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49EC"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bookmarkStart w:id="0" w:name="_Hlk130223929"/>
    </w:p>
    <w:p w14:paraId="67F3977B"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07074518"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3CF2636A"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39DCAE1A"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620FF80E"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19AC1E69"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7B175624"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4950A587"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35EB0F06"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15AC3100"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09E07BFC"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040121C1"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3A78AD39" w14:textId="77777777" w:rsidR="00EC7D6E" w:rsidRPr="00EC7D6E" w:rsidRDefault="00EC7D6E" w:rsidP="00EC7D6E">
      <w:pPr>
        <w:widowControl w:val="0"/>
        <w:autoSpaceDE w:val="0"/>
        <w:autoSpaceDN w:val="0"/>
        <w:spacing w:before="113" w:after="0" w:line="276" w:lineRule="auto"/>
        <w:ind w:left="31" w:right="30"/>
        <w:jc w:val="center"/>
        <w:rPr>
          <w:rFonts w:ascii="Times New Roman" w:eastAsia="Arial MT" w:hAnsi="Times New Roman" w:cs="Times New Roman"/>
          <w:b/>
          <w:i/>
          <w:iCs/>
          <w:kern w:val="0"/>
          <w:sz w:val="44"/>
          <w:szCs w:val="44"/>
          <w:lang w:val="sq-AL"/>
          <w14:ligatures w14:val="none"/>
        </w:rPr>
      </w:pPr>
      <w:r w:rsidRPr="00EC7D6E">
        <w:rPr>
          <w:rFonts w:ascii="Times New Roman" w:eastAsia="Arial MT" w:hAnsi="Times New Roman" w:cs="Times New Roman"/>
          <w:b/>
          <w:i/>
          <w:iCs/>
          <w:spacing w:val="17"/>
          <w:w w:val="120"/>
          <w:kern w:val="0"/>
          <w:sz w:val="44"/>
          <w:szCs w:val="44"/>
          <w:lang w:val="sq-AL"/>
          <w14:ligatures w14:val="none"/>
        </w:rPr>
        <w:t>G</w:t>
      </w:r>
      <w:r w:rsidRPr="00EC7D6E">
        <w:rPr>
          <w:rFonts w:ascii="Times New Roman" w:eastAsia="Arial MT" w:hAnsi="Times New Roman" w:cs="Times New Roman"/>
          <w:b/>
          <w:i/>
          <w:iCs/>
          <w:spacing w:val="17"/>
          <w:w w:val="61"/>
          <w:kern w:val="0"/>
          <w:sz w:val="44"/>
          <w:szCs w:val="44"/>
          <w:lang w:val="sq-AL"/>
          <w14:ligatures w14:val="none"/>
        </w:rPr>
        <w:t>J</w:t>
      </w:r>
      <w:r w:rsidRPr="00EC7D6E">
        <w:rPr>
          <w:rFonts w:ascii="Times New Roman" w:eastAsia="Arial MT" w:hAnsi="Times New Roman" w:cs="Times New Roman"/>
          <w:b/>
          <w:i/>
          <w:iCs/>
          <w:spacing w:val="16"/>
          <w:w w:val="114"/>
          <w:kern w:val="0"/>
          <w:sz w:val="44"/>
          <w:szCs w:val="44"/>
          <w:lang w:val="sq-AL"/>
          <w14:ligatures w14:val="none"/>
        </w:rPr>
        <w:t>Y</w:t>
      </w:r>
      <w:r w:rsidRPr="00EC7D6E">
        <w:rPr>
          <w:rFonts w:ascii="Times New Roman" w:eastAsia="Arial MT" w:hAnsi="Times New Roman" w:cs="Times New Roman"/>
          <w:b/>
          <w:i/>
          <w:iCs/>
          <w:spacing w:val="18"/>
          <w:w w:val="115"/>
          <w:kern w:val="0"/>
          <w:sz w:val="44"/>
          <w:szCs w:val="44"/>
          <w:lang w:val="sq-AL"/>
          <w14:ligatures w14:val="none"/>
        </w:rPr>
        <w:t>K</w:t>
      </w:r>
      <w:r w:rsidRPr="00EC7D6E">
        <w:rPr>
          <w:rFonts w:ascii="Times New Roman" w:eastAsia="Arial MT" w:hAnsi="Times New Roman" w:cs="Times New Roman"/>
          <w:b/>
          <w:i/>
          <w:iCs/>
          <w:spacing w:val="-73"/>
          <w:w w:val="122"/>
          <w:kern w:val="0"/>
          <w:sz w:val="44"/>
          <w:szCs w:val="44"/>
          <w:lang w:val="sq-AL"/>
          <w14:ligatures w14:val="none"/>
        </w:rPr>
        <w:t>A</w:t>
      </w:r>
      <w:r w:rsidRPr="00EC7D6E">
        <w:rPr>
          <w:rFonts w:ascii="Times New Roman" w:eastAsia="Arial MT" w:hAnsi="Times New Roman" w:cs="Times New Roman"/>
          <w:b/>
          <w:i/>
          <w:iCs/>
          <w:spacing w:val="-69"/>
          <w:w w:val="116"/>
          <w:kern w:val="0"/>
          <w:sz w:val="44"/>
          <w:szCs w:val="44"/>
          <w:lang w:val="sq-AL"/>
          <w14:ligatures w14:val="none"/>
        </w:rPr>
        <w:t>T</w:t>
      </w:r>
      <w:r w:rsidRPr="00EC7D6E">
        <w:rPr>
          <w:rFonts w:ascii="Times New Roman" w:eastAsia="Arial MT" w:hAnsi="Times New Roman" w:cs="Times New Roman"/>
          <w:b/>
          <w:i/>
          <w:iCs/>
          <w:spacing w:val="27"/>
          <w:w w:val="122"/>
          <w:kern w:val="0"/>
          <w:sz w:val="44"/>
          <w:szCs w:val="44"/>
          <w:lang w:val="sq-AL"/>
          <w14:ligatures w14:val="none"/>
        </w:rPr>
        <w:t>A</w:t>
      </w:r>
      <w:r w:rsidRPr="00EC7D6E">
        <w:rPr>
          <w:rFonts w:ascii="Times New Roman" w:eastAsia="Arial MT" w:hAnsi="Times New Roman" w:cs="Times New Roman"/>
          <w:b/>
          <w:i/>
          <w:iCs/>
          <w:spacing w:val="-60"/>
          <w:w w:val="110"/>
          <w:kern w:val="0"/>
          <w:sz w:val="44"/>
          <w:szCs w:val="44"/>
          <w:lang w:val="sq-AL"/>
          <w14:ligatures w14:val="none"/>
        </w:rPr>
        <w:t xml:space="preserve"> </w:t>
      </w:r>
      <w:r w:rsidRPr="00EC7D6E">
        <w:rPr>
          <w:rFonts w:ascii="Times New Roman" w:eastAsia="Arial MT" w:hAnsi="Times New Roman" w:cs="Times New Roman"/>
          <w:b/>
          <w:i/>
          <w:iCs/>
          <w:spacing w:val="-6"/>
          <w:w w:val="110"/>
          <w:kern w:val="0"/>
          <w:sz w:val="44"/>
          <w:szCs w:val="44"/>
          <w:lang w:val="sq-AL"/>
          <w14:ligatures w14:val="none"/>
        </w:rPr>
        <w:t>E</w:t>
      </w:r>
      <w:r w:rsidRPr="00EC7D6E">
        <w:rPr>
          <w:rFonts w:ascii="Times New Roman" w:eastAsia="Arial MT" w:hAnsi="Times New Roman" w:cs="Times New Roman"/>
          <w:b/>
          <w:i/>
          <w:iCs/>
          <w:spacing w:val="-61"/>
          <w:w w:val="110"/>
          <w:kern w:val="0"/>
          <w:sz w:val="44"/>
          <w:szCs w:val="44"/>
          <w:lang w:val="sq-AL"/>
          <w14:ligatures w14:val="none"/>
        </w:rPr>
        <w:t xml:space="preserve"> </w:t>
      </w:r>
      <w:r w:rsidRPr="00EC7D6E">
        <w:rPr>
          <w:rFonts w:ascii="Times New Roman" w:eastAsia="Arial MT" w:hAnsi="Times New Roman" w:cs="Times New Roman"/>
          <w:b/>
          <w:i/>
          <w:iCs/>
          <w:spacing w:val="-6"/>
          <w:w w:val="110"/>
          <w:kern w:val="0"/>
          <w:sz w:val="44"/>
          <w:szCs w:val="44"/>
          <w:lang w:val="sq-AL"/>
          <w14:ligatures w14:val="none"/>
        </w:rPr>
        <w:t xml:space="preserve">RRETHIT </w:t>
      </w:r>
      <w:r w:rsidRPr="00EC7D6E">
        <w:rPr>
          <w:rFonts w:ascii="Times New Roman" w:eastAsia="Arial MT" w:hAnsi="Times New Roman" w:cs="Times New Roman"/>
          <w:b/>
          <w:i/>
          <w:iCs/>
          <w:spacing w:val="-2"/>
          <w:w w:val="110"/>
          <w:kern w:val="0"/>
          <w:sz w:val="44"/>
          <w:szCs w:val="44"/>
          <w:lang w:val="sq-AL"/>
          <w14:ligatures w14:val="none"/>
        </w:rPr>
        <w:t>GJYQËSOR DIBËR</w:t>
      </w:r>
    </w:p>
    <w:p w14:paraId="429A41D1" w14:textId="77777777" w:rsidR="00EC7D6E" w:rsidRPr="00EC7D6E" w:rsidRDefault="00EC7D6E" w:rsidP="00EC7D6E">
      <w:pPr>
        <w:widowControl w:val="0"/>
        <w:autoSpaceDE w:val="0"/>
        <w:autoSpaceDN w:val="0"/>
        <w:spacing w:before="5" w:after="1" w:line="276" w:lineRule="auto"/>
        <w:rPr>
          <w:rFonts w:ascii="Times New Roman" w:eastAsia="Arial MT" w:hAnsi="Times New Roman" w:cs="Times New Roman"/>
          <w:i/>
          <w:iCs/>
          <w:kern w:val="0"/>
          <w:sz w:val="44"/>
          <w:szCs w:val="44"/>
          <w:lang w:val="sq-AL"/>
          <w14:ligatures w14:val="none"/>
        </w:rPr>
      </w:pPr>
    </w:p>
    <w:tbl>
      <w:tblPr>
        <w:tblW w:w="0" w:type="auto"/>
        <w:tblInd w:w="652" w:type="dxa"/>
        <w:tblLayout w:type="fixed"/>
        <w:tblCellMar>
          <w:left w:w="0" w:type="dxa"/>
          <w:right w:w="0" w:type="dxa"/>
        </w:tblCellMar>
        <w:tblLook w:val="01E0" w:firstRow="1" w:lastRow="1" w:firstColumn="1" w:lastColumn="1" w:noHBand="0" w:noVBand="0"/>
      </w:tblPr>
      <w:tblGrid>
        <w:gridCol w:w="9072"/>
      </w:tblGrid>
      <w:tr w:rsidR="00EC7D6E" w:rsidRPr="00EC7D6E" w14:paraId="2053D608" w14:textId="77777777" w:rsidTr="00F74602">
        <w:trPr>
          <w:trHeight w:val="2670"/>
        </w:trPr>
        <w:tc>
          <w:tcPr>
            <w:tcW w:w="9072" w:type="dxa"/>
          </w:tcPr>
          <w:p w14:paraId="32DBCE29" w14:textId="77777777" w:rsidR="00EC7D6E" w:rsidRPr="00EC7D6E" w:rsidRDefault="00EC7D6E" w:rsidP="00EC7D6E">
            <w:pPr>
              <w:widowControl w:val="0"/>
              <w:autoSpaceDE w:val="0"/>
              <w:autoSpaceDN w:val="0"/>
              <w:spacing w:after="0" w:line="276" w:lineRule="auto"/>
              <w:ind w:left="31" w:right="31"/>
              <w:jc w:val="center"/>
              <w:rPr>
                <w:rFonts w:ascii="Times New Roman" w:eastAsia="Arial MT" w:hAnsi="Times New Roman" w:cs="Times New Roman"/>
                <w:b/>
                <w:i/>
                <w:iCs/>
                <w:kern w:val="0"/>
                <w:sz w:val="44"/>
                <w:szCs w:val="44"/>
                <w:lang w:val="sq-AL"/>
                <w14:ligatures w14:val="none"/>
              </w:rPr>
            </w:pPr>
            <w:r w:rsidRPr="00EC7D6E">
              <w:rPr>
                <w:rFonts w:ascii="Times New Roman" w:eastAsia="Arial MT" w:hAnsi="Times New Roman" w:cs="Times New Roman"/>
                <w:b/>
                <w:i/>
                <w:iCs/>
                <w:spacing w:val="-8"/>
                <w:w w:val="123"/>
                <w:kern w:val="0"/>
                <w:sz w:val="44"/>
                <w:szCs w:val="44"/>
                <w:lang w:val="sq-AL"/>
                <w14:ligatures w14:val="none"/>
              </w:rPr>
              <w:t>A</w:t>
            </w:r>
            <w:r w:rsidRPr="00EC7D6E">
              <w:rPr>
                <w:rFonts w:ascii="Times New Roman" w:eastAsia="Arial MT" w:hAnsi="Times New Roman" w:cs="Times New Roman"/>
                <w:b/>
                <w:i/>
                <w:iCs/>
                <w:spacing w:val="-6"/>
                <w:w w:val="126"/>
                <w:kern w:val="0"/>
                <w:sz w:val="44"/>
                <w:szCs w:val="44"/>
                <w:lang w:val="sq-AL"/>
                <w14:ligatures w14:val="none"/>
              </w:rPr>
              <w:t>N</w:t>
            </w:r>
            <w:r w:rsidRPr="00EC7D6E">
              <w:rPr>
                <w:rFonts w:ascii="Times New Roman" w:eastAsia="Arial MT" w:hAnsi="Times New Roman" w:cs="Times New Roman"/>
                <w:b/>
                <w:i/>
                <w:iCs/>
                <w:spacing w:val="-8"/>
                <w:w w:val="123"/>
                <w:kern w:val="0"/>
                <w:sz w:val="44"/>
                <w:szCs w:val="44"/>
                <w:lang w:val="sq-AL"/>
                <w14:ligatures w14:val="none"/>
              </w:rPr>
              <w:t>A</w:t>
            </w:r>
            <w:r w:rsidRPr="00EC7D6E">
              <w:rPr>
                <w:rFonts w:ascii="Times New Roman" w:eastAsia="Arial MT" w:hAnsi="Times New Roman" w:cs="Times New Roman"/>
                <w:b/>
                <w:i/>
                <w:iCs/>
                <w:spacing w:val="-7"/>
                <w:w w:val="111"/>
                <w:kern w:val="0"/>
                <w:sz w:val="44"/>
                <w:szCs w:val="44"/>
                <w:lang w:val="sq-AL"/>
                <w14:ligatures w14:val="none"/>
              </w:rPr>
              <w:t>L</w:t>
            </w:r>
            <w:r w:rsidRPr="00EC7D6E">
              <w:rPr>
                <w:rFonts w:ascii="Times New Roman" w:eastAsia="Arial MT" w:hAnsi="Times New Roman" w:cs="Times New Roman"/>
                <w:b/>
                <w:i/>
                <w:iCs/>
                <w:spacing w:val="-7"/>
                <w:w w:val="119"/>
                <w:kern w:val="0"/>
                <w:sz w:val="44"/>
                <w:szCs w:val="44"/>
                <w:lang w:val="sq-AL"/>
                <w14:ligatures w14:val="none"/>
              </w:rPr>
              <w:t>I</w:t>
            </w:r>
            <w:r w:rsidRPr="00EC7D6E">
              <w:rPr>
                <w:rFonts w:ascii="Times New Roman" w:eastAsia="Arial MT" w:hAnsi="Times New Roman" w:cs="Times New Roman"/>
                <w:b/>
                <w:i/>
                <w:iCs/>
                <w:spacing w:val="-8"/>
                <w:w w:val="124"/>
                <w:kern w:val="0"/>
                <w:sz w:val="44"/>
                <w:szCs w:val="44"/>
                <w:lang w:val="sq-AL"/>
                <w14:ligatures w14:val="none"/>
              </w:rPr>
              <w:t>Z</w:t>
            </w:r>
            <w:r w:rsidRPr="00EC7D6E">
              <w:rPr>
                <w:rFonts w:ascii="Times New Roman" w:eastAsia="Arial MT" w:hAnsi="Times New Roman" w:cs="Times New Roman"/>
                <w:b/>
                <w:i/>
                <w:iCs/>
                <w:spacing w:val="105"/>
                <w:w w:val="123"/>
                <w:kern w:val="0"/>
                <w:sz w:val="44"/>
                <w:szCs w:val="44"/>
                <w:lang w:val="sq-AL"/>
                <w14:ligatures w14:val="none"/>
              </w:rPr>
              <w:t>A</w:t>
            </w:r>
            <w:r w:rsidRPr="00EC7D6E">
              <w:rPr>
                <w:rFonts w:ascii="Times New Roman" w:eastAsia="Arial MT" w:hAnsi="Times New Roman" w:cs="Times New Roman"/>
                <w:b/>
                <w:i/>
                <w:iCs/>
                <w:spacing w:val="-6"/>
                <w:w w:val="115"/>
                <w:kern w:val="0"/>
                <w:sz w:val="44"/>
                <w:szCs w:val="44"/>
                <w:lang w:val="sq-AL"/>
                <w14:ligatures w14:val="none"/>
              </w:rPr>
              <w:t>V</w:t>
            </w:r>
            <w:r w:rsidRPr="00EC7D6E">
              <w:rPr>
                <w:rFonts w:ascii="Times New Roman" w:eastAsia="Arial MT" w:hAnsi="Times New Roman" w:cs="Times New Roman"/>
                <w:b/>
                <w:i/>
                <w:iCs/>
                <w:spacing w:val="-7"/>
                <w:w w:val="62"/>
                <w:kern w:val="0"/>
                <w:sz w:val="44"/>
                <w:szCs w:val="44"/>
                <w:lang w:val="sq-AL"/>
                <w14:ligatures w14:val="none"/>
              </w:rPr>
              <w:t>J</w:t>
            </w:r>
            <w:r w:rsidRPr="00EC7D6E">
              <w:rPr>
                <w:rFonts w:ascii="Times New Roman" w:eastAsia="Arial MT" w:hAnsi="Times New Roman" w:cs="Times New Roman"/>
                <w:b/>
                <w:i/>
                <w:iCs/>
                <w:spacing w:val="-7"/>
                <w:w w:val="111"/>
                <w:kern w:val="0"/>
                <w:sz w:val="44"/>
                <w:szCs w:val="44"/>
                <w:lang w:val="sq-AL"/>
                <w14:ligatures w14:val="none"/>
              </w:rPr>
              <w:t>E</w:t>
            </w:r>
            <w:r w:rsidRPr="00EC7D6E">
              <w:rPr>
                <w:rFonts w:ascii="Times New Roman" w:eastAsia="Arial MT" w:hAnsi="Times New Roman" w:cs="Times New Roman"/>
                <w:b/>
                <w:i/>
                <w:iCs/>
                <w:spacing w:val="-72"/>
                <w:w w:val="117"/>
                <w:kern w:val="0"/>
                <w:sz w:val="44"/>
                <w:szCs w:val="44"/>
                <w:lang w:val="sq-AL"/>
                <w14:ligatures w14:val="none"/>
              </w:rPr>
              <w:t>T</w:t>
            </w:r>
            <w:r w:rsidRPr="00EC7D6E">
              <w:rPr>
                <w:rFonts w:ascii="Times New Roman" w:eastAsia="Arial MT" w:hAnsi="Times New Roman" w:cs="Times New Roman"/>
                <w:b/>
                <w:i/>
                <w:iCs/>
                <w:spacing w:val="-7"/>
                <w:w w:val="124"/>
                <w:kern w:val="0"/>
                <w:sz w:val="44"/>
                <w:szCs w:val="44"/>
                <w:lang w:val="sq-AL"/>
                <w14:ligatures w14:val="none"/>
              </w:rPr>
              <w:t>O</w:t>
            </w:r>
            <w:r w:rsidRPr="00EC7D6E">
              <w:rPr>
                <w:rFonts w:ascii="Times New Roman" w:eastAsia="Arial MT" w:hAnsi="Times New Roman" w:cs="Times New Roman"/>
                <w:b/>
                <w:i/>
                <w:iCs/>
                <w:spacing w:val="-6"/>
                <w:w w:val="110"/>
                <w:kern w:val="0"/>
                <w:sz w:val="44"/>
                <w:szCs w:val="44"/>
                <w:lang w:val="sq-AL"/>
                <w14:ligatures w14:val="none"/>
              </w:rPr>
              <w:t>R</w:t>
            </w:r>
            <w:r w:rsidRPr="00EC7D6E">
              <w:rPr>
                <w:rFonts w:ascii="Times New Roman" w:eastAsia="Arial MT" w:hAnsi="Times New Roman" w:cs="Times New Roman"/>
                <w:b/>
                <w:i/>
                <w:iCs/>
                <w:spacing w:val="3"/>
                <w:w w:val="111"/>
                <w:kern w:val="0"/>
                <w:sz w:val="44"/>
                <w:szCs w:val="44"/>
                <w:lang w:val="sq-AL"/>
                <w14:ligatures w14:val="none"/>
              </w:rPr>
              <w:t>E</w:t>
            </w:r>
          </w:p>
          <w:p w14:paraId="3580CF91" w14:textId="77777777" w:rsidR="00EC7D6E" w:rsidRPr="00EC7D6E" w:rsidRDefault="00EC7D6E" w:rsidP="00EC7D6E">
            <w:pPr>
              <w:widowControl w:val="0"/>
              <w:autoSpaceDE w:val="0"/>
              <w:autoSpaceDN w:val="0"/>
              <w:spacing w:before="222" w:after="0" w:line="276" w:lineRule="auto"/>
              <w:ind w:left="31" w:right="29"/>
              <w:jc w:val="center"/>
              <w:rPr>
                <w:rFonts w:ascii="Times New Roman" w:eastAsia="Arial MT" w:hAnsi="Times New Roman" w:cs="Times New Roman"/>
                <w:b/>
                <w:i/>
                <w:iCs/>
                <w:spacing w:val="-4"/>
                <w:kern w:val="0"/>
                <w:sz w:val="44"/>
                <w:szCs w:val="44"/>
                <w:lang w:val="sq-AL"/>
                <w14:ligatures w14:val="none"/>
              </w:rPr>
            </w:pPr>
            <w:r w:rsidRPr="00EC7D6E">
              <w:rPr>
                <w:rFonts w:ascii="Times New Roman" w:eastAsia="Arial MT" w:hAnsi="Times New Roman" w:cs="Times New Roman"/>
                <w:b/>
                <w:i/>
                <w:iCs/>
                <w:spacing w:val="-4"/>
                <w:kern w:val="0"/>
                <w:sz w:val="44"/>
                <w:szCs w:val="44"/>
                <w:lang w:val="sq-AL"/>
                <w14:ligatures w14:val="none"/>
              </w:rPr>
              <w:t>2022</w:t>
            </w:r>
          </w:p>
          <w:p w14:paraId="29A7AAE5" w14:textId="77777777" w:rsidR="00EC7D6E" w:rsidRPr="00EC7D6E" w:rsidRDefault="00EC7D6E" w:rsidP="00EC7D6E">
            <w:pPr>
              <w:widowControl w:val="0"/>
              <w:autoSpaceDE w:val="0"/>
              <w:autoSpaceDN w:val="0"/>
              <w:spacing w:before="222" w:after="0" w:line="276" w:lineRule="auto"/>
              <w:ind w:left="31" w:right="29"/>
              <w:jc w:val="center"/>
              <w:rPr>
                <w:rFonts w:ascii="Times New Roman" w:eastAsia="Arial MT" w:hAnsi="Times New Roman" w:cs="Times New Roman"/>
                <w:b/>
                <w:i/>
                <w:iCs/>
                <w:kern w:val="0"/>
                <w:sz w:val="44"/>
                <w:szCs w:val="44"/>
                <w:lang w:val="sq-AL"/>
                <w14:ligatures w14:val="none"/>
              </w:rPr>
            </w:pPr>
          </w:p>
        </w:tc>
      </w:tr>
    </w:tbl>
    <w:p w14:paraId="4B46A548" w14:textId="77777777" w:rsidR="00EC7D6E" w:rsidRPr="00EC7D6E" w:rsidRDefault="00EC7D6E" w:rsidP="00EC7D6E">
      <w:pPr>
        <w:widowControl w:val="0"/>
        <w:autoSpaceDE w:val="0"/>
        <w:autoSpaceDN w:val="0"/>
        <w:spacing w:after="0" w:line="276" w:lineRule="auto"/>
        <w:jc w:val="center"/>
        <w:rPr>
          <w:rFonts w:ascii="Times New Roman" w:eastAsia="Arial MT" w:hAnsi="Times New Roman" w:cs="Times New Roman"/>
          <w:kern w:val="0"/>
          <w:sz w:val="24"/>
          <w:szCs w:val="24"/>
          <w:lang w:val="sq-AL"/>
          <w14:ligatures w14:val="none"/>
        </w:rPr>
        <w:sectPr w:rsidR="00EC7D6E" w:rsidRPr="00EC7D6E" w:rsidSect="002A1E5D">
          <w:pgSz w:w="12240" w:h="15840"/>
          <w:pgMar w:top="1820" w:right="940" w:bottom="280" w:left="940" w:header="720" w:footer="720" w:gutter="0"/>
          <w:cols w:space="720"/>
        </w:sectPr>
      </w:pPr>
    </w:p>
    <w:p w14:paraId="703F93B8"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5212EE82" w14:textId="77777777" w:rsidR="00EC7D6E" w:rsidRPr="00EC7D6E" w:rsidRDefault="00EC7D6E" w:rsidP="00EC7D6E">
      <w:pPr>
        <w:widowControl w:val="0"/>
        <w:autoSpaceDE w:val="0"/>
        <w:autoSpaceDN w:val="0"/>
        <w:spacing w:before="267" w:after="0" w:line="276" w:lineRule="auto"/>
        <w:ind w:left="140"/>
        <w:rPr>
          <w:rFonts w:ascii="Times New Roman" w:eastAsia="Arial MT" w:hAnsi="Times New Roman" w:cs="Times New Roman"/>
          <w:b/>
          <w:i/>
          <w:iCs/>
          <w:kern w:val="0"/>
          <w:sz w:val="24"/>
          <w:szCs w:val="24"/>
          <w:lang w:val="sq-AL"/>
          <w14:ligatures w14:val="none"/>
        </w:rPr>
      </w:pPr>
      <w:r w:rsidRPr="00EC7D6E">
        <w:rPr>
          <w:rFonts w:ascii="Times New Roman" w:eastAsia="Arial MT" w:hAnsi="Times New Roman" w:cs="Times New Roman"/>
          <w:b/>
          <w:i/>
          <w:iCs/>
          <w:spacing w:val="-2"/>
          <w:kern w:val="0"/>
          <w:sz w:val="24"/>
          <w:szCs w:val="24"/>
          <w:lang w:val="sq-AL"/>
          <w14:ligatures w14:val="none"/>
        </w:rPr>
        <w:t>Përmbajtja</w:t>
      </w:r>
    </w:p>
    <w:p w14:paraId="3B54C406" w14:textId="77777777" w:rsidR="00EC7D6E" w:rsidRPr="00EC7D6E" w:rsidRDefault="00EC7D6E" w:rsidP="00EC7D6E">
      <w:pPr>
        <w:widowControl w:val="0"/>
        <w:autoSpaceDE w:val="0"/>
        <w:autoSpaceDN w:val="0"/>
        <w:spacing w:before="9" w:after="0" w:line="276" w:lineRule="auto"/>
        <w:rPr>
          <w:rFonts w:ascii="Times New Roman" w:eastAsia="Arial MT" w:hAnsi="Times New Roman" w:cs="Times New Roman"/>
          <w:b/>
          <w:i/>
          <w:iCs/>
          <w:kern w:val="0"/>
          <w:sz w:val="24"/>
          <w:szCs w:val="24"/>
          <w:lang w:val="sq-AL"/>
          <w14:ligatures w14:val="none"/>
        </w:rPr>
      </w:pPr>
    </w:p>
    <w:sdt>
      <w:sdtPr>
        <w:rPr>
          <w:rFonts w:ascii="Times New Roman" w:eastAsia="Arial MT" w:hAnsi="Times New Roman" w:cs="Times New Roman"/>
          <w:i/>
          <w:iCs/>
          <w:kern w:val="0"/>
          <w:sz w:val="24"/>
          <w:szCs w:val="24"/>
          <w:lang w:val="sq-AL"/>
          <w14:ligatures w14:val="none"/>
        </w:rPr>
        <w:id w:val="1239910487"/>
        <w:docPartObj>
          <w:docPartGallery w:val="Table of Contents"/>
          <w:docPartUnique/>
        </w:docPartObj>
      </w:sdtPr>
      <w:sdtContent>
        <w:p w14:paraId="3DF0E901" w14:textId="77777777" w:rsidR="00EC7D6E" w:rsidRPr="00EC7D6E" w:rsidRDefault="00EC7D6E" w:rsidP="00EC7D6E">
          <w:pPr>
            <w:widowControl w:val="0"/>
            <w:numPr>
              <w:ilvl w:val="0"/>
              <w:numId w:val="15"/>
            </w:numPr>
            <w:tabs>
              <w:tab w:val="left" w:pos="500"/>
              <w:tab w:val="left" w:pos="501"/>
              <w:tab w:val="right" w:leader="dot" w:pos="10211"/>
            </w:tabs>
            <w:autoSpaceDE w:val="0"/>
            <w:autoSpaceDN w:val="0"/>
            <w:spacing w:before="120" w:after="0" w:line="276" w:lineRule="auto"/>
            <w:rPr>
              <w:rFonts w:ascii="Times New Roman" w:eastAsia="Arial MT" w:hAnsi="Times New Roman" w:cs="Times New Roman"/>
              <w:i/>
              <w:iCs/>
              <w:kern w:val="0"/>
              <w:sz w:val="24"/>
              <w:szCs w:val="24"/>
              <w:lang w:val="sq-AL"/>
              <w14:ligatures w14:val="none"/>
            </w:rPr>
          </w:pPr>
          <w:hyperlink w:anchor="_bookmark0" w:history="1">
            <w:r w:rsidRPr="00EC7D6E">
              <w:rPr>
                <w:rFonts w:ascii="Times New Roman" w:eastAsia="Arial MT" w:hAnsi="Times New Roman" w:cs="Times New Roman"/>
                <w:i/>
                <w:iCs/>
                <w:spacing w:val="-2"/>
                <w:kern w:val="0"/>
                <w:sz w:val="24"/>
                <w:szCs w:val="24"/>
                <w:lang w:val="sq-AL"/>
                <w14:ligatures w14:val="none"/>
              </w:rPr>
              <w:t>HYRJE</w:t>
            </w:r>
            <w:r w:rsidRPr="00EC7D6E">
              <w:rPr>
                <w:rFonts w:ascii="Times New Roman" w:eastAsia="Arial MT" w:hAnsi="Times New Roman" w:cs="Times New Roman"/>
                <w:i/>
                <w:iCs/>
                <w:kern w:val="0"/>
                <w:sz w:val="24"/>
                <w:szCs w:val="24"/>
                <w:lang w:val="sq-AL"/>
                <w14:ligatures w14:val="none"/>
              </w:rPr>
              <w:tab/>
            </w:r>
          </w:hyperlink>
          <w:r w:rsidRPr="00EC7D6E">
            <w:rPr>
              <w:rFonts w:ascii="Times New Roman" w:eastAsia="Arial MT" w:hAnsi="Times New Roman" w:cs="Times New Roman"/>
              <w:i/>
              <w:iCs/>
              <w:kern w:val="0"/>
              <w:sz w:val="24"/>
              <w:szCs w:val="24"/>
              <w:lang w:val="sq-AL"/>
              <w14:ligatures w14:val="none"/>
            </w:rPr>
            <w:t>3</w:t>
          </w:r>
        </w:p>
        <w:p w14:paraId="5E27A87F" w14:textId="77777777" w:rsidR="00EC7D6E" w:rsidRPr="00EC7D6E" w:rsidRDefault="00EC7D6E" w:rsidP="00EC7D6E">
          <w:pPr>
            <w:widowControl w:val="0"/>
            <w:numPr>
              <w:ilvl w:val="0"/>
              <w:numId w:val="15"/>
            </w:numPr>
            <w:tabs>
              <w:tab w:val="left" w:pos="579"/>
              <w:tab w:val="left" w:pos="580"/>
              <w:tab w:val="right" w:leader="dot" w:pos="10211"/>
            </w:tabs>
            <w:autoSpaceDE w:val="0"/>
            <w:autoSpaceDN w:val="0"/>
            <w:spacing w:before="175" w:after="0" w:line="276" w:lineRule="auto"/>
            <w:ind w:left="579" w:hanging="440"/>
            <w:rPr>
              <w:rFonts w:ascii="Times New Roman" w:eastAsia="Arial MT" w:hAnsi="Times New Roman" w:cs="Times New Roman"/>
              <w:i/>
              <w:iCs/>
              <w:kern w:val="0"/>
              <w:sz w:val="24"/>
              <w:szCs w:val="24"/>
              <w:lang w:val="sq-AL"/>
              <w14:ligatures w14:val="none"/>
            </w:rPr>
          </w:pPr>
          <w:hyperlink w:anchor="_bookmark1" w:history="1">
            <w:r w:rsidRPr="00EC7D6E">
              <w:rPr>
                <w:rFonts w:ascii="Times New Roman" w:eastAsia="Arial MT" w:hAnsi="Times New Roman" w:cs="Times New Roman"/>
                <w:i/>
                <w:iCs/>
                <w:kern w:val="0"/>
                <w:sz w:val="24"/>
                <w:szCs w:val="24"/>
                <w:lang w:val="sq-AL"/>
                <w14:ligatures w14:val="none"/>
              </w:rPr>
              <w:t xml:space="preserve">VEPRIMTARIA </w:t>
            </w:r>
            <w:r w:rsidRPr="00EC7D6E">
              <w:rPr>
                <w:rFonts w:ascii="Times New Roman" w:eastAsia="Arial MT" w:hAnsi="Times New Roman" w:cs="Times New Roman"/>
                <w:i/>
                <w:iCs/>
                <w:spacing w:val="-2"/>
                <w:kern w:val="0"/>
                <w:sz w:val="24"/>
                <w:szCs w:val="24"/>
                <w:lang w:val="sq-AL"/>
                <w14:ligatures w14:val="none"/>
              </w:rPr>
              <w:t>E GJYKATËS GJATË VITIT 2022</w:t>
            </w:r>
            <w:r w:rsidRPr="00EC7D6E">
              <w:rPr>
                <w:rFonts w:ascii="Times New Roman" w:eastAsia="Arial MT" w:hAnsi="Times New Roman" w:cs="Times New Roman"/>
                <w:i/>
                <w:iCs/>
                <w:kern w:val="0"/>
                <w:sz w:val="24"/>
                <w:szCs w:val="24"/>
                <w:lang w:val="sq-AL"/>
                <w14:ligatures w14:val="none"/>
              </w:rPr>
              <w:tab/>
            </w:r>
          </w:hyperlink>
          <w:r w:rsidRPr="00EC7D6E">
            <w:rPr>
              <w:rFonts w:ascii="Times New Roman" w:eastAsia="Arial MT" w:hAnsi="Times New Roman" w:cs="Times New Roman"/>
              <w:i/>
              <w:iCs/>
              <w:kern w:val="0"/>
              <w:sz w:val="24"/>
              <w:szCs w:val="24"/>
              <w:lang w:val="sq-AL"/>
              <w14:ligatures w14:val="none"/>
            </w:rPr>
            <w:t>4</w:t>
          </w:r>
        </w:p>
        <w:p w14:paraId="327807E0" w14:textId="77777777" w:rsidR="00EC7D6E" w:rsidRPr="00EC7D6E" w:rsidRDefault="00EC7D6E" w:rsidP="00EC7D6E">
          <w:pPr>
            <w:widowControl w:val="0"/>
            <w:numPr>
              <w:ilvl w:val="1"/>
              <w:numId w:val="14"/>
            </w:numPr>
            <w:tabs>
              <w:tab w:val="left" w:pos="1239"/>
              <w:tab w:val="left" w:pos="1240"/>
              <w:tab w:val="right" w:pos="6034"/>
            </w:tabs>
            <w:autoSpaceDE w:val="0"/>
            <w:autoSpaceDN w:val="0"/>
            <w:spacing w:before="176" w:after="0" w:line="276" w:lineRule="auto"/>
            <w:rPr>
              <w:rFonts w:ascii="Times New Roman" w:eastAsia="Arial MT" w:hAnsi="Times New Roman" w:cs="Times New Roman"/>
              <w:i/>
              <w:iCs/>
              <w:kern w:val="0"/>
              <w:sz w:val="24"/>
              <w:szCs w:val="24"/>
              <w:lang w:val="sq-AL"/>
              <w14:ligatures w14:val="none"/>
            </w:rPr>
          </w:pPr>
          <w:hyperlink w:anchor="_bookmark2" w:history="1">
            <w:r w:rsidRPr="00EC7D6E">
              <w:rPr>
                <w:rFonts w:ascii="Times New Roman" w:eastAsia="Arial MT" w:hAnsi="Times New Roman" w:cs="Times New Roman"/>
                <w:i/>
                <w:iCs/>
                <w:kern w:val="0"/>
                <w:sz w:val="24"/>
                <w:szCs w:val="24"/>
                <w:lang w:val="sq-AL"/>
                <w14:ligatures w14:val="none"/>
              </w:rPr>
              <w:t>Ngarkesa</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dhe</w:t>
            </w:r>
            <w:r w:rsidRPr="00EC7D6E">
              <w:rPr>
                <w:rFonts w:ascii="Times New Roman" w:eastAsia="Arial MT" w:hAnsi="Times New Roman" w:cs="Times New Roman"/>
                <w:i/>
                <w:iCs/>
                <w:spacing w:val="-5"/>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lloji</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i</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çështjeve</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spacing w:val="-2"/>
                <w:kern w:val="0"/>
                <w:sz w:val="24"/>
                <w:szCs w:val="24"/>
                <w:lang w:val="sq-AL"/>
                <w14:ligatures w14:val="none"/>
              </w:rPr>
              <w:t>gjyqësore..............................................................................</w:t>
            </w:r>
          </w:hyperlink>
          <w:r w:rsidRPr="00EC7D6E">
            <w:rPr>
              <w:rFonts w:ascii="Arial MT" w:eastAsia="Arial MT" w:hAnsi="Arial MT" w:cs="Arial MT"/>
              <w:i/>
              <w:iCs/>
              <w:kern w:val="0"/>
              <w:sz w:val="24"/>
              <w:szCs w:val="24"/>
              <w:lang w:val="sq-AL"/>
              <w14:ligatures w14:val="none"/>
            </w:rPr>
            <w:t>........</w:t>
          </w:r>
          <w:r w:rsidRPr="00EC7D6E">
            <w:rPr>
              <w:rFonts w:ascii="Times New Roman" w:eastAsia="Arial MT" w:hAnsi="Times New Roman" w:cs="Times New Roman"/>
              <w:i/>
              <w:iCs/>
              <w:kern w:val="0"/>
              <w:sz w:val="24"/>
              <w:szCs w:val="24"/>
              <w:lang w:val="sq-AL"/>
              <w14:ligatures w14:val="none"/>
            </w:rPr>
            <w:t>4</w:t>
          </w:r>
        </w:p>
        <w:p w14:paraId="41D2D9E4" w14:textId="77777777" w:rsidR="00EC7D6E" w:rsidRPr="00EC7D6E" w:rsidRDefault="00EC7D6E" w:rsidP="00EC7D6E">
          <w:pPr>
            <w:widowControl w:val="0"/>
            <w:numPr>
              <w:ilvl w:val="1"/>
              <w:numId w:val="13"/>
            </w:numPr>
            <w:tabs>
              <w:tab w:val="left" w:pos="1239"/>
              <w:tab w:val="left" w:pos="1240"/>
              <w:tab w:val="right" w:pos="6034"/>
            </w:tabs>
            <w:autoSpaceDE w:val="0"/>
            <w:autoSpaceDN w:val="0"/>
            <w:spacing w:before="175" w:after="0" w:line="276" w:lineRule="auto"/>
            <w:rPr>
              <w:rFonts w:ascii="Times New Roman" w:eastAsia="Arial MT" w:hAnsi="Times New Roman" w:cs="Times New Roman"/>
              <w:i/>
              <w:iCs/>
              <w:kern w:val="0"/>
              <w:sz w:val="24"/>
              <w:szCs w:val="24"/>
              <w:lang w:val="sq-AL"/>
              <w14:ligatures w14:val="none"/>
            </w:rPr>
          </w:pPr>
          <w:hyperlink w:anchor="_bookmark3" w:history="1">
            <w:r w:rsidRPr="00EC7D6E">
              <w:rPr>
                <w:rFonts w:ascii="Times New Roman" w:eastAsia="Arial MT" w:hAnsi="Times New Roman" w:cs="Times New Roman"/>
                <w:i/>
                <w:iCs/>
                <w:kern w:val="0"/>
                <w:sz w:val="24"/>
                <w:szCs w:val="24"/>
                <w:lang w:val="sq-AL"/>
                <w14:ligatures w14:val="none"/>
              </w:rPr>
              <w:t>Norma</w:t>
            </w:r>
            <w:r w:rsidRPr="00EC7D6E">
              <w:rPr>
                <w:rFonts w:ascii="Times New Roman" w:eastAsia="Arial MT" w:hAnsi="Times New Roman" w:cs="Times New Roman"/>
                <w:i/>
                <w:iCs/>
                <w:spacing w:val="-6"/>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e</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zgjidhjes/likujdimit</w:t>
            </w:r>
            <w:r w:rsidRPr="00EC7D6E">
              <w:rPr>
                <w:rFonts w:ascii="Times New Roman" w:eastAsia="Arial MT" w:hAnsi="Times New Roman" w:cs="Times New Roman"/>
                <w:i/>
                <w:iCs/>
                <w:spacing w:val="-5"/>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të</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spacing w:val="-2"/>
                <w:kern w:val="0"/>
                <w:sz w:val="24"/>
                <w:szCs w:val="24"/>
                <w:lang w:val="sq-AL"/>
                <w14:ligatures w14:val="none"/>
              </w:rPr>
              <w:t>çështjeve...........................................................................</w:t>
            </w:r>
          </w:hyperlink>
          <w:r w:rsidRPr="00EC7D6E">
            <w:rPr>
              <w:rFonts w:ascii="Times New Roman" w:eastAsia="Arial MT" w:hAnsi="Times New Roman" w:cs="Times New Roman"/>
              <w:i/>
              <w:iCs/>
              <w:kern w:val="0"/>
              <w:sz w:val="24"/>
              <w:szCs w:val="24"/>
              <w:lang w:val="sq-AL"/>
              <w14:ligatures w14:val="none"/>
            </w:rPr>
            <w:t>.........5</w:t>
          </w:r>
        </w:p>
        <w:p w14:paraId="50FDDE89" w14:textId="77777777" w:rsidR="00EC7D6E" w:rsidRPr="00EC7D6E" w:rsidRDefault="00EC7D6E" w:rsidP="00EC7D6E">
          <w:pPr>
            <w:widowControl w:val="0"/>
            <w:numPr>
              <w:ilvl w:val="1"/>
              <w:numId w:val="13"/>
            </w:numPr>
            <w:tabs>
              <w:tab w:val="left" w:pos="1239"/>
              <w:tab w:val="left" w:pos="1240"/>
              <w:tab w:val="right" w:pos="6890"/>
            </w:tabs>
            <w:autoSpaceDE w:val="0"/>
            <w:autoSpaceDN w:val="0"/>
            <w:spacing w:before="176" w:after="0" w:line="276" w:lineRule="auto"/>
            <w:ind w:left="500"/>
            <w:rPr>
              <w:rFonts w:ascii="Times New Roman" w:eastAsia="Arial MT" w:hAnsi="Times New Roman" w:cs="Times New Roman"/>
              <w:i/>
              <w:iCs/>
              <w:kern w:val="0"/>
              <w:sz w:val="24"/>
              <w:szCs w:val="24"/>
              <w:lang w:val="sq-AL"/>
              <w14:ligatures w14:val="none"/>
            </w:rPr>
          </w:pPr>
          <w:hyperlink w:anchor="_bookmark4" w:history="1">
            <w:r w:rsidRPr="00EC7D6E">
              <w:rPr>
                <w:rFonts w:ascii="Times New Roman" w:eastAsia="Arial MT" w:hAnsi="Times New Roman" w:cs="Times New Roman"/>
                <w:i/>
                <w:iCs/>
                <w:kern w:val="0"/>
                <w:sz w:val="24"/>
                <w:szCs w:val="24"/>
                <w:lang w:val="sq-AL"/>
                <w14:ligatures w14:val="none"/>
              </w:rPr>
              <w:t>Shpejtësia</w:t>
            </w:r>
            <w:r w:rsidRPr="00EC7D6E">
              <w:rPr>
                <w:rFonts w:ascii="Times New Roman" w:eastAsia="Arial MT" w:hAnsi="Times New Roman" w:cs="Times New Roman"/>
                <w:i/>
                <w:iCs/>
                <w:spacing w:val="-6"/>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në</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gjykimin</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e</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çështjeve</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civile</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spacing w:val="-5"/>
                <w:kern w:val="0"/>
                <w:sz w:val="24"/>
                <w:szCs w:val="24"/>
                <w:lang w:val="sq-AL"/>
                <w14:ligatures w14:val="none"/>
              </w:rPr>
              <w:t>dhe</w:t>
            </w:r>
          </w:hyperlink>
          <w:r w:rsidRPr="00EC7D6E">
            <w:rPr>
              <w:rFonts w:ascii="Times New Roman" w:eastAsia="Arial MT" w:hAnsi="Times New Roman" w:cs="Times New Roman"/>
              <w:i/>
              <w:iCs/>
              <w:kern w:val="0"/>
              <w:sz w:val="24"/>
              <w:szCs w:val="24"/>
              <w:lang w:val="sq-AL"/>
              <w14:ligatures w14:val="none"/>
            </w:rPr>
            <w:t xml:space="preserve"> </w:t>
          </w:r>
          <w:hyperlink w:anchor="_bookmark5" w:history="1">
            <w:r w:rsidRPr="00EC7D6E">
              <w:rPr>
                <w:rFonts w:ascii="Times New Roman" w:eastAsia="Arial MT" w:hAnsi="Times New Roman" w:cs="Times New Roman"/>
                <w:i/>
                <w:iCs/>
                <w:spacing w:val="-2"/>
                <w:kern w:val="0"/>
                <w:sz w:val="24"/>
                <w:szCs w:val="24"/>
                <w:lang w:val="sq-AL"/>
                <w14:ligatures w14:val="none"/>
              </w:rPr>
              <w:t>penale.....................................</w:t>
            </w:r>
          </w:hyperlink>
          <w:r w:rsidRPr="00EC7D6E">
            <w:rPr>
              <w:rFonts w:ascii="Times New Roman" w:eastAsia="Arial MT" w:hAnsi="Times New Roman" w:cs="Times New Roman"/>
              <w:i/>
              <w:iCs/>
              <w:kern w:val="0"/>
              <w:sz w:val="24"/>
              <w:szCs w:val="24"/>
              <w:lang w:val="sq-AL"/>
              <w14:ligatures w14:val="none"/>
            </w:rPr>
            <w:t>...........................14</w:t>
          </w:r>
        </w:p>
        <w:p w14:paraId="364F1E63" w14:textId="77777777" w:rsidR="00EC7D6E" w:rsidRPr="00EC7D6E" w:rsidRDefault="00EC7D6E" w:rsidP="00EC7D6E">
          <w:pPr>
            <w:widowControl w:val="0"/>
            <w:numPr>
              <w:ilvl w:val="0"/>
              <w:numId w:val="12"/>
            </w:numPr>
            <w:tabs>
              <w:tab w:val="left" w:pos="634"/>
              <w:tab w:val="left" w:pos="1239"/>
            </w:tabs>
            <w:autoSpaceDE w:val="0"/>
            <w:autoSpaceDN w:val="0"/>
            <w:spacing w:before="175" w:after="0" w:line="276" w:lineRule="auto"/>
            <w:rPr>
              <w:rFonts w:ascii="Times New Roman" w:eastAsia="Arial MT" w:hAnsi="Times New Roman" w:cs="Times New Roman"/>
              <w:i/>
              <w:iCs/>
              <w:kern w:val="0"/>
              <w:sz w:val="24"/>
              <w:szCs w:val="24"/>
              <w:lang w:val="sq-AL"/>
              <w14:ligatures w14:val="none"/>
            </w:rPr>
          </w:pPr>
          <w:hyperlink w:anchor="_bookmark6" w:history="1">
            <w:r w:rsidRPr="00EC7D6E">
              <w:rPr>
                <w:rFonts w:ascii="Times New Roman" w:eastAsia="Arial MT" w:hAnsi="Times New Roman" w:cs="Times New Roman"/>
                <w:i/>
                <w:iCs/>
                <w:kern w:val="0"/>
                <w:sz w:val="24"/>
                <w:szCs w:val="24"/>
                <w:lang w:val="sq-AL"/>
                <w14:ligatures w14:val="none"/>
              </w:rPr>
              <w:t xml:space="preserve"> </w:t>
            </w:r>
            <w:r w:rsidRPr="00EC7D6E">
              <w:rPr>
                <w:rFonts w:ascii="Times New Roman" w:eastAsia="Arial MT" w:hAnsi="Times New Roman" w:cs="Times New Roman"/>
                <w:i/>
                <w:iCs/>
                <w:spacing w:val="-5"/>
                <w:kern w:val="0"/>
                <w:sz w:val="24"/>
                <w:szCs w:val="24"/>
                <w:lang w:val="sq-AL"/>
                <w14:ligatures w14:val="none"/>
              </w:rPr>
              <w:t>4.</w:t>
            </w:r>
            <w:r w:rsidRPr="00EC7D6E">
              <w:rPr>
                <w:rFonts w:ascii="Times New Roman" w:eastAsia="Arial MT" w:hAnsi="Times New Roman" w:cs="Times New Roman"/>
                <w:i/>
                <w:iCs/>
                <w:kern w:val="0"/>
                <w:sz w:val="24"/>
                <w:szCs w:val="24"/>
                <w:lang w:val="sq-AL"/>
                <w14:ligatures w14:val="none"/>
              </w:rPr>
              <w:tab/>
              <w:t>Ngarkesa</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në</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çështje</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për</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çdo</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gjyqtar...............................................</w:t>
            </w:r>
          </w:hyperlink>
          <w:r w:rsidRPr="00EC7D6E">
            <w:rPr>
              <w:rFonts w:ascii="Times New Roman" w:eastAsia="Arial MT" w:hAnsi="Times New Roman" w:cs="Times New Roman"/>
              <w:i/>
              <w:iCs/>
              <w:kern w:val="0"/>
              <w:sz w:val="24"/>
              <w:szCs w:val="24"/>
              <w:lang w:val="sq-AL"/>
              <w14:ligatures w14:val="none"/>
            </w:rPr>
            <w:t>..........................................17</w:t>
          </w:r>
        </w:p>
        <w:p w14:paraId="144D9608" w14:textId="77777777" w:rsidR="00EC7D6E" w:rsidRPr="00EC7D6E" w:rsidRDefault="00EC7D6E" w:rsidP="00EC7D6E">
          <w:pPr>
            <w:widowControl w:val="0"/>
            <w:numPr>
              <w:ilvl w:val="1"/>
              <w:numId w:val="12"/>
            </w:numPr>
            <w:tabs>
              <w:tab w:val="left" w:pos="903"/>
              <w:tab w:val="right" w:pos="6170"/>
            </w:tabs>
            <w:autoSpaceDE w:val="0"/>
            <w:autoSpaceDN w:val="0"/>
            <w:spacing w:before="175" w:after="0" w:line="276" w:lineRule="auto"/>
            <w:rPr>
              <w:rFonts w:ascii="Times New Roman" w:eastAsia="Arial MT" w:hAnsi="Times New Roman" w:cs="Times New Roman"/>
              <w:i/>
              <w:iCs/>
              <w:kern w:val="0"/>
              <w:sz w:val="24"/>
              <w:szCs w:val="24"/>
              <w:lang w:val="sq-AL"/>
              <w14:ligatures w14:val="none"/>
            </w:rPr>
          </w:pPr>
          <w:hyperlink w:anchor="_bookmark7" w:history="1">
            <w:r w:rsidRPr="00EC7D6E">
              <w:rPr>
                <w:rFonts w:ascii="Times New Roman" w:eastAsia="Arial MT" w:hAnsi="Times New Roman" w:cs="Times New Roman"/>
                <w:i/>
                <w:iCs/>
                <w:kern w:val="0"/>
                <w:sz w:val="24"/>
                <w:szCs w:val="24"/>
                <w:lang w:val="sq-AL"/>
                <w14:ligatures w14:val="none"/>
              </w:rPr>
              <w:t>Kontrolli</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gjyqësor</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nga</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një</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gjykatë</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më</w:t>
            </w:r>
            <w:r w:rsidRPr="00EC7D6E">
              <w:rPr>
                <w:rFonts w:ascii="Times New Roman" w:eastAsia="Arial MT" w:hAnsi="Times New Roman" w:cs="Times New Roman"/>
                <w:i/>
                <w:iCs/>
                <w:spacing w:val="-5"/>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e</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spacing w:val="-4"/>
                <w:kern w:val="0"/>
                <w:sz w:val="24"/>
                <w:szCs w:val="24"/>
                <w:lang w:val="sq-AL"/>
                <w14:ligatures w14:val="none"/>
              </w:rPr>
              <w:t>lartë..........................................................</w:t>
            </w:r>
          </w:hyperlink>
          <w:r w:rsidRPr="00EC7D6E">
            <w:rPr>
              <w:rFonts w:ascii="Times New Roman" w:eastAsia="Arial MT" w:hAnsi="Times New Roman" w:cs="Times New Roman"/>
              <w:i/>
              <w:iCs/>
              <w:kern w:val="0"/>
              <w:sz w:val="24"/>
              <w:szCs w:val="24"/>
              <w:lang w:val="sq-AL"/>
              <w14:ligatures w14:val="none"/>
            </w:rPr>
            <w:t>..........................18</w:t>
          </w:r>
        </w:p>
        <w:p w14:paraId="7F81711E" w14:textId="77777777" w:rsidR="00EC7D6E" w:rsidRPr="00EC7D6E" w:rsidRDefault="00EC7D6E" w:rsidP="00EC7D6E">
          <w:pPr>
            <w:widowControl w:val="0"/>
            <w:numPr>
              <w:ilvl w:val="1"/>
              <w:numId w:val="12"/>
            </w:numPr>
            <w:tabs>
              <w:tab w:val="left" w:pos="903"/>
            </w:tabs>
            <w:autoSpaceDE w:val="0"/>
            <w:autoSpaceDN w:val="0"/>
            <w:spacing w:before="176" w:after="0" w:line="276" w:lineRule="auto"/>
            <w:rPr>
              <w:rFonts w:ascii="Times New Roman" w:eastAsia="Arial MT" w:hAnsi="Times New Roman" w:cs="Times New Roman"/>
              <w:i/>
              <w:iCs/>
              <w:kern w:val="0"/>
              <w:sz w:val="24"/>
              <w:szCs w:val="24"/>
              <w:lang w:val="sq-AL"/>
              <w14:ligatures w14:val="none"/>
            </w:rPr>
          </w:pPr>
          <w:hyperlink w:anchor="_bookmark8" w:history="1">
            <w:r w:rsidRPr="00EC7D6E">
              <w:rPr>
                <w:rFonts w:ascii="Times New Roman" w:eastAsia="Arial MT" w:hAnsi="Times New Roman" w:cs="Times New Roman"/>
                <w:i/>
                <w:iCs/>
                <w:kern w:val="0"/>
                <w:sz w:val="24"/>
                <w:szCs w:val="24"/>
                <w:lang w:val="sq-AL"/>
                <w14:ligatures w14:val="none"/>
              </w:rPr>
              <w:t>Heqjet</w:t>
            </w:r>
            <w:r w:rsidRPr="00EC7D6E">
              <w:rPr>
                <w:rFonts w:ascii="Times New Roman" w:eastAsia="Arial MT" w:hAnsi="Times New Roman" w:cs="Times New Roman"/>
                <w:i/>
                <w:iCs/>
                <w:spacing w:val="-5"/>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dorë</w:t>
            </w:r>
            <w:r w:rsidRPr="00EC7D6E">
              <w:rPr>
                <w:rFonts w:ascii="Times New Roman" w:eastAsia="Arial MT" w:hAnsi="Times New Roman" w:cs="Times New Roman"/>
                <w:i/>
                <w:iCs/>
                <w:spacing w:val="-5"/>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dhe</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përjashtimi</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i</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gjyqtarit</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nga</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shqyrtimi</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spacing w:val="-2"/>
                <w:kern w:val="0"/>
                <w:sz w:val="24"/>
                <w:szCs w:val="24"/>
                <w:lang w:val="sq-AL"/>
                <w14:ligatures w14:val="none"/>
              </w:rPr>
              <w:t xml:space="preserve">gjyqësor </w:t>
            </w:r>
          </w:hyperlink>
          <w:r w:rsidRPr="00EC7D6E">
            <w:rPr>
              <w:rFonts w:ascii="Arial MT" w:eastAsia="Arial MT" w:hAnsi="Arial MT" w:cs="Arial MT"/>
              <w:i/>
              <w:iCs/>
              <w:kern w:val="0"/>
              <w:sz w:val="24"/>
              <w:szCs w:val="24"/>
              <w:lang w:val="sq-AL"/>
              <w14:ligatures w14:val="none"/>
            </w:rPr>
            <w:t>...............................................</w:t>
          </w:r>
          <w:r w:rsidRPr="00EC7D6E">
            <w:rPr>
              <w:rFonts w:ascii="Times New Roman" w:eastAsia="Arial MT" w:hAnsi="Times New Roman" w:cs="Times New Roman"/>
              <w:i/>
              <w:iCs/>
              <w:kern w:val="0"/>
              <w:sz w:val="24"/>
              <w:szCs w:val="24"/>
              <w:lang w:val="sq-AL"/>
              <w14:ligatures w14:val="none"/>
            </w:rPr>
            <w:t>19</w:t>
          </w:r>
        </w:p>
        <w:p w14:paraId="23DD7F4A" w14:textId="77777777" w:rsidR="00EC7D6E" w:rsidRPr="00EC7D6E" w:rsidRDefault="00EC7D6E" w:rsidP="00EC7D6E">
          <w:pPr>
            <w:widowControl w:val="0"/>
            <w:numPr>
              <w:ilvl w:val="0"/>
              <w:numId w:val="15"/>
            </w:numPr>
            <w:tabs>
              <w:tab w:val="left" w:pos="800"/>
              <w:tab w:val="left" w:pos="801"/>
              <w:tab w:val="right" w:leader="dot" w:pos="10214"/>
            </w:tabs>
            <w:autoSpaceDE w:val="0"/>
            <w:autoSpaceDN w:val="0"/>
            <w:spacing w:before="175" w:after="0" w:line="276" w:lineRule="auto"/>
            <w:ind w:left="800" w:hanging="661"/>
            <w:rPr>
              <w:rFonts w:ascii="Times New Roman" w:eastAsia="Arial MT" w:hAnsi="Times New Roman" w:cs="Times New Roman"/>
              <w:i/>
              <w:iCs/>
              <w:kern w:val="0"/>
              <w:sz w:val="24"/>
              <w:szCs w:val="24"/>
              <w:lang w:val="sq-AL"/>
              <w14:ligatures w14:val="none"/>
            </w:rPr>
          </w:pPr>
          <w:hyperlink w:anchor="_bookmark9" w:history="1">
            <w:r w:rsidRPr="00EC7D6E">
              <w:rPr>
                <w:rFonts w:ascii="Times New Roman" w:eastAsia="Arial MT" w:hAnsi="Times New Roman" w:cs="Times New Roman"/>
                <w:i/>
                <w:iCs/>
                <w:kern w:val="0"/>
                <w:sz w:val="24"/>
                <w:szCs w:val="24"/>
                <w:lang w:val="sq-AL"/>
                <w14:ligatures w14:val="none"/>
              </w:rPr>
              <w:t>MENAXHIMI</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I</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LËVIZJES</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SË</w:t>
            </w:r>
            <w:r w:rsidRPr="00EC7D6E">
              <w:rPr>
                <w:rFonts w:ascii="Times New Roman" w:eastAsia="Arial MT" w:hAnsi="Times New Roman" w:cs="Times New Roman"/>
                <w:i/>
                <w:iCs/>
                <w:spacing w:val="-5"/>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ÇËSHTJEVE</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spacing w:val="-2"/>
                <w:kern w:val="0"/>
                <w:sz w:val="24"/>
                <w:szCs w:val="24"/>
                <w:lang w:val="sq-AL"/>
                <w14:ligatures w14:val="none"/>
              </w:rPr>
              <w:t>GJYQËSORE</w:t>
            </w:r>
            <w:r w:rsidRPr="00EC7D6E">
              <w:rPr>
                <w:rFonts w:ascii="Times New Roman" w:eastAsia="Arial MT" w:hAnsi="Times New Roman" w:cs="Times New Roman"/>
                <w:i/>
                <w:iCs/>
                <w:kern w:val="0"/>
                <w:sz w:val="24"/>
                <w:szCs w:val="24"/>
                <w:lang w:val="sq-AL"/>
                <w14:ligatures w14:val="none"/>
              </w:rPr>
              <w:tab/>
              <w:t>....... ..20.</w:t>
            </w:r>
          </w:hyperlink>
        </w:p>
        <w:p w14:paraId="0369093C" w14:textId="77777777" w:rsidR="00EC7D6E" w:rsidRPr="00EC7D6E" w:rsidRDefault="00EC7D6E" w:rsidP="00EC7D6E">
          <w:pPr>
            <w:widowControl w:val="0"/>
            <w:numPr>
              <w:ilvl w:val="1"/>
              <w:numId w:val="11"/>
            </w:numPr>
            <w:tabs>
              <w:tab w:val="left" w:pos="1239"/>
              <w:tab w:val="left" w:pos="1240"/>
              <w:tab w:val="right" w:leader="dot" w:pos="5399"/>
            </w:tabs>
            <w:autoSpaceDE w:val="0"/>
            <w:autoSpaceDN w:val="0"/>
            <w:spacing w:before="175" w:after="0" w:line="276" w:lineRule="auto"/>
            <w:rPr>
              <w:rFonts w:ascii="Times New Roman" w:eastAsia="Arial MT" w:hAnsi="Times New Roman" w:cs="Times New Roman"/>
              <w:i/>
              <w:iCs/>
              <w:kern w:val="0"/>
              <w:sz w:val="24"/>
              <w:szCs w:val="24"/>
              <w:lang w:val="sq-AL"/>
              <w14:ligatures w14:val="none"/>
            </w:rPr>
          </w:pPr>
          <w:hyperlink w:anchor="_bookmark10" w:history="1">
            <w:r w:rsidRPr="00EC7D6E">
              <w:rPr>
                <w:rFonts w:ascii="Times New Roman" w:eastAsia="Arial MT" w:hAnsi="Times New Roman" w:cs="Times New Roman"/>
                <w:i/>
                <w:iCs/>
                <w:kern w:val="0"/>
                <w:sz w:val="24"/>
                <w:szCs w:val="24"/>
                <w:lang w:val="sq-AL"/>
                <w14:ligatures w14:val="none"/>
              </w:rPr>
              <w:t>Mbikqyrja</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e</w:t>
            </w:r>
            <w:r w:rsidRPr="00EC7D6E">
              <w:rPr>
                <w:rFonts w:ascii="Times New Roman" w:eastAsia="Arial MT" w:hAnsi="Times New Roman" w:cs="Times New Roman"/>
                <w:i/>
                <w:iCs/>
                <w:spacing w:val="-1"/>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progresit</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të</w:t>
            </w:r>
            <w:r w:rsidRPr="00EC7D6E">
              <w:rPr>
                <w:rFonts w:ascii="Times New Roman" w:eastAsia="Arial MT" w:hAnsi="Times New Roman" w:cs="Times New Roman"/>
                <w:i/>
                <w:iCs/>
                <w:spacing w:val="-1"/>
                <w:kern w:val="0"/>
                <w:sz w:val="24"/>
                <w:szCs w:val="24"/>
                <w:lang w:val="sq-AL"/>
                <w14:ligatures w14:val="none"/>
              </w:rPr>
              <w:t xml:space="preserve"> </w:t>
            </w:r>
            <w:r w:rsidRPr="00EC7D6E">
              <w:rPr>
                <w:rFonts w:ascii="Times New Roman" w:eastAsia="Arial MT" w:hAnsi="Times New Roman" w:cs="Times New Roman"/>
                <w:i/>
                <w:iCs/>
                <w:spacing w:val="-2"/>
                <w:kern w:val="0"/>
                <w:sz w:val="24"/>
                <w:szCs w:val="24"/>
                <w:lang w:val="sq-AL"/>
                <w14:ligatures w14:val="none"/>
              </w:rPr>
              <w:t>çështjeve</w:t>
            </w:r>
            <w:r w:rsidRPr="00EC7D6E">
              <w:rPr>
                <w:rFonts w:ascii="Times New Roman" w:eastAsia="Arial MT" w:hAnsi="Times New Roman" w:cs="Times New Roman"/>
                <w:i/>
                <w:iCs/>
                <w:kern w:val="0"/>
                <w:sz w:val="24"/>
                <w:szCs w:val="24"/>
                <w:lang w:val="sq-AL"/>
                <w14:ligatures w14:val="none"/>
              </w:rPr>
              <w:tab/>
            </w:r>
          </w:hyperlink>
          <w:r w:rsidRPr="00EC7D6E">
            <w:rPr>
              <w:rFonts w:ascii="Times New Roman" w:eastAsia="Arial MT" w:hAnsi="Times New Roman" w:cs="Times New Roman"/>
              <w:i/>
              <w:iCs/>
              <w:kern w:val="0"/>
              <w:sz w:val="24"/>
              <w:szCs w:val="24"/>
              <w:lang w:val="sq-AL"/>
              <w14:ligatures w14:val="none"/>
            </w:rPr>
            <w:t>..................................................................................20</w:t>
          </w:r>
        </w:p>
        <w:p w14:paraId="6F9403FB" w14:textId="77777777" w:rsidR="00EC7D6E" w:rsidRPr="00EC7D6E" w:rsidRDefault="00EC7D6E" w:rsidP="00EC7D6E">
          <w:pPr>
            <w:widowControl w:val="0"/>
            <w:numPr>
              <w:ilvl w:val="1"/>
              <w:numId w:val="11"/>
            </w:numPr>
            <w:tabs>
              <w:tab w:val="left" w:pos="1239"/>
              <w:tab w:val="left" w:pos="1240"/>
              <w:tab w:val="right" w:pos="8330"/>
            </w:tabs>
            <w:autoSpaceDE w:val="0"/>
            <w:autoSpaceDN w:val="0"/>
            <w:spacing w:before="175" w:after="0" w:line="276" w:lineRule="auto"/>
            <w:rPr>
              <w:rFonts w:ascii="Times New Roman" w:eastAsia="Arial MT" w:hAnsi="Times New Roman" w:cs="Times New Roman"/>
              <w:i/>
              <w:iCs/>
              <w:kern w:val="0"/>
              <w:sz w:val="24"/>
              <w:szCs w:val="24"/>
              <w:lang w:val="sq-AL"/>
              <w14:ligatures w14:val="none"/>
            </w:rPr>
          </w:pPr>
          <w:hyperlink w:anchor="_bookmark11" w:history="1">
            <w:r w:rsidRPr="00EC7D6E">
              <w:rPr>
                <w:rFonts w:ascii="Times New Roman" w:eastAsia="Arial MT" w:hAnsi="Times New Roman" w:cs="Times New Roman"/>
                <w:i/>
                <w:iCs/>
                <w:kern w:val="0"/>
                <w:sz w:val="24"/>
                <w:szCs w:val="24"/>
                <w:lang w:val="sq-AL"/>
                <w14:ligatures w14:val="none"/>
              </w:rPr>
              <w:t>Sistemi</w:t>
            </w:r>
            <w:r w:rsidRPr="00EC7D6E">
              <w:rPr>
                <w:rFonts w:ascii="Times New Roman" w:eastAsia="Arial MT" w:hAnsi="Times New Roman" w:cs="Times New Roman"/>
                <w:i/>
                <w:iCs/>
                <w:spacing w:val="-9"/>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elektronik</w:t>
            </w:r>
            <w:r w:rsidRPr="00EC7D6E">
              <w:rPr>
                <w:rFonts w:ascii="Times New Roman" w:eastAsia="Arial MT" w:hAnsi="Times New Roman" w:cs="Times New Roman"/>
                <w:i/>
                <w:iCs/>
                <w:spacing w:val="-5"/>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i</w:t>
            </w:r>
            <w:r w:rsidRPr="00EC7D6E">
              <w:rPr>
                <w:rFonts w:ascii="Times New Roman" w:eastAsia="Arial MT" w:hAnsi="Times New Roman" w:cs="Times New Roman"/>
                <w:i/>
                <w:iCs/>
                <w:spacing w:val="-5"/>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menaxhimit</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të</w:t>
            </w:r>
            <w:r w:rsidRPr="00EC7D6E">
              <w:rPr>
                <w:rFonts w:ascii="Times New Roman" w:eastAsia="Arial MT" w:hAnsi="Times New Roman" w:cs="Times New Roman"/>
                <w:i/>
                <w:iCs/>
                <w:spacing w:val="-6"/>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çështjeve</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gjyqësore</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spacing w:val="-2"/>
                <w:kern w:val="0"/>
                <w:sz w:val="24"/>
                <w:szCs w:val="24"/>
                <w:lang w:val="sq-AL"/>
                <w14:ligatures w14:val="none"/>
              </w:rPr>
              <w:t>(ICMIS)</w:t>
            </w:r>
          </w:hyperlink>
          <w:r w:rsidRPr="00EC7D6E">
            <w:rPr>
              <w:rFonts w:ascii="Times New Roman" w:eastAsia="Arial MT" w:hAnsi="Times New Roman" w:cs="Times New Roman"/>
              <w:i/>
              <w:iCs/>
              <w:kern w:val="0"/>
              <w:sz w:val="24"/>
              <w:szCs w:val="24"/>
              <w:lang w:val="sq-AL"/>
              <w14:ligatures w14:val="none"/>
            </w:rPr>
            <w:t xml:space="preserve">......................................20 </w:t>
          </w:r>
        </w:p>
        <w:p w14:paraId="1C69B570" w14:textId="77777777" w:rsidR="00EC7D6E" w:rsidRPr="00EC7D6E" w:rsidRDefault="00EC7D6E" w:rsidP="00EC7D6E">
          <w:pPr>
            <w:widowControl w:val="0"/>
            <w:numPr>
              <w:ilvl w:val="1"/>
              <w:numId w:val="11"/>
            </w:numPr>
            <w:tabs>
              <w:tab w:val="left" w:pos="1239"/>
              <w:tab w:val="left" w:pos="1240"/>
              <w:tab w:val="right" w:pos="8330"/>
            </w:tabs>
            <w:autoSpaceDE w:val="0"/>
            <w:autoSpaceDN w:val="0"/>
            <w:spacing w:before="175" w:after="0" w:line="276" w:lineRule="auto"/>
            <w:rPr>
              <w:rFonts w:ascii="Times New Roman" w:eastAsia="Arial MT" w:hAnsi="Times New Roman" w:cs="Times New Roman"/>
              <w:i/>
              <w:iCs/>
              <w:kern w:val="0"/>
              <w:sz w:val="24"/>
              <w:szCs w:val="24"/>
              <w:lang w:val="sq-AL"/>
              <w14:ligatures w14:val="none"/>
            </w:rPr>
          </w:pPr>
          <w:r w:rsidRPr="00EC7D6E">
            <w:rPr>
              <w:rFonts w:ascii="Times New Roman" w:eastAsia="Arial MT" w:hAnsi="Times New Roman" w:cs="Times New Roman"/>
              <w:i/>
              <w:iCs/>
              <w:spacing w:val="-5"/>
              <w:kern w:val="0"/>
              <w:sz w:val="24"/>
              <w:szCs w:val="24"/>
              <w:lang w:val="sq-AL"/>
              <w14:ligatures w14:val="none"/>
            </w:rPr>
            <w:t>Shorti elektronik...................................................................................................................................21</w:t>
          </w:r>
        </w:p>
        <w:p w14:paraId="1E6249E7" w14:textId="77777777" w:rsidR="00EC7D6E" w:rsidRPr="00EC7D6E" w:rsidRDefault="00EC7D6E" w:rsidP="00EC7D6E">
          <w:pPr>
            <w:widowControl w:val="0"/>
            <w:numPr>
              <w:ilvl w:val="1"/>
              <w:numId w:val="11"/>
            </w:numPr>
            <w:tabs>
              <w:tab w:val="left" w:pos="1239"/>
              <w:tab w:val="left" w:pos="1240"/>
              <w:tab w:val="right" w:pos="8330"/>
            </w:tabs>
            <w:autoSpaceDE w:val="0"/>
            <w:autoSpaceDN w:val="0"/>
            <w:spacing w:before="175" w:after="0" w:line="276" w:lineRule="auto"/>
            <w:rPr>
              <w:rFonts w:ascii="Times New Roman" w:eastAsia="Arial MT" w:hAnsi="Times New Roman" w:cs="Times New Roman"/>
              <w:i/>
              <w:iCs/>
              <w:kern w:val="0"/>
              <w:sz w:val="24"/>
              <w:szCs w:val="24"/>
              <w:lang w:val="sq-AL"/>
              <w14:ligatures w14:val="none"/>
            </w:rPr>
          </w:pPr>
          <w:r w:rsidRPr="00EC7D6E">
            <w:rPr>
              <w:rFonts w:ascii="Times New Roman" w:eastAsia="Arial MT" w:hAnsi="Times New Roman" w:cs="Times New Roman"/>
              <w:i/>
              <w:iCs/>
              <w:spacing w:val="-5"/>
              <w:kern w:val="0"/>
              <w:sz w:val="24"/>
              <w:szCs w:val="24"/>
              <w:lang w:val="sq-AL"/>
              <w14:ligatures w14:val="none"/>
            </w:rPr>
            <w:t>Përdorimi i sistemit audio në gjykatë .................................................................................................22</w:t>
          </w:r>
        </w:p>
        <w:p w14:paraId="3BB9EFF2" w14:textId="77777777" w:rsidR="00EC7D6E" w:rsidRPr="00EC7D6E" w:rsidRDefault="00EC7D6E" w:rsidP="00EC7D6E">
          <w:pPr>
            <w:widowControl w:val="0"/>
            <w:tabs>
              <w:tab w:val="left" w:pos="579"/>
              <w:tab w:val="right" w:leader="dot" w:pos="10214"/>
            </w:tabs>
            <w:autoSpaceDE w:val="0"/>
            <w:autoSpaceDN w:val="0"/>
            <w:spacing w:before="176" w:after="0" w:line="276" w:lineRule="auto"/>
            <w:ind w:left="140"/>
            <w:rPr>
              <w:rFonts w:ascii="Times New Roman" w:eastAsia="Arial MT" w:hAnsi="Times New Roman" w:cs="Times New Roman"/>
              <w:i/>
              <w:iCs/>
              <w:kern w:val="0"/>
              <w:sz w:val="24"/>
              <w:szCs w:val="24"/>
              <w:lang w:val="sq-AL"/>
              <w14:ligatures w14:val="none"/>
            </w:rPr>
          </w:pPr>
          <w:hyperlink w:anchor="_bookmark12" w:history="1">
            <w:r w:rsidRPr="00EC7D6E">
              <w:rPr>
                <w:rFonts w:ascii="Times New Roman" w:eastAsia="Arial MT" w:hAnsi="Times New Roman" w:cs="Times New Roman"/>
                <w:i/>
                <w:iCs/>
                <w:spacing w:val="-5"/>
                <w:kern w:val="0"/>
                <w:sz w:val="24"/>
                <w:szCs w:val="24"/>
                <w:lang w:val="sq-AL"/>
                <w14:ligatures w14:val="none"/>
              </w:rPr>
              <w:t>IV.</w:t>
            </w:r>
            <w:r w:rsidRPr="00EC7D6E">
              <w:rPr>
                <w:rFonts w:ascii="Times New Roman" w:eastAsia="Arial MT" w:hAnsi="Times New Roman" w:cs="Times New Roman"/>
                <w:i/>
                <w:iCs/>
                <w:kern w:val="0"/>
                <w:sz w:val="24"/>
                <w:szCs w:val="24"/>
                <w:lang w:val="sq-AL"/>
                <w14:ligatures w14:val="none"/>
              </w:rPr>
              <w:tab/>
              <w:t>ADMINISTRIMI I GJYKATËS DHE FUNKSIONIMI I PERSONELIT NDIHMËS</w:t>
            </w:r>
            <w:r w:rsidRPr="00EC7D6E">
              <w:rPr>
                <w:rFonts w:ascii="Times New Roman" w:eastAsia="Arial MT" w:hAnsi="Times New Roman" w:cs="Times New Roman"/>
                <w:i/>
                <w:iCs/>
                <w:kern w:val="0"/>
                <w:sz w:val="24"/>
                <w:szCs w:val="24"/>
                <w:lang w:val="sq-AL"/>
                <w14:ligatures w14:val="none"/>
              </w:rPr>
              <w:tab/>
            </w:r>
          </w:hyperlink>
          <w:r w:rsidRPr="00EC7D6E">
            <w:rPr>
              <w:rFonts w:ascii="Times New Roman" w:eastAsia="Arial MT" w:hAnsi="Times New Roman" w:cs="Times New Roman"/>
              <w:i/>
              <w:iCs/>
              <w:kern w:val="0"/>
              <w:sz w:val="24"/>
              <w:szCs w:val="24"/>
              <w:lang w:val="sq-AL"/>
              <w14:ligatures w14:val="none"/>
            </w:rPr>
            <w:t>24</w:t>
          </w:r>
        </w:p>
        <w:p w14:paraId="6736E643" w14:textId="77777777" w:rsidR="00EC7D6E" w:rsidRPr="00EC7D6E" w:rsidRDefault="00EC7D6E" w:rsidP="00EC7D6E">
          <w:pPr>
            <w:widowControl w:val="0"/>
            <w:numPr>
              <w:ilvl w:val="1"/>
              <w:numId w:val="10"/>
            </w:numPr>
            <w:tabs>
              <w:tab w:val="left" w:pos="1239"/>
              <w:tab w:val="left" w:pos="1240"/>
              <w:tab w:val="right" w:leader="dot" w:pos="5399"/>
            </w:tabs>
            <w:autoSpaceDE w:val="0"/>
            <w:autoSpaceDN w:val="0"/>
            <w:spacing w:before="175" w:after="0" w:line="276" w:lineRule="auto"/>
            <w:rPr>
              <w:rFonts w:ascii="Times New Roman" w:eastAsia="Arial MT" w:hAnsi="Times New Roman" w:cs="Times New Roman"/>
              <w:i/>
              <w:iCs/>
              <w:kern w:val="0"/>
              <w:sz w:val="24"/>
              <w:szCs w:val="24"/>
              <w:lang w:val="sq-AL"/>
              <w14:ligatures w14:val="none"/>
            </w:rPr>
          </w:pPr>
          <w:hyperlink w:anchor="_bookmark13" w:history="1">
            <w:r w:rsidRPr="00EC7D6E">
              <w:rPr>
                <w:rFonts w:ascii="Times New Roman" w:eastAsia="Arial MT" w:hAnsi="Times New Roman" w:cs="Times New Roman"/>
                <w:i/>
                <w:iCs/>
                <w:kern w:val="0"/>
                <w:sz w:val="24"/>
                <w:szCs w:val="24"/>
                <w:lang w:val="sq-AL"/>
                <w14:ligatures w14:val="none"/>
              </w:rPr>
              <w:t>Organika</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dhe</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burimet</w:t>
            </w:r>
            <w:r w:rsidRPr="00EC7D6E">
              <w:rPr>
                <w:rFonts w:ascii="Times New Roman" w:eastAsia="Arial MT" w:hAnsi="Times New Roman" w:cs="Times New Roman"/>
                <w:i/>
                <w:iCs/>
                <w:spacing w:val="-6"/>
                <w:kern w:val="0"/>
                <w:sz w:val="24"/>
                <w:szCs w:val="24"/>
                <w:lang w:val="sq-AL"/>
                <w14:ligatures w14:val="none"/>
              </w:rPr>
              <w:t xml:space="preserve"> </w:t>
            </w:r>
            <w:r w:rsidRPr="00EC7D6E">
              <w:rPr>
                <w:rFonts w:ascii="Times New Roman" w:eastAsia="Arial MT" w:hAnsi="Times New Roman" w:cs="Times New Roman"/>
                <w:i/>
                <w:iCs/>
                <w:spacing w:val="-2"/>
                <w:kern w:val="0"/>
                <w:sz w:val="24"/>
                <w:szCs w:val="24"/>
                <w:lang w:val="sq-AL"/>
                <w14:ligatures w14:val="none"/>
              </w:rPr>
              <w:t>njerëzore</w:t>
            </w:r>
            <w:r w:rsidRPr="00EC7D6E">
              <w:rPr>
                <w:rFonts w:ascii="Times New Roman" w:eastAsia="Arial MT" w:hAnsi="Times New Roman" w:cs="Times New Roman"/>
                <w:i/>
                <w:iCs/>
                <w:kern w:val="0"/>
                <w:sz w:val="24"/>
                <w:szCs w:val="24"/>
                <w:lang w:val="sq-AL"/>
                <w14:ligatures w14:val="none"/>
              </w:rPr>
              <w:tab/>
            </w:r>
          </w:hyperlink>
          <w:r w:rsidRPr="00EC7D6E">
            <w:rPr>
              <w:rFonts w:ascii="Times New Roman" w:eastAsia="Arial MT" w:hAnsi="Times New Roman" w:cs="Times New Roman"/>
              <w:i/>
              <w:iCs/>
              <w:kern w:val="0"/>
              <w:sz w:val="24"/>
              <w:szCs w:val="24"/>
              <w:lang w:val="sq-AL"/>
              <w14:ligatures w14:val="none"/>
            </w:rPr>
            <w:t>.....................................................................................24</w:t>
          </w:r>
        </w:p>
        <w:p w14:paraId="402C7FE4" w14:textId="77777777" w:rsidR="00EC7D6E" w:rsidRPr="00EC7D6E" w:rsidRDefault="00EC7D6E" w:rsidP="00EC7D6E">
          <w:pPr>
            <w:widowControl w:val="0"/>
            <w:numPr>
              <w:ilvl w:val="1"/>
              <w:numId w:val="10"/>
            </w:numPr>
            <w:tabs>
              <w:tab w:val="left" w:pos="1239"/>
              <w:tab w:val="left" w:pos="1240"/>
              <w:tab w:val="right" w:pos="9770"/>
            </w:tabs>
            <w:autoSpaceDE w:val="0"/>
            <w:autoSpaceDN w:val="0"/>
            <w:spacing w:before="176" w:after="0" w:line="276" w:lineRule="auto"/>
            <w:rPr>
              <w:rFonts w:ascii="Times New Roman" w:eastAsia="Arial MT" w:hAnsi="Times New Roman" w:cs="Times New Roman"/>
              <w:i/>
              <w:iCs/>
              <w:kern w:val="0"/>
              <w:sz w:val="24"/>
              <w:szCs w:val="24"/>
              <w:lang w:val="sq-AL"/>
              <w14:ligatures w14:val="none"/>
            </w:rPr>
          </w:pPr>
          <w:hyperlink w:anchor="_bookmark15" w:history="1">
            <w:r w:rsidRPr="00EC7D6E">
              <w:rPr>
                <w:rFonts w:ascii="Times New Roman" w:eastAsia="Arial MT" w:hAnsi="Times New Roman" w:cs="Times New Roman"/>
                <w:i/>
                <w:iCs/>
                <w:kern w:val="0"/>
                <w:sz w:val="24"/>
                <w:szCs w:val="24"/>
                <w:lang w:val="sq-AL"/>
                <w14:ligatures w14:val="none"/>
              </w:rPr>
              <w:t>Aksesi</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në</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gjykatë,</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transparenaca</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dhe</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marrëdhënia</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me</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median</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dhe</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spacing w:val="-2"/>
                <w:kern w:val="0"/>
                <w:sz w:val="24"/>
                <w:szCs w:val="24"/>
                <w:lang w:val="sq-AL"/>
                <w14:ligatures w14:val="none"/>
              </w:rPr>
              <w:t>publikun.....................</w:t>
            </w:r>
          </w:hyperlink>
          <w:r w:rsidRPr="00EC7D6E">
            <w:rPr>
              <w:rFonts w:ascii="Times New Roman" w:eastAsia="Arial MT" w:hAnsi="Times New Roman" w:cs="Times New Roman"/>
              <w:i/>
              <w:iCs/>
              <w:kern w:val="0"/>
              <w:sz w:val="24"/>
              <w:szCs w:val="24"/>
              <w:lang w:val="sq-AL"/>
              <w14:ligatures w14:val="none"/>
            </w:rPr>
            <w:t>...25</w:t>
          </w:r>
        </w:p>
        <w:p w14:paraId="063328B8" w14:textId="77777777" w:rsidR="00EC7D6E" w:rsidRPr="00EC7D6E" w:rsidRDefault="00EC7D6E" w:rsidP="00EC7D6E">
          <w:pPr>
            <w:widowControl w:val="0"/>
            <w:tabs>
              <w:tab w:val="left" w:pos="579"/>
              <w:tab w:val="right" w:leader="dot" w:pos="10214"/>
            </w:tabs>
            <w:autoSpaceDE w:val="0"/>
            <w:autoSpaceDN w:val="0"/>
            <w:spacing w:before="175" w:after="0" w:line="276" w:lineRule="auto"/>
            <w:ind w:left="140"/>
            <w:rPr>
              <w:rFonts w:ascii="Times New Roman" w:eastAsia="Arial MT" w:hAnsi="Times New Roman" w:cs="Times New Roman"/>
              <w:i/>
              <w:iCs/>
              <w:kern w:val="0"/>
              <w:sz w:val="24"/>
              <w:szCs w:val="24"/>
              <w:lang w:val="sq-AL"/>
              <w14:ligatures w14:val="none"/>
            </w:rPr>
          </w:pPr>
          <w:hyperlink w:anchor="_bookmark16" w:history="1">
            <w:r w:rsidRPr="00EC7D6E">
              <w:rPr>
                <w:rFonts w:ascii="Times New Roman" w:eastAsia="Arial MT" w:hAnsi="Times New Roman" w:cs="Times New Roman"/>
                <w:i/>
                <w:iCs/>
                <w:spacing w:val="-5"/>
                <w:kern w:val="0"/>
                <w:sz w:val="24"/>
                <w:szCs w:val="24"/>
                <w:lang w:val="sq-AL"/>
                <w14:ligatures w14:val="none"/>
              </w:rPr>
              <w:t>V.</w:t>
            </w:r>
            <w:r w:rsidRPr="00EC7D6E">
              <w:rPr>
                <w:rFonts w:ascii="Times New Roman" w:eastAsia="Arial MT" w:hAnsi="Times New Roman" w:cs="Times New Roman"/>
                <w:i/>
                <w:iCs/>
                <w:kern w:val="0"/>
                <w:sz w:val="24"/>
                <w:szCs w:val="24"/>
                <w:lang w:val="sq-AL"/>
                <w14:ligatures w14:val="none"/>
              </w:rPr>
              <w:tab/>
              <w:t>OBJEKTIVAT</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E</w:t>
            </w:r>
            <w:r w:rsidRPr="00EC7D6E">
              <w:rPr>
                <w:rFonts w:ascii="Times New Roman" w:eastAsia="Arial MT" w:hAnsi="Times New Roman" w:cs="Times New Roman"/>
                <w:i/>
                <w:iCs/>
                <w:spacing w:val="-4"/>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GJYKATËS</w:t>
            </w:r>
            <w:r w:rsidRPr="00EC7D6E">
              <w:rPr>
                <w:rFonts w:ascii="Times New Roman" w:eastAsia="Arial MT" w:hAnsi="Times New Roman" w:cs="Times New Roman"/>
                <w:i/>
                <w:iCs/>
                <w:spacing w:val="-1"/>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PËR</w:t>
            </w:r>
            <w:r w:rsidRPr="00EC7D6E">
              <w:rPr>
                <w:rFonts w:ascii="Times New Roman" w:eastAsia="Arial MT" w:hAnsi="Times New Roman" w:cs="Times New Roman"/>
                <w:i/>
                <w:iCs/>
                <w:spacing w:val="-3"/>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VITIN</w:t>
            </w:r>
            <w:r w:rsidRPr="00EC7D6E">
              <w:rPr>
                <w:rFonts w:ascii="Times New Roman" w:eastAsia="Arial MT" w:hAnsi="Times New Roman" w:cs="Times New Roman"/>
                <w:i/>
                <w:iCs/>
                <w:spacing w:val="-2"/>
                <w:kern w:val="0"/>
                <w:sz w:val="24"/>
                <w:szCs w:val="24"/>
                <w:lang w:val="sq-AL"/>
                <w14:ligatures w14:val="none"/>
              </w:rPr>
              <w:t xml:space="preserve"> </w:t>
            </w:r>
            <w:r w:rsidRPr="00EC7D6E">
              <w:rPr>
                <w:rFonts w:ascii="Times New Roman" w:eastAsia="Arial MT" w:hAnsi="Times New Roman" w:cs="Times New Roman"/>
                <w:i/>
                <w:iCs/>
                <w:kern w:val="0"/>
                <w:sz w:val="24"/>
                <w:szCs w:val="24"/>
                <w:lang w:val="sq-AL"/>
                <w14:ligatures w14:val="none"/>
              </w:rPr>
              <w:t>NË</w:t>
            </w:r>
            <w:r w:rsidRPr="00EC7D6E">
              <w:rPr>
                <w:rFonts w:ascii="Times New Roman" w:eastAsia="Arial MT" w:hAnsi="Times New Roman" w:cs="Times New Roman"/>
                <w:i/>
                <w:iCs/>
                <w:spacing w:val="-7"/>
                <w:kern w:val="0"/>
                <w:sz w:val="24"/>
                <w:szCs w:val="24"/>
                <w:lang w:val="sq-AL"/>
                <w14:ligatures w14:val="none"/>
              </w:rPr>
              <w:t xml:space="preserve"> </w:t>
            </w:r>
            <w:r w:rsidRPr="00EC7D6E">
              <w:rPr>
                <w:rFonts w:ascii="Times New Roman" w:eastAsia="Arial MT" w:hAnsi="Times New Roman" w:cs="Times New Roman"/>
                <w:i/>
                <w:iCs/>
                <w:spacing w:val="-2"/>
                <w:kern w:val="0"/>
                <w:sz w:val="24"/>
                <w:szCs w:val="24"/>
                <w:lang w:val="sq-AL"/>
                <w14:ligatures w14:val="none"/>
              </w:rPr>
              <w:t>VIJIM</w:t>
            </w:r>
          </w:hyperlink>
          <w:r w:rsidRPr="00EC7D6E">
            <w:rPr>
              <w:rFonts w:ascii="Times New Roman" w:eastAsia="Arial MT" w:hAnsi="Times New Roman" w:cs="Times New Roman"/>
              <w:i/>
              <w:iCs/>
              <w:kern w:val="0"/>
              <w:sz w:val="24"/>
              <w:szCs w:val="24"/>
              <w:lang w:val="sq-AL"/>
              <w14:ligatures w14:val="none"/>
            </w:rPr>
            <w:t>..............................................................30</w:t>
          </w:r>
        </w:p>
      </w:sdtContent>
    </w:sdt>
    <w:p w14:paraId="73ADDAFB"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6FB6BB9A"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5047FCDA"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74BC2569"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70F434C3"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63991459"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02AE8FC0"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7DCD5E10"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4A9E7730"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3C4F421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47A6EAB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6986FBBE"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7A7487A1" w14:textId="77777777" w:rsidR="00EC7D6E" w:rsidRPr="00EC7D6E" w:rsidRDefault="00EC7D6E" w:rsidP="00EC7D6E">
      <w:pPr>
        <w:widowControl w:val="0"/>
        <w:autoSpaceDE w:val="0"/>
        <w:autoSpaceDN w:val="0"/>
        <w:spacing w:before="15" w:after="0" w:line="240" w:lineRule="auto"/>
        <w:ind w:left="20"/>
        <w:rPr>
          <w:rFonts w:ascii="Times New Roman" w:eastAsia="Arial MT" w:hAnsi="Times New Roman" w:cs="Times New Roman"/>
          <w:b/>
          <w:spacing w:val="-2"/>
          <w:w w:val="105"/>
          <w:kern w:val="0"/>
          <w:sz w:val="24"/>
          <w:szCs w:val="24"/>
          <w:lang w:val="sq-AL"/>
          <w14:ligatures w14:val="none"/>
        </w:rPr>
      </w:pPr>
      <w:bookmarkStart w:id="1" w:name="_bookmark0"/>
      <w:bookmarkEnd w:id="1"/>
      <w:r w:rsidRPr="00EC7D6E">
        <w:rPr>
          <w:rFonts w:ascii="Times New Roman" w:eastAsia="Arial MT" w:hAnsi="Times New Roman" w:cs="Times New Roman"/>
          <w:b/>
          <w:spacing w:val="-2"/>
          <w:w w:val="105"/>
          <w:kern w:val="0"/>
          <w:sz w:val="24"/>
          <w:szCs w:val="24"/>
          <w:lang w:val="sq-AL"/>
          <w14:ligatures w14:val="none"/>
        </w:rPr>
        <w:t xml:space="preserve">   </w:t>
      </w:r>
    </w:p>
    <w:p w14:paraId="638422FF" w14:textId="77777777" w:rsidR="00EC7D6E" w:rsidRPr="00EC7D6E" w:rsidRDefault="00EC7D6E" w:rsidP="00EC7D6E">
      <w:pPr>
        <w:widowControl w:val="0"/>
        <w:autoSpaceDE w:val="0"/>
        <w:autoSpaceDN w:val="0"/>
        <w:spacing w:before="15" w:after="0" w:line="240" w:lineRule="auto"/>
        <w:ind w:left="20" w:firstLine="700"/>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lastRenderedPageBreak/>
        <w:t xml:space="preserve">I.  </w:t>
      </w:r>
      <w:r w:rsidRPr="00EC7D6E">
        <w:rPr>
          <w:rFonts w:ascii="Times New Roman" w:eastAsia="Arial MT" w:hAnsi="Times New Roman" w:cs="Times New Roman"/>
          <w:b/>
          <w:spacing w:val="-2"/>
          <w:w w:val="105"/>
          <w:kern w:val="0"/>
          <w:sz w:val="24"/>
          <w:szCs w:val="24"/>
          <w:lang w:val="sq-AL"/>
          <w14:ligatures w14:val="none"/>
        </w:rPr>
        <w:t>HYRJA</w:t>
      </w:r>
    </w:p>
    <w:p w14:paraId="5F3F860C" w14:textId="77777777" w:rsidR="00EC7D6E" w:rsidRPr="00EC7D6E" w:rsidRDefault="00EC7D6E" w:rsidP="00EC7D6E">
      <w:pPr>
        <w:widowControl w:val="0"/>
        <w:autoSpaceDE w:val="0"/>
        <w:autoSpaceDN w:val="0"/>
        <w:spacing w:before="92" w:after="0" w:line="276" w:lineRule="auto"/>
        <w:ind w:left="140" w:right="139"/>
        <w:jc w:val="both"/>
        <w:rPr>
          <w:rFonts w:ascii="Times New Roman" w:eastAsia="Arial MT" w:hAnsi="Times New Roman" w:cs="Times New Roman"/>
          <w:kern w:val="0"/>
          <w:sz w:val="24"/>
          <w:szCs w:val="24"/>
          <w:lang w:val="sq-AL"/>
          <w14:ligatures w14:val="none"/>
        </w:rPr>
      </w:pPr>
    </w:p>
    <w:p w14:paraId="23066C67" w14:textId="77777777" w:rsidR="00EC7D6E" w:rsidRPr="00EC7D6E" w:rsidRDefault="00EC7D6E" w:rsidP="00EC7D6E">
      <w:pPr>
        <w:widowControl w:val="0"/>
        <w:autoSpaceDE w:val="0"/>
        <w:autoSpaceDN w:val="0"/>
        <w:spacing w:before="92" w:after="0" w:line="276" w:lineRule="auto"/>
        <w:ind w:left="140" w:right="139"/>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Nëpërmjet këtij raportimi vjetor synohet pasqyrimi dhe analiza e thelluar 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gjithë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veprimtarisë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administrative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që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ka</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kryer</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Gjykata</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Rrethit</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Dibër gjatë vitit 2022, me qëllim nxjerrjen e përfundimeve në lidhje me sa është arritur në raport me objektivat e vendosura një vit më parë si dhe evidentimin e problematikave të cilat mund dhe duhet të përmirësohen për vitin 2023. Nëpërmjet kësaj analize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pasqyrohet në mënyrë të përmbledhur veprimtaria e trupës gjyqësore, organeve drejtuese të Gjykatës, si dhe të administratës së saj.</w:t>
      </w:r>
    </w:p>
    <w:p w14:paraId="4879706D"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Arial MT" w:hAnsi="Times New Roman" w:cs="Times New Roman"/>
          <w:bCs/>
          <w:kern w:val="0"/>
          <w:sz w:val="24"/>
          <w:szCs w:val="24"/>
          <w:lang w:val="it-IT"/>
          <w14:ligatures w14:val="none"/>
        </w:rPr>
      </w:pPr>
      <w:r w:rsidRPr="00EC7D6E">
        <w:rPr>
          <w:rFonts w:ascii="Times New Roman" w:eastAsia="Arial MT" w:hAnsi="Times New Roman" w:cs="Times New Roman"/>
          <w:kern w:val="0"/>
          <w:sz w:val="24"/>
          <w:szCs w:val="24"/>
          <w:lang w:val="sq-AL"/>
          <w14:ligatures w14:val="none"/>
        </w:rPr>
        <w:t xml:space="preserve">Gjykata e Rrethit Gjyqësor Dibër ka në organikën e saj 4 (katër) gjyqtarë dhe gjatë vitit 2022 në këtë gjykatë kanë ushtruar funksionin 4 (katër) gjyqtarë. </w:t>
      </w:r>
      <w:r w:rsidRPr="00EC7D6E">
        <w:rPr>
          <w:rFonts w:ascii="Times New Roman" w:eastAsia="Arial MT" w:hAnsi="Times New Roman" w:cs="Times New Roman"/>
          <w:kern w:val="0"/>
          <w:sz w:val="24"/>
          <w:szCs w:val="24"/>
          <w:lang w:val="sv-SE"/>
          <w14:ligatures w14:val="none"/>
        </w:rPr>
        <w:t>Edhe për vitin 2022 organizimi i punës</w:t>
      </w:r>
      <w:r w:rsidRPr="00EC7D6E">
        <w:rPr>
          <w:rFonts w:ascii="Times New Roman" w:eastAsia="Arial MT" w:hAnsi="Times New Roman" w:cs="Times New Roman"/>
          <w:bCs/>
          <w:kern w:val="0"/>
          <w:sz w:val="24"/>
          <w:szCs w:val="24"/>
          <w:lang w:val="it-IT"/>
          <w14:ligatures w14:val="none"/>
        </w:rPr>
        <w:t xml:space="preserve"> së trupës gjyqësore është bërë pa u ndarë në </w:t>
      </w:r>
      <w:r w:rsidRPr="00EC7D6E">
        <w:rPr>
          <w:rFonts w:ascii="Times New Roman" w:eastAsia="Calibri" w:hAnsi="Times New Roman" w:cs="Times New Roman"/>
          <w:kern w:val="0"/>
          <w:sz w:val="24"/>
          <w:szCs w:val="24"/>
          <w:lang w:val="sv-SE"/>
          <w14:ligatures w14:val="none"/>
        </w:rPr>
        <w:t xml:space="preserve">dhoma/seksione penale/civile, për shkak të </w:t>
      </w:r>
      <w:r w:rsidRPr="00EC7D6E">
        <w:rPr>
          <w:rFonts w:ascii="Times New Roman" w:eastAsia="Calibri" w:hAnsi="Times New Roman" w:cs="Times New Roman"/>
          <w:bCs/>
          <w:kern w:val="0"/>
          <w:sz w:val="24"/>
          <w:szCs w:val="24"/>
          <w:lang w:val="it-IT"/>
          <w14:ligatures w14:val="none"/>
        </w:rPr>
        <w:t>numrit të vogël të gjyqtarëve në organikë</w:t>
      </w:r>
      <w:r w:rsidRPr="00EC7D6E">
        <w:rPr>
          <w:rFonts w:ascii="Times New Roman" w:eastAsia="Arial MT" w:hAnsi="Times New Roman" w:cs="Times New Roman"/>
          <w:bCs/>
          <w:kern w:val="0"/>
          <w:sz w:val="24"/>
          <w:szCs w:val="24"/>
          <w:lang w:val="it-IT"/>
          <w14:ligatures w14:val="none"/>
        </w:rPr>
        <w:t xml:space="preserve">. Për të njëjtën arsye, </w:t>
      </w:r>
      <w:r w:rsidRPr="00EC7D6E">
        <w:rPr>
          <w:rFonts w:ascii="Times New Roman" w:eastAsia="Arial MT" w:hAnsi="Times New Roman" w:cs="Times New Roman"/>
          <w:kern w:val="0"/>
          <w:sz w:val="24"/>
          <w:szCs w:val="24"/>
          <w:lang w:val="sq-AL"/>
          <w14:ligatures w14:val="none"/>
        </w:rPr>
        <w:t xml:space="preserve">në zbatim të detyrimit që buron nga neni 28/2 i Kodit të Drejtësisë Penale për të Mitur dhe Udhëzimit Nr. 79, datë 30.05.2019 të Këshillit të Lartë Gjyqësor, të katërt gjyqtarët e kësaj Gjykate gjykojnë çështjet penale me të mitur në konflikt me ligjin ose të mitur viktimë nga vepra penale, pasi nuk ka gjyqtarë të specializuar. Megjithatë secili nga gjyqtarët ka kryer një sërë trajnimesh </w:t>
      </w:r>
      <w:r w:rsidRPr="00EC7D6E">
        <w:rPr>
          <w:rFonts w:ascii="Times New Roman" w:eastAsia="Arial MT" w:hAnsi="Times New Roman" w:cs="Times New Roman"/>
          <w:bCs/>
          <w:kern w:val="0"/>
          <w:sz w:val="24"/>
          <w:szCs w:val="24"/>
          <w:lang w:val="it-IT"/>
          <w14:ligatures w14:val="none"/>
        </w:rPr>
        <w:t>pranë Shkollës s ëmagjistraturës, për tema të veçanta që kanë lidhje me këtë kategori çështjesh.</w:t>
      </w:r>
    </w:p>
    <w:p w14:paraId="75DAEA99"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Arial MT" w:hAnsi="Times New Roman" w:cs="Times New Roman"/>
          <w:kern w:val="0"/>
          <w:sz w:val="24"/>
          <w:szCs w:val="24"/>
          <w:lang w:val="it-IT"/>
          <w14:ligatures w14:val="none"/>
        </w:rPr>
      </w:pPr>
      <w:r w:rsidRPr="00EC7D6E">
        <w:rPr>
          <w:rFonts w:ascii="Times New Roman" w:eastAsia="Arial MT" w:hAnsi="Times New Roman" w:cs="Times New Roman"/>
          <w:kern w:val="0"/>
          <w:sz w:val="24"/>
          <w:szCs w:val="24"/>
          <w:lang w:val="it-IT"/>
          <w14:ligatures w14:val="none"/>
        </w:rPr>
        <w:t>Në fokus të të gjithë veprimtarisë së Gjykatës së Rrethit Gjyqësor Dibër, për vitin 2022 ka qenë garantimi i një procesi të rregullt ligjor për të gjithë pjesëmarrësit , si e drejtë themelore dhe detyrim kushtetues. Po ashtu, prioritet në veprimtarinë e kësaj gjykate kanë qenë rritja e besimit të publikut në dhënien e drejtësisë, nëpërmjet sigurimit të aksesit në gjykatë dhe përfitimit të informacionit të plotë  e të shpejtë nga ana e qytetarëve.</w:t>
      </w:r>
    </w:p>
    <w:p w14:paraId="6A66EA16"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r w:rsidRPr="00EC7D6E">
        <w:rPr>
          <w:rFonts w:ascii="Times New Roman" w:eastAsia="Times New Roman" w:hAnsi="Times New Roman" w:cs="Times New Roman"/>
          <w:kern w:val="0"/>
          <w:sz w:val="24"/>
          <w:szCs w:val="24"/>
          <w:lang w:val="sv-SE"/>
          <w14:ligatures w14:val="none"/>
        </w:rPr>
        <w:t>Raporti i analizës është konceptuar në dy pjesë:ku në pjesën e parë do të gjeni të pasqyruar në formë tabelash rezultatet e shërbimit gjyqësor në gjykatë,me të gjithë komponentët;volum,shpejtësi gjykimi dhe cilësi,si dhe një vështrim krahasues me vitin paraardhës,ndërsa në pjesën e dytë të tij, do të gjeni të paraqitur një përshkrim të përgjithshëm të veprimtarisë së institucionit tonë,sa i përket organizimit të brendshëm dhe marrëdhënieve me të tretët.</w:t>
      </w:r>
    </w:p>
    <w:p w14:paraId="092F4D99"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p>
    <w:p w14:paraId="76C0A6DE"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p>
    <w:p w14:paraId="57CE8D01"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p>
    <w:p w14:paraId="2A045108"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p>
    <w:p w14:paraId="02A56871"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p>
    <w:p w14:paraId="1EA463EF"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p>
    <w:p w14:paraId="239A9A1A"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p>
    <w:p w14:paraId="7D168C7E"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p>
    <w:p w14:paraId="6518AEB0"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p>
    <w:p w14:paraId="7EF28BF2"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Times New Roman" w:hAnsi="Times New Roman" w:cs="Times New Roman"/>
          <w:kern w:val="0"/>
          <w:sz w:val="24"/>
          <w:szCs w:val="24"/>
          <w:lang w:val="sv-SE"/>
          <w14:ligatures w14:val="none"/>
        </w:rPr>
      </w:pPr>
    </w:p>
    <w:p w14:paraId="39EFC657" w14:textId="77777777" w:rsidR="00EC7D6E" w:rsidRPr="00EC7D6E" w:rsidRDefault="00EC7D6E" w:rsidP="00EC7D6E">
      <w:pPr>
        <w:widowControl w:val="0"/>
        <w:autoSpaceDE w:val="0"/>
        <w:autoSpaceDN w:val="0"/>
        <w:spacing w:before="15" w:after="0" w:line="240" w:lineRule="auto"/>
        <w:ind w:left="20"/>
        <w:rPr>
          <w:rFonts w:ascii="Times New Roman" w:eastAsia="Arial MT" w:hAnsi="Times New Roman" w:cs="Times New Roman"/>
          <w:b/>
          <w:spacing w:val="-5"/>
          <w:kern w:val="0"/>
          <w:sz w:val="24"/>
          <w:szCs w:val="24"/>
          <w:lang w:val="sq-AL"/>
          <w14:ligatures w14:val="none"/>
        </w:rPr>
      </w:pPr>
    </w:p>
    <w:p w14:paraId="3E98C229" w14:textId="77777777" w:rsidR="00EC7D6E" w:rsidRPr="00EC7D6E" w:rsidRDefault="00EC7D6E" w:rsidP="00EC7D6E">
      <w:pPr>
        <w:widowControl w:val="0"/>
        <w:autoSpaceDE w:val="0"/>
        <w:autoSpaceDN w:val="0"/>
        <w:spacing w:before="15" w:after="0" w:line="240" w:lineRule="auto"/>
        <w:ind w:left="20" w:firstLine="700"/>
        <w:rPr>
          <w:rFonts w:ascii="Times New Roman" w:eastAsia="Arial MT" w:hAnsi="Times New Roman" w:cs="Times New Roman"/>
          <w:kern w:val="0"/>
          <w:sz w:val="24"/>
          <w:szCs w:val="24"/>
          <w:lang w:val="it-IT"/>
          <w14:ligatures w14:val="none"/>
        </w:rPr>
      </w:pPr>
      <w:r w:rsidRPr="00EC7D6E">
        <w:rPr>
          <w:rFonts w:ascii="Times New Roman" w:eastAsia="Arial MT" w:hAnsi="Times New Roman" w:cs="Times New Roman"/>
          <w:b/>
          <w:spacing w:val="-5"/>
          <w:kern w:val="0"/>
          <w:sz w:val="24"/>
          <w:szCs w:val="24"/>
          <w:lang w:val="sq-AL"/>
          <w14:ligatures w14:val="none"/>
        </w:rPr>
        <w:t xml:space="preserve">II.  </w:t>
      </w:r>
      <w:r w:rsidRPr="00EC7D6E">
        <w:rPr>
          <w:rFonts w:ascii="Times New Roman" w:eastAsia="Arial MT" w:hAnsi="Times New Roman" w:cs="Times New Roman"/>
          <w:b/>
          <w:w w:val="115"/>
          <w:kern w:val="0"/>
          <w:sz w:val="24"/>
          <w:szCs w:val="24"/>
          <w:lang w:val="sq-AL"/>
          <w14:ligatures w14:val="none"/>
        </w:rPr>
        <w:t>VEPRIMTARIA</w:t>
      </w:r>
      <w:r w:rsidRPr="00EC7D6E">
        <w:rPr>
          <w:rFonts w:ascii="Times New Roman" w:eastAsia="Arial MT" w:hAnsi="Times New Roman" w:cs="Times New Roman"/>
          <w:b/>
          <w:spacing w:val="-16"/>
          <w:w w:val="115"/>
          <w:kern w:val="0"/>
          <w:sz w:val="24"/>
          <w:szCs w:val="24"/>
          <w:lang w:val="sq-AL"/>
          <w14:ligatures w14:val="none"/>
        </w:rPr>
        <w:t xml:space="preserve"> </w:t>
      </w:r>
      <w:r w:rsidRPr="00EC7D6E">
        <w:rPr>
          <w:rFonts w:ascii="Times New Roman" w:eastAsia="Arial MT" w:hAnsi="Times New Roman" w:cs="Times New Roman"/>
          <w:b/>
          <w:spacing w:val="-2"/>
          <w:w w:val="110"/>
          <w:kern w:val="0"/>
          <w:sz w:val="24"/>
          <w:szCs w:val="24"/>
          <w:lang w:val="sq-AL"/>
          <w14:ligatures w14:val="none"/>
        </w:rPr>
        <w:t>E GJYKATËS</w:t>
      </w:r>
    </w:p>
    <w:p w14:paraId="055D6E79" w14:textId="77777777" w:rsidR="00EC7D6E" w:rsidRPr="00EC7D6E" w:rsidRDefault="00EC7D6E" w:rsidP="00EC7D6E">
      <w:pPr>
        <w:widowControl w:val="0"/>
        <w:autoSpaceDE w:val="0"/>
        <w:autoSpaceDN w:val="0"/>
        <w:spacing w:before="1" w:after="0" w:line="276" w:lineRule="auto"/>
        <w:rPr>
          <w:rFonts w:ascii="Times New Roman" w:eastAsia="Arial MT" w:hAnsi="Times New Roman" w:cs="Times New Roman"/>
          <w:kern w:val="0"/>
          <w:sz w:val="24"/>
          <w:szCs w:val="24"/>
          <w:lang w:val="sq-AL"/>
          <w14:ligatures w14:val="none"/>
        </w:rPr>
      </w:pPr>
    </w:p>
    <w:p w14:paraId="6C63C7AF" w14:textId="77777777" w:rsidR="00EC7D6E" w:rsidRPr="00EC7D6E" w:rsidRDefault="00EC7D6E" w:rsidP="00EC7D6E">
      <w:pPr>
        <w:widowControl w:val="0"/>
        <w:numPr>
          <w:ilvl w:val="1"/>
          <w:numId w:val="24"/>
        </w:numPr>
        <w:tabs>
          <w:tab w:val="left" w:pos="861"/>
        </w:tabs>
        <w:autoSpaceDE w:val="0"/>
        <w:autoSpaceDN w:val="0"/>
        <w:spacing w:before="97" w:after="0" w:line="276" w:lineRule="auto"/>
        <w:outlineLvl w:val="2"/>
        <w:rPr>
          <w:rFonts w:ascii="Times New Roman" w:eastAsia="Trebuchet MS" w:hAnsi="Times New Roman" w:cs="Times New Roman"/>
          <w:b/>
          <w:bCs/>
          <w:kern w:val="0"/>
          <w:sz w:val="24"/>
          <w:szCs w:val="24"/>
          <w:lang w:val="sq-AL"/>
          <w14:ligatures w14:val="none"/>
        </w:rPr>
      </w:pPr>
      <w:bookmarkStart w:id="2" w:name="_bookmark1"/>
      <w:bookmarkStart w:id="3" w:name="_bookmark2"/>
      <w:bookmarkEnd w:id="2"/>
      <w:bookmarkEnd w:id="3"/>
      <w:r w:rsidRPr="00EC7D6E">
        <w:rPr>
          <w:rFonts w:ascii="Times New Roman" w:eastAsia="Trebuchet MS" w:hAnsi="Times New Roman" w:cs="Times New Roman"/>
          <w:b/>
          <w:bCs/>
          <w:spacing w:val="-2"/>
          <w:kern w:val="0"/>
          <w:sz w:val="24"/>
          <w:szCs w:val="24"/>
          <w:lang w:val="sq-AL"/>
          <w14:ligatures w14:val="none"/>
        </w:rPr>
        <w:t>Ngarkesa</w:t>
      </w:r>
      <w:r w:rsidRPr="00EC7D6E">
        <w:rPr>
          <w:rFonts w:ascii="Times New Roman" w:eastAsia="Trebuchet MS" w:hAnsi="Times New Roman" w:cs="Times New Roman"/>
          <w:b/>
          <w:bCs/>
          <w:spacing w:val="-22"/>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dhe</w:t>
      </w:r>
      <w:r w:rsidRPr="00EC7D6E">
        <w:rPr>
          <w:rFonts w:ascii="Times New Roman" w:eastAsia="Trebuchet MS" w:hAnsi="Times New Roman" w:cs="Times New Roman"/>
          <w:b/>
          <w:bCs/>
          <w:spacing w:val="-21"/>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lloji</w:t>
      </w:r>
      <w:r w:rsidRPr="00EC7D6E">
        <w:rPr>
          <w:rFonts w:ascii="Times New Roman" w:eastAsia="Trebuchet MS" w:hAnsi="Times New Roman" w:cs="Times New Roman"/>
          <w:b/>
          <w:bCs/>
          <w:spacing w:val="-21"/>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i</w:t>
      </w:r>
      <w:r w:rsidRPr="00EC7D6E">
        <w:rPr>
          <w:rFonts w:ascii="Times New Roman" w:eastAsia="Trebuchet MS" w:hAnsi="Times New Roman" w:cs="Times New Roman"/>
          <w:b/>
          <w:bCs/>
          <w:spacing w:val="-20"/>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çështjeve</w:t>
      </w:r>
      <w:r w:rsidRPr="00EC7D6E">
        <w:rPr>
          <w:rFonts w:ascii="Times New Roman" w:eastAsia="Trebuchet MS" w:hAnsi="Times New Roman" w:cs="Times New Roman"/>
          <w:b/>
          <w:bCs/>
          <w:spacing w:val="-22"/>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gjyqësore</w:t>
      </w:r>
    </w:p>
    <w:p w14:paraId="4AF07976" w14:textId="77777777" w:rsidR="00EC7D6E" w:rsidRPr="00EC7D6E" w:rsidRDefault="00EC7D6E" w:rsidP="00EC7D6E">
      <w:pPr>
        <w:widowControl w:val="0"/>
        <w:autoSpaceDE w:val="0"/>
        <w:autoSpaceDN w:val="0"/>
        <w:spacing w:before="5" w:after="0" w:line="276" w:lineRule="auto"/>
        <w:rPr>
          <w:rFonts w:ascii="Times New Roman" w:eastAsia="Arial MT" w:hAnsi="Times New Roman" w:cs="Times New Roman"/>
          <w:b/>
          <w:kern w:val="0"/>
          <w:sz w:val="24"/>
          <w:szCs w:val="24"/>
          <w:lang w:val="sq-AL"/>
          <w14:ligatures w14:val="none"/>
        </w:rPr>
      </w:pPr>
    </w:p>
    <w:p w14:paraId="06708B7F" w14:textId="77777777" w:rsidR="00EC7D6E" w:rsidRPr="00EC7D6E" w:rsidRDefault="00EC7D6E" w:rsidP="00EC7D6E">
      <w:pPr>
        <w:widowControl w:val="0"/>
        <w:autoSpaceDE w:val="0"/>
        <w:autoSpaceDN w:val="0"/>
        <w:spacing w:after="0" w:line="276" w:lineRule="auto"/>
        <w:ind w:left="140"/>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Për periudhën 01 Janar 2022 deri në 31 Dhjetor 2022 në Gjykatën e Rrethit Gjyqësor Dibër janë shqyrtuar në total 1804 çështje nga të cilat 232 të mbartura nga viti 2021 dhe 1572 të regjistruara të reja për vitin 2022. Nga këto, janë gjykuar (përfunduar gjykimi) në total  1403 çështje nga të cilat 839 me lëndë penale ku përfshihen çështje penale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themeli,</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penale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posaçme,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kërkesa</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penale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gjatë</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hetimeve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paraprake,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seancë paraprake dhe gjatë fazës së ekzekutimit dhe 564 lëndë civile ku përfshihen çështje civile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familjare</w:t>
      </w:r>
      <w:r w:rsidRPr="00EC7D6E">
        <w:rPr>
          <w:rFonts w:ascii="Times New Roman" w:eastAsia="Arial MT" w:hAnsi="Times New Roman" w:cs="Times New Roman"/>
          <w:spacing w:val="-2"/>
          <w:kern w:val="0"/>
          <w:sz w:val="24"/>
          <w:szCs w:val="24"/>
          <w:lang w:val="sq-AL"/>
          <w14:ligatures w14:val="none"/>
        </w:rPr>
        <w:t>.</w:t>
      </w:r>
    </w:p>
    <w:p w14:paraId="26A442A2" w14:textId="77777777" w:rsidR="00EC7D6E" w:rsidRPr="00EC7D6E" w:rsidRDefault="00EC7D6E" w:rsidP="00EC7D6E">
      <w:pPr>
        <w:widowControl w:val="0"/>
        <w:autoSpaceDE w:val="0"/>
        <w:autoSpaceDN w:val="0"/>
        <w:spacing w:before="239" w:after="0" w:line="276" w:lineRule="auto"/>
        <w:ind w:left="140"/>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1:</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Volumi</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i</w:t>
      </w:r>
      <w:r w:rsidRPr="00EC7D6E">
        <w:rPr>
          <w:rFonts w:ascii="Times New Roman" w:eastAsia="Arial MT" w:hAnsi="Times New Roman" w:cs="Times New Roman"/>
          <w:i/>
          <w:spacing w:val="-2"/>
          <w:kern w:val="0"/>
          <w:sz w:val="24"/>
          <w:szCs w:val="24"/>
          <w:lang w:val="sq-AL"/>
          <w14:ligatures w14:val="none"/>
        </w:rPr>
        <w:t xml:space="preserve"> çështjeve</w:t>
      </w:r>
    </w:p>
    <w:p w14:paraId="069CFCDF" w14:textId="07BC32B4" w:rsidR="00EC7D6E" w:rsidRPr="00EC7D6E" w:rsidRDefault="00EC7D6E" w:rsidP="00EC7D6E">
      <w:pPr>
        <w:widowControl w:val="0"/>
        <w:autoSpaceDE w:val="0"/>
        <w:autoSpaceDN w:val="0"/>
        <w:spacing w:before="9" w:after="0" w:line="276" w:lineRule="auto"/>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noProof/>
          <w:kern w:val="0"/>
          <w:sz w:val="24"/>
          <w:szCs w:val="24"/>
          <w:lang w:val="sq-AL"/>
          <w14:ligatures w14:val="none"/>
        </w:rPr>
        <mc:AlternateContent>
          <mc:Choice Requires="wps">
            <w:drawing>
              <wp:anchor distT="0" distB="0" distL="0" distR="0" simplePos="0" relativeHeight="251662336" behindDoc="1" locked="0" layoutInCell="1" allowOverlap="1" wp14:anchorId="677E90EB" wp14:editId="2DB8059D">
                <wp:simplePos x="0" y="0"/>
                <wp:positionH relativeFrom="page">
                  <wp:posOffset>685800</wp:posOffset>
                </wp:positionH>
                <wp:positionV relativeFrom="paragraph">
                  <wp:posOffset>212725</wp:posOffset>
                </wp:positionV>
                <wp:extent cx="4279900" cy="1461770"/>
                <wp:effectExtent l="0" t="0" r="6350" b="5080"/>
                <wp:wrapTopAndBottom/>
                <wp:docPr id="8018001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461770"/>
                        </a:xfrm>
                        <a:prstGeom prst="rect">
                          <a:avLst/>
                        </a:prstGeom>
                        <a:noFill/>
                        <a:ln>
                          <a:noFill/>
                        </a:ln>
                      </wps:spPr>
                      <wps:txbx>
                        <w:txbxContent>
                          <w:tbl>
                            <w:tblPr>
                              <w:tblStyle w:val="ListTable3-Accent51"/>
                              <w:tblW w:w="5881" w:type="dxa"/>
                              <w:tblLayout w:type="fixed"/>
                              <w:tblLook w:val="01E0" w:firstRow="1" w:lastRow="1" w:firstColumn="1" w:lastColumn="1" w:noHBand="0" w:noVBand="0"/>
                            </w:tblPr>
                            <w:tblGrid>
                              <w:gridCol w:w="4056"/>
                              <w:gridCol w:w="1825"/>
                            </w:tblGrid>
                            <w:tr w:rsidR="00EC7D6E" w14:paraId="3028125A" w14:textId="77777777" w:rsidTr="006C7D85">
                              <w:trPr>
                                <w:cnfStyle w:val="100000000000" w:firstRow="1" w:lastRow="0" w:firstColumn="0" w:lastColumn="0" w:oddVBand="0" w:evenVBand="0" w:oddHBand="0" w:evenHBand="0" w:firstRowFirstColumn="0" w:firstRowLastColumn="0" w:lastRowFirstColumn="0" w:lastRowLastColumn="0"/>
                                <w:trHeight w:val="451"/>
                              </w:trPr>
                              <w:tc>
                                <w:tcPr>
                                  <w:cnfStyle w:val="001000000100" w:firstRow="0" w:lastRow="0" w:firstColumn="1" w:lastColumn="0" w:oddVBand="0" w:evenVBand="0" w:oddHBand="0" w:evenHBand="0" w:firstRowFirstColumn="1" w:firstRowLastColumn="0" w:lastRowFirstColumn="0" w:lastRowLastColumn="0"/>
                                  <w:tcW w:w="4056" w:type="dxa"/>
                                </w:tcPr>
                                <w:p w14:paraId="57872A43" w14:textId="77777777" w:rsidR="00EC7D6E" w:rsidRPr="00EF4FDF" w:rsidRDefault="00EC7D6E">
                                  <w:pPr>
                                    <w:pStyle w:val="TableParagraph"/>
                                    <w:spacing w:before="105"/>
                                    <w:ind w:left="199"/>
                                    <w:rPr>
                                      <w:rFonts w:ascii="Arial" w:hAnsi="Arial"/>
                                      <w:b w:val="0"/>
                                      <w:color w:val="auto"/>
                                      <w:sz w:val="18"/>
                                    </w:rPr>
                                  </w:pPr>
                                  <w:r w:rsidRPr="00EF4FDF">
                                    <w:rPr>
                                      <w:rFonts w:ascii="Arial" w:hAnsi="Arial"/>
                                      <w:color w:val="auto"/>
                                      <w:sz w:val="18"/>
                                    </w:rPr>
                                    <w:t>Volumi</w:t>
                                  </w:r>
                                  <w:r w:rsidRPr="00EF4FDF">
                                    <w:rPr>
                                      <w:rFonts w:ascii="Arial" w:hAnsi="Arial"/>
                                      <w:color w:val="auto"/>
                                      <w:spacing w:val="-4"/>
                                      <w:sz w:val="18"/>
                                    </w:rPr>
                                    <w:t xml:space="preserve"> </w:t>
                                  </w:r>
                                  <w:r w:rsidRPr="00EF4FDF">
                                    <w:rPr>
                                      <w:rFonts w:ascii="Arial" w:hAnsi="Arial"/>
                                      <w:color w:val="auto"/>
                                      <w:sz w:val="18"/>
                                    </w:rPr>
                                    <w:t>i</w:t>
                                  </w:r>
                                  <w:r w:rsidRPr="00EF4FDF">
                                    <w:rPr>
                                      <w:rFonts w:ascii="Arial" w:hAnsi="Arial"/>
                                      <w:color w:val="auto"/>
                                      <w:spacing w:val="-3"/>
                                      <w:sz w:val="18"/>
                                    </w:rPr>
                                    <w:t xml:space="preserve"> </w:t>
                                  </w:r>
                                  <w:r w:rsidRPr="00EF4FDF">
                                    <w:rPr>
                                      <w:rFonts w:ascii="Arial" w:hAnsi="Arial"/>
                                      <w:color w:val="auto"/>
                                      <w:sz w:val="18"/>
                                    </w:rPr>
                                    <w:t>çështjeve</w:t>
                                  </w:r>
                                  <w:r w:rsidRPr="00EF4FDF">
                                    <w:rPr>
                                      <w:rFonts w:ascii="Arial" w:hAnsi="Arial"/>
                                      <w:color w:val="auto"/>
                                      <w:spacing w:val="-1"/>
                                      <w:sz w:val="18"/>
                                    </w:rPr>
                                    <w:t xml:space="preserve"> </w:t>
                                  </w:r>
                                  <w:r w:rsidRPr="00EF4FDF">
                                    <w:rPr>
                                      <w:rFonts w:ascii="Arial" w:hAnsi="Arial"/>
                                      <w:color w:val="auto"/>
                                      <w:sz w:val="18"/>
                                    </w:rPr>
                                    <w:t>viti</w:t>
                                  </w:r>
                                  <w:r w:rsidRPr="00EF4FDF">
                                    <w:rPr>
                                      <w:rFonts w:ascii="Arial" w:hAnsi="Arial"/>
                                      <w:color w:val="auto"/>
                                      <w:spacing w:val="-1"/>
                                      <w:sz w:val="18"/>
                                    </w:rPr>
                                    <w:t xml:space="preserve"> </w:t>
                                  </w:r>
                                  <w:r w:rsidRPr="00EF4FDF">
                                    <w:rPr>
                                      <w:rFonts w:ascii="Arial" w:hAnsi="Arial"/>
                                      <w:color w:val="auto"/>
                                      <w:spacing w:val="-4"/>
                                      <w:sz w:val="18"/>
                                    </w:rPr>
                                    <w:t>2022</w:t>
                                  </w:r>
                                </w:p>
                              </w:tc>
                              <w:tc>
                                <w:tcPr>
                                  <w:cnfStyle w:val="000100001000" w:firstRow="0" w:lastRow="0" w:firstColumn="0" w:lastColumn="1" w:oddVBand="0" w:evenVBand="0" w:oddHBand="0" w:evenHBand="0" w:firstRowFirstColumn="0" w:firstRowLastColumn="1" w:lastRowFirstColumn="0" w:lastRowLastColumn="0"/>
                                  <w:tcW w:w="1825" w:type="dxa"/>
                                </w:tcPr>
                                <w:p w14:paraId="776D1E15" w14:textId="77777777" w:rsidR="00EC7D6E" w:rsidRPr="00EF4FDF" w:rsidRDefault="00EC7D6E">
                                  <w:pPr>
                                    <w:pStyle w:val="TableParagraph"/>
                                    <w:spacing w:before="105"/>
                                    <w:ind w:left="328"/>
                                    <w:rPr>
                                      <w:rFonts w:ascii="Arial"/>
                                      <w:b w:val="0"/>
                                      <w:color w:val="auto"/>
                                      <w:sz w:val="18"/>
                                    </w:rPr>
                                  </w:pPr>
                                  <w:r w:rsidRPr="00EF4FDF">
                                    <w:rPr>
                                      <w:rFonts w:ascii="Arial"/>
                                      <w:color w:val="auto"/>
                                      <w:spacing w:val="-4"/>
                                      <w:sz w:val="18"/>
                                    </w:rPr>
                                    <w:t>Numri</w:t>
                                  </w:r>
                                </w:p>
                              </w:tc>
                            </w:tr>
                            <w:tr w:rsidR="00EC7D6E" w14:paraId="483EF42F" w14:textId="77777777" w:rsidTr="006C7D8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056" w:type="dxa"/>
                                </w:tcPr>
                                <w:p w14:paraId="0C54D0F4" w14:textId="77777777" w:rsidR="00EC7D6E" w:rsidRPr="00EF4FDF" w:rsidRDefault="00EC7D6E">
                                  <w:pPr>
                                    <w:pStyle w:val="TableParagraph"/>
                                    <w:rPr>
                                      <w:sz w:val="18"/>
                                    </w:rPr>
                                  </w:pPr>
                                  <w:r w:rsidRPr="00EF4FDF">
                                    <w:rPr>
                                      <w:sz w:val="18"/>
                                    </w:rPr>
                                    <w:t>Çështje</w:t>
                                  </w:r>
                                  <w:r w:rsidRPr="00EF4FDF">
                                    <w:rPr>
                                      <w:spacing w:val="-5"/>
                                      <w:sz w:val="18"/>
                                    </w:rPr>
                                    <w:t xml:space="preserve"> </w:t>
                                  </w:r>
                                  <w:r w:rsidRPr="00EF4FDF">
                                    <w:rPr>
                                      <w:sz w:val="18"/>
                                    </w:rPr>
                                    <w:t>të</w:t>
                                  </w:r>
                                  <w:r w:rsidRPr="00EF4FDF">
                                    <w:rPr>
                                      <w:spacing w:val="-7"/>
                                      <w:sz w:val="18"/>
                                    </w:rPr>
                                    <w:t xml:space="preserve"> </w:t>
                                  </w:r>
                                  <w:r w:rsidRPr="00EF4FDF">
                                    <w:rPr>
                                      <w:spacing w:val="-2"/>
                                      <w:sz w:val="18"/>
                                    </w:rPr>
                                    <w:t>gjykuara</w:t>
                                  </w:r>
                                </w:p>
                              </w:tc>
                              <w:tc>
                                <w:tcPr>
                                  <w:cnfStyle w:val="000100000000" w:firstRow="0" w:lastRow="0" w:firstColumn="0" w:lastColumn="1" w:oddVBand="0" w:evenVBand="0" w:oddHBand="0" w:evenHBand="0" w:firstRowFirstColumn="0" w:firstRowLastColumn="0" w:lastRowFirstColumn="0" w:lastRowLastColumn="0"/>
                                  <w:tcW w:w="1825" w:type="dxa"/>
                                </w:tcPr>
                                <w:p w14:paraId="2CE0D458" w14:textId="77777777" w:rsidR="00EC7D6E" w:rsidRPr="00EF4FDF" w:rsidRDefault="00EC7D6E">
                                  <w:pPr>
                                    <w:pStyle w:val="TableParagraph"/>
                                    <w:ind w:left="244"/>
                                    <w:rPr>
                                      <w:sz w:val="18"/>
                                    </w:rPr>
                                  </w:pPr>
                                  <w:r w:rsidRPr="00EF4FDF">
                                    <w:rPr>
                                      <w:spacing w:val="-5"/>
                                      <w:sz w:val="18"/>
                                    </w:rPr>
                                    <w:t>1403</w:t>
                                  </w:r>
                                </w:p>
                              </w:tc>
                            </w:tr>
                            <w:tr w:rsidR="00EC7D6E" w14:paraId="2FDC134C" w14:textId="77777777" w:rsidTr="006C7D85">
                              <w:trPr>
                                <w:trHeight w:val="471"/>
                              </w:trPr>
                              <w:tc>
                                <w:tcPr>
                                  <w:cnfStyle w:val="001000000000" w:firstRow="0" w:lastRow="0" w:firstColumn="1" w:lastColumn="0" w:oddVBand="0" w:evenVBand="0" w:oddHBand="0" w:evenHBand="0" w:firstRowFirstColumn="0" w:firstRowLastColumn="0" w:lastRowFirstColumn="0" w:lastRowLastColumn="0"/>
                                  <w:tcW w:w="4056" w:type="dxa"/>
                                </w:tcPr>
                                <w:p w14:paraId="322A7C1A" w14:textId="77777777" w:rsidR="00EC7D6E" w:rsidRPr="00EF4FDF" w:rsidRDefault="00EC7D6E">
                                  <w:pPr>
                                    <w:pStyle w:val="TableParagraph"/>
                                    <w:rPr>
                                      <w:sz w:val="18"/>
                                    </w:rPr>
                                  </w:pPr>
                                  <w:r w:rsidRPr="00EF4FDF">
                                    <w:rPr>
                                      <w:sz w:val="18"/>
                                    </w:rPr>
                                    <w:t>Çështje</w:t>
                                  </w:r>
                                  <w:r w:rsidRPr="00EF4FDF">
                                    <w:rPr>
                                      <w:spacing w:val="-6"/>
                                      <w:sz w:val="18"/>
                                    </w:rPr>
                                    <w:t xml:space="preserve"> </w:t>
                                  </w:r>
                                  <w:r w:rsidRPr="00EF4FDF">
                                    <w:rPr>
                                      <w:sz w:val="18"/>
                                    </w:rPr>
                                    <w:t>të</w:t>
                                  </w:r>
                                  <w:r w:rsidRPr="00EF4FDF">
                                    <w:rPr>
                                      <w:spacing w:val="-7"/>
                                      <w:sz w:val="18"/>
                                    </w:rPr>
                                    <w:t xml:space="preserve"> </w:t>
                                  </w:r>
                                  <w:r w:rsidRPr="00EF4FDF">
                                    <w:rPr>
                                      <w:sz w:val="18"/>
                                    </w:rPr>
                                    <w:t>mbartura</w:t>
                                  </w:r>
                                  <w:r w:rsidRPr="00EF4FDF">
                                    <w:rPr>
                                      <w:spacing w:val="-8"/>
                                      <w:sz w:val="18"/>
                                    </w:rPr>
                                    <w:t xml:space="preserve"> </w:t>
                                  </w:r>
                                  <w:r w:rsidRPr="00EF4FDF">
                                    <w:rPr>
                                      <w:sz w:val="18"/>
                                    </w:rPr>
                                    <w:t>nga</w:t>
                                  </w:r>
                                  <w:r w:rsidRPr="00EF4FDF">
                                    <w:rPr>
                                      <w:spacing w:val="-5"/>
                                      <w:sz w:val="18"/>
                                    </w:rPr>
                                    <w:t xml:space="preserve"> </w:t>
                                  </w:r>
                                  <w:r w:rsidRPr="00EF4FDF">
                                    <w:rPr>
                                      <w:sz w:val="18"/>
                                    </w:rPr>
                                    <w:t>viti</w:t>
                                  </w:r>
                                  <w:r w:rsidRPr="00EF4FDF">
                                    <w:rPr>
                                      <w:spacing w:val="-6"/>
                                      <w:sz w:val="18"/>
                                    </w:rPr>
                                    <w:t xml:space="preserve"> </w:t>
                                  </w:r>
                                  <w:r w:rsidRPr="00EF4FDF">
                                    <w:rPr>
                                      <w:spacing w:val="-4"/>
                                      <w:sz w:val="18"/>
                                    </w:rPr>
                                    <w:t>2021</w:t>
                                  </w:r>
                                </w:p>
                              </w:tc>
                              <w:tc>
                                <w:tcPr>
                                  <w:cnfStyle w:val="000100000000" w:firstRow="0" w:lastRow="0" w:firstColumn="0" w:lastColumn="1" w:oddVBand="0" w:evenVBand="0" w:oddHBand="0" w:evenHBand="0" w:firstRowFirstColumn="0" w:firstRowLastColumn="0" w:lastRowFirstColumn="0" w:lastRowLastColumn="0"/>
                                  <w:tcW w:w="1825" w:type="dxa"/>
                                </w:tcPr>
                                <w:p w14:paraId="22E7C0CC" w14:textId="77777777" w:rsidR="00EC7D6E" w:rsidRPr="00EF4FDF" w:rsidRDefault="00EC7D6E">
                                  <w:pPr>
                                    <w:pStyle w:val="TableParagraph"/>
                                    <w:ind w:left="244"/>
                                    <w:rPr>
                                      <w:sz w:val="18"/>
                                    </w:rPr>
                                  </w:pPr>
                                  <w:r w:rsidRPr="00EF4FDF">
                                    <w:rPr>
                                      <w:spacing w:val="-5"/>
                                      <w:sz w:val="18"/>
                                    </w:rPr>
                                    <w:t xml:space="preserve">  232</w:t>
                                  </w:r>
                                </w:p>
                              </w:tc>
                            </w:tr>
                            <w:tr w:rsidR="00EC7D6E" w14:paraId="2805DCA3" w14:textId="77777777" w:rsidTr="006C7D8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056" w:type="dxa"/>
                                </w:tcPr>
                                <w:p w14:paraId="28DD2580" w14:textId="77777777" w:rsidR="00EC7D6E" w:rsidRPr="00EF4FDF" w:rsidRDefault="00EC7D6E">
                                  <w:pPr>
                                    <w:pStyle w:val="TableParagraph"/>
                                    <w:rPr>
                                      <w:sz w:val="18"/>
                                    </w:rPr>
                                  </w:pPr>
                                  <w:r w:rsidRPr="00EF4FDF">
                                    <w:rPr>
                                      <w:sz w:val="18"/>
                                    </w:rPr>
                                    <w:t>Çështje</w:t>
                                  </w:r>
                                  <w:r w:rsidRPr="00EF4FDF">
                                    <w:rPr>
                                      <w:spacing w:val="-5"/>
                                      <w:sz w:val="18"/>
                                    </w:rPr>
                                    <w:t xml:space="preserve"> </w:t>
                                  </w:r>
                                  <w:r w:rsidRPr="00EF4FDF">
                                    <w:rPr>
                                      <w:sz w:val="18"/>
                                    </w:rPr>
                                    <w:t>të</w:t>
                                  </w:r>
                                  <w:r w:rsidRPr="00EF4FDF">
                                    <w:rPr>
                                      <w:spacing w:val="-7"/>
                                      <w:sz w:val="18"/>
                                    </w:rPr>
                                    <w:t xml:space="preserve"> </w:t>
                                  </w:r>
                                  <w:r w:rsidRPr="00EF4FDF">
                                    <w:rPr>
                                      <w:spacing w:val="-2"/>
                                      <w:sz w:val="18"/>
                                    </w:rPr>
                                    <w:t>shqyrtuara</w:t>
                                  </w:r>
                                </w:p>
                              </w:tc>
                              <w:tc>
                                <w:tcPr>
                                  <w:cnfStyle w:val="000100000000" w:firstRow="0" w:lastRow="0" w:firstColumn="0" w:lastColumn="1" w:oddVBand="0" w:evenVBand="0" w:oddHBand="0" w:evenHBand="0" w:firstRowFirstColumn="0" w:firstRowLastColumn="0" w:lastRowFirstColumn="0" w:lastRowLastColumn="0"/>
                                  <w:tcW w:w="1825" w:type="dxa"/>
                                </w:tcPr>
                                <w:p w14:paraId="46F45FA3" w14:textId="77777777" w:rsidR="00EC7D6E" w:rsidRPr="00EF4FDF" w:rsidRDefault="00EC7D6E">
                                  <w:pPr>
                                    <w:pStyle w:val="TableParagraph"/>
                                    <w:ind w:left="244"/>
                                    <w:rPr>
                                      <w:sz w:val="18"/>
                                    </w:rPr>
                                  </w:pPr>
                                  <w:r w:rsidRPr="00EF4FDF">
                                    <w:rPr>
                                      <w:sz w:val="18"/>
                                    </w:rPr>
                                    <w:t>1804</w:t>
                                  </w:r>
                                </w:p>
                              </w:tc>
                            </w:tr>
                            <w:tr w:rsidR="00EC7D6E" w14:paraId="079CD02A" w14:textId="77777777" w:rsidTr="006C7D85">
                              <w:trPr>
                                <w:cnfStyle w:val="010000000000" w:firstRow="0" w:lastRow="1" w:firstColumn="0" w:lastColumn="0" w:oddVBand="0" w:evenVBand="0" w:oddHBand="0" w:evenHBand="0" w:firstRowFirstColumn="0" w:firstRowLastColumn="0" w:lastRowFirstColumn="0" w:lastRowLastColumn="0"/>
                                <w:trHeight w:val="565"/>
                              </w:trPr>
                              <w:tc>
                                <w:tcPr>
                                  <w:cnfStyle w:val="001000000001" w:firstRow="0" w:lastRow="0" w:firstColumn="1" w:lastColumn="0" w:oddVBand="0" w:evenVBand="0" w:oddHBand="0" w:evenHBand="0" w:firstRowFirstColumn="0" w:firstRowLastColumn="0" w:lastRowFirstColumn="1" w:lastRowLastColumn="0"/>
                                  <w:tcW w:w="4056" w:type="dxa"/>
                                </w:tcPr>
                                <w:p w14:paraId="03EE2CB0" w14:textId="77777777" w:rsidR="00EC7D6E" w:rsidRPr="00EF4FDF" w:rsidRDefault="00EC7D6E">
                                  <w:pPr>
                                    <w:pStyle w:val="TableParagraph"/>
                                    <w:spacing w:before="96" w:line="210" w:lineRule="atLeast"/>
                                    <w:rPr>
                                      <w:sz w:val="18"/>
                                    </w:rPr>
                                  </w:pPr>
                                  <w:r w:rsidRPr="00EF4FDF">
                                    <w:rPr>
                                      <w:sz w:val="18"/>
                                    </w:rPr>
                                    <w:t>Çështje</w:t>
                                  </w:r>
                                  <w:r w:rsidRPr="00EF4FDF">
                                    <w:rPr>
                                      <w:spacing w:val="-6"/>
                                      <w:sz w:val="18"/>
                                    </w:rPr>
                                    <w:t xml:space="preserve"> </w:t>
                                  </w:r>
                                  <w:r w:rsidRPr="00EF4FDF">
                                    <w:rPr>
                                      <w:sz w:val="18"/>
                                    </w:rPr>
                                    <w:t>të</w:t>
                                  </w:r>
                                  <w:r w:rsidRPr="00EF4FDF">
                                    <w:rPr>
                                      <w:spacing w:val="-6"/>
                                      <w:sz w:val="18"/>
                                    </w:rPr>
                                    <w:t xml:space="preserve"> </w:t>
                                  </w:r>
                                  <w:r w:rsidRPr="00EF4FDF">
                                    <w:rPr>
                                      <w:sz w:val="18"/>
                                    </w:rPr>
                                    <w:t>regjistruara</w:t>
                                  </w:r>
                                  <w:r w:rsidRPr="00EF4FDF">
                                    <w:rPr>
                                      <w:spacing w:val="-8"/>
                                      <w:sz w:val="18"/>
                                    </w:rPr>
                                    <w:t xml:space="preserve"> </w:t>
                                  </w:r>
                                  <w:r w:rsidRPr="00EF4FDF">
                                    <w:rPr>
                                      <w:sz w:val="18"/>
                                    </w:rPr>
                                    <w:t>të</w:t>
                                  </w:r>
                                  <w:r w:rsidRPr="00EF4FDF">
                                    <w:rPr>
                                      <w:spacing w:val="-6"/>
                                      <w:sz w:val="18"/>
                                    </w:rPr>
                                    <w:t xml:space="preserve"> </w:t>
                                  </w:r>
                                  <w:r w:rsidRPr="00EF4FDF">
                                    <w:rPr>
                                      <w:sz w:val="18"/>
                                    </w:rPr>
                                    <w:t>reja</w:t>
                                  </w:r>
                                  <w:r w:rsidRPr="00EF4FDF">
                                    <w:rPr>
                                      <w:spacing w:val="-8"/>
                                      <w:sz w:val="18"/>
                                    </w:rPr>
                                    <w:t xml:space="preserve"> </w:t>
                                  </w:r>
                                  <w:r w:rsidRPr="00EF4FDF">
                                    <w:rPr>
                                      <w:sz w:val="18"/>
                                    </w:rPr>
                                    <w:t>në</w:t>
                                  </w:r>
                                  <w:r w:rsidRPr="00EF4FDF">
                                    <w:rPr>
                                      <w:spacing w:val="-6"/>
                                      <w:sz w:val="18"/>
                                    </w:rPr>
                                    <w:t xml:space="preserve"> </w:t>
                                  </w:r>
                                  <w:r w:rsidRPr="00EF4FDF">
                                    <w:rPr>
                                      <w:sz w:val="18"/>
                                    </w:rPr>
                                    <w:t xml:space="preserve">vitin </w:t>
                                  </w:r>
                                  <w:r w:rsidRPr="00EF4FDF">
                                    <w:rPr>
                                      <w:spacing w:val="-4"/>
                                      <w:sz w:val="18"/>
                                    </w:rPr>
                                    <w:t>2022</w:t>
                                  </w:r>
                                </w:p>
                              </w:tc>
                              <w:tc>
                                <w:tcPr>
                                  <w:cnfStyle w:val="000100000010" w:firstRow="0" w:lastRow="0" w:firstColumn="0" w:lastColumn="1" w:oddVBand="0" w:evenVBand="0" w:oddHBand="0" w:evenHBand="0" w:firstRowFirstColumn="0" w:firstRowLastColumn="0" w:lastRowFirstColumn="0" w:lastRowLastColumn="1"/>
                                  <w:tcW w:w="1825" w:type="dxa"/>
                                </w:tcPr>
                                <w:p w14:paraId="63351CC0" w14:textId="77777777" w:rsidR="00EC7D6E" w:rsidRPr="00EF4FDF" w:rsidRDefault="00EC7D6E">
                                  <w:pPr>
                                    <w:pStyle w:val="TableParagraph"/>
                                    <w:ind w:left="244"/>
                                    <w:rPr>
                                      <w:sz w:val="18"/>
                                    </w:rPr>
                                  </w:pPr>
                                  <w:r w:rsidRPr="00EF4FDF">
                                    <w:rPr>
                                      <w:spacing w:val="-5"/>
                                      <w:sz w:val="18"/>
                                    </w:rPr>
                                    <w:t>1572</w:t>
                                  </w:r>
                                </w:p>
                              </w:tc>
                            </w:tr>
                          </w:tbl>
                          <w:p w14:paraId="25EA89A4" w14:textId="77777777" w:rsidR="00EC7D6E" w:rsidRDefault="00EC7D6E" w:rsidP="00EC7D6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E90EB" id="_x0000_t202" coordsize="21600,21600" o:spt="202" path="m,l,21600r21600,l21600,xe">
                <v:stroke joinstyle="miter"/>
                <v:path gradientshapeok="t" o:connecttype="rect"/>
              </v:shapetype>
              <v:shape id="Text Box 7" o:spid="_x0000_s1026" type="#_x0000_t202" style="position:absolute;margin-left:54pt;margin-top:16.75pt;width:337pt;height:115.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" filled="f" stroked="f">
                <v:textbox inset="0,0,0,0">
                  <w:txbxContent>
                    <w:tbl>
                      <w:tblPr>
                        <w:tblStyle w:val="ListTable3-Accent51"/>
                        <w:tblW w:w="5881" w:type="dxa"/>
                        <w:tblLayout w:type="fixed"/>
                        <w:tblLook w:val="01E0" w:firstRow="1" w:lastRow="1" w:firstColumn="1" w:lastColumn="1" w:noHBand="0" w:noVBand="0"/>
                      </w:tblPr>
                      <w:tblGrid>
                        <w:gridCol w:w="4056"/>
                        <w:gridCol w:w="1825"/>
                      </w:tblGrid>
                      <w:tr w:rsidR="00EC7D6E" w14:paraId="3028125A" w14:textId="77777777" w:rsidTr="006C7D85">
                        <w:trPr>
                          <w:cnfStyle w:val="100000000000" w:firstRow="1" w:lastRow="0" w:firstColumn="0" w:lastColumn="0" w:oddVBand="0" w:evenVBand="0" w:oddHBand="0" w:evenHBand="0" w:firstRowFirstColumn="0" w:firstRowLastColumn="0" w:lastRowFirstColumn="0" w:lastRowLastColumn="0"/>
                          <w:trHeight w:val="451"/>
                        </w:trPr>
                        <w:tc>
                          <w:tcPr>
                            <w:cnfStyle w:val="001000000100" w:firstRow="0" w:lastRow="0" w:firstColumn="1" w:lastColumn="0" w:oddVBand="0" w:evenVBand="0" w:oddHBand="0" w:evenHBand="0" w:firstRowFirstColumn="1" w:firstRowLastColumn="0" w:lastRowFirstColumn="0" w:lastRowLastColumn="0"/>
                            <w:tcW w:w="4056" w:type="dxa"/>
                          </w:tcPr>
                          <w:p w14:paraId="57872A43" w14:textId="77777777" w:rsidR="00EC7D6E" w:rsidRPr="00EF4FDF" w:rsidRDefault="00EC7D6E">
                            <w:pPr>
                              <w:pStyle w:val="TableParagraph"/>
                              <w:spacing w:before="105"/>
                              <w:ind w:left="199"/>
                              <w:rPr>
                                <w:rFonts w:ascii="Arial" w:hAnsi="Arial"/>
                                <w:b w:val="0"/>
                                <w:color w:val="auto"/>
                                <w:sz w:val="18"/>
                              </w:rPr>
                            </w:pPr>
                            <w:r w:rsidRPr="00EF4FDF">
                              <w:rPr>
                                <w:rFonts w:ascii="Arial" w:hAnsi="Arial"/>
                                <w:color w:val="auto"/>
                                <w:sz w:val="18"/>
                              </w:rPr>
                              <w:t>Volumi</w:t>
                            </w:r>
                            <w:r w:rsidRPr="00EF4FDF">
                              <w:rPr>
                                <w:rFonts w:ascii="Arial" w:hAnsi="Arial"/>
                                <w:color w:val="auto"/>
                                <w:spacing w:val="-4"/>
                                <w:sz w:val="18"/>
                              </w:rPr>
                              <w:t xml:space="preserve"> </w:t>
                            </w:r>
                            <w:r w:rsidRPr="00EF4FDF">
                              <w:rPr>
                                <w:rFonts w:ascii="Arial" w:hAnsi="Arial"/>
                                <w:color w:val="auto"/>
                                <w:sz w:val="18"/>
                              </w:rPr>
                              <w:t>i</w:t>
                            </w:r>
                            <w:r w:rsidRPr="00EF4FDF">
                              <w:rPr>
                                <w:rFonts w:ascii="Arial" w:hAnsi="Arial"/>
                                <w:color w:val="auto"/>
                                <w:spacing w:val="-3"/>
                                <w:sz w:val="18"/>
                              </w:rPr>
                              <w:t xml:space="preserve"> </w:t>
                            </w:r>
                            <w:r w:rsidRPr="00EF4FDF">
                              <w:rPr>
                                <w:rFonts w:ascii="Arial" w:hAnsi="Arial"/>
                                <w:color w:val="auto"/>
                                <w:sz w:val="18"/>
                              </w:rPr>
                              <w:t>çështjeve</w:t>
                            </w:r>
                            <w:r w:rsidRPr="00EF4FDF">
                              <w:rPr>
                                <w:rFonts w:ascii="Arial" w:hAnsi="Arial"/>
                                <w:color w:val="auto"/>
                                <w:spacing w:val="-1"/>
                                <w:sz w:val="18"/>
                              </w:rPr>
                              <w:t xml:space="preserve"> </w:t>
                            </w:r>
                            <w:r w:rsidRPr="00EF4FDF">
                              <w:rPr>
                                <w:rFonts w:ascii="Arial" w:hAnsi="Arial"/>
                                <w:color w:val="auto"/>
                                <w:sz w:val="18"/>
                              </w:rPr>
                              <w:t>viti</w:t>
                            </w:r>
                            <w:r w:rsidRPr="00EF4FDF">
                              <w:rPr>
                                <w:rFonts w:ascii="Arial" w:hAnsi="Arial"/>
                                <w:color w:val="auto"/>
                                <w:spacing w:val="-1"/>
                                <w:sz w:val="18"/>
                              </w:rPr>
                              <w:t xml:space="preserve"> </w:t>
                            </w:r>
                            <w:r w:rsidRPr="00EF4FDF">
                              <w:rPr>
                                <w:rFonts w:ascii="Arial" w:hAnsi="Arial"/>
                                <w:color w:val="auto"/>
                                <w:spacing w:val="-4"/>
                                <w:sz w:val="18"/>
                              </w:rPr>
                              <w:t>2022</w:t>
                            </w:r>
                          </w:p>
                        </w:tc>
                        <w:tc>
                          <w:tcPr>
                            <w:cnfStyle w:val="000100001000" w:firstRow="0" w:lastRow="0" w:firstColumn="0" w:lastColumn="1" w:oddVBand="0" w:evenVBand="0" w:oddHBand="0" w:evenHBand="0" w:firstRowFirstColumn="0" w:firstRowLastColumn="1" w:lastRowFirstColumn="0" w:lastRowLastColumn="0"/>
                            <w:tcW w:w="1825" w:type="dxa"/>
                          </w:tcPr>
                          <w:p w14:paraId="776D1E15" w14:textId="77777777" w:rsidR="00EC7D6E" w:rsidRPr="00EF4FDF" w:rsidRDefault="00EC7D6E">
                            <w:pPr>
                              <w:pStyle w:val="TableParagraph"/>
                              <w:spacing w:before="105"/>
                              <w:ind w:left="328"/>
                              <w:rPr>
                                <w:rFonts w:ascii="Arial"/>
                                <w:b w:val="0"/>
                                <w:color w:val="auto"/>
                                <w:sz w:val="18"/>
                              </w:rPr>
                            </w:pPr>
                            <w:r w:rsidRPr="00EF4FDF">
                              <w:rPr>
                                <w:rFonts w:ascii="Arial"/>
                                <w:color w:val="auto"/>
                                <w:spacing w:val="-4"/>
                                <w:sz w:val="18"/>
                              </w:rPr>
                              <w:t>Numri</w:t>
                            </w:r>
                          </w:p>
                        </w:tc>
                      </w:tr>
                      <w:tr w:rsidR="00EC7D6E" w14:paraId="483EF42F" w14:textId="77777777" w:rsidTr="006C7D8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056" w:type="dxa"/>
                          </w:tcPr>
                          <w:p w14:paraId="0C54D0F4" w14:textId="77777777" w:rsidR="00EC7D6E" w:rsidRPr="00EF4FDF" w:rsidRDefault="00EC7D6E">
                            <w:pPr>
                              <w:pStyle w:val="TableParagraph"/>
                              <w:rPr>
                                <w:sz w:val="18"/>
                              </w:rPr>
                            </w:pPr>
                            <w:r w:rsidRPr="00EF4FDF">
                              <w:rPr>
                                <w:sz w:val="18"/>
                              </w:rPr>
                              <w:t>Çështje</w:t>
                            </w:r>
                            <w:r w:rsidRPr="00EF4FDF">
                              <w:rPr>
                                <w:spacing w:val="-5"/>
                                <w:sz w:val="18"/>
                              </w:rPr>
                              <w:t xml:space="preserve"> </w:t>
                            </w:r>
                            <w:r w:rsidRPr="00EF4FDF">
                              <w:rPr>
                                <w:sz w:val="18"/>
                              </w:rPr>
                              <w:t>të</w:t>
                            </w:r>
                            <w:r w:rsidRPr="00EF4FDF">
                              <w:rPr>
                                <w:spacing w:val="-7"/>
                                <w:sz w:val="18"/>
                              </w:rPr>
                              <w:t xml:space="preserve"> </w:t>
                            </w:r>
                            <w:r w:rsidRPr="00EF4FDF">
                              <w:rPr>
                                <w:spacing w:val="-2"/>
                                <w:sz w:val="18"/>
                              </w:rPr>
                              <w:t>gjykuara</w:t>
                            </w:r>
                          </w:p>
                        </w:tc>
                        <w:tc>
                          <w:tcPr>
                            <w:cnfStyle w:val="000100000000" w:firstRow="0" w:lastRow="0" w:firstColumn="0" w:lastColumn="1" w:oddVBand="0" w:evenVBand="0" w:oddHBand="0" w:evenHBand="0" w:firstRowFirstColumn="0" w:firstRowLastColumn="0" w:lastRowFirstColumn="0" w:lastRowLastColumn="0"/>
                            <w:tcW w:w="1825" w:type="dxa"/>
                          </w:tcPr>
                          <w:p w14:paraId="2CE0D458" w14:textId="77777777" w:rsidR="00EC7D6E" w:rsidRPr="00EF4FDF" w:rsidRDefault="00EC7D6E">
                            <w:pPr>
                              <w:pStyle w:val="TableParagraph"/>
                              <w:ind w:left="244"/>
                              <w:rPr>
                                <w:sz w:val="18"/>
                              </w:rPr>
                            </w:pPr>
                            <w:r w:rsidRPr="00EF4FDF">
                              <w:rPr>
                                <w:spacing w:val="-5"/>
                                <w:sz w:val="18"/>
                              </w:rPr>
                              <w:t>1403</w:t>
                            </w:r>
                          </w:p>
                        </w:tc>
                      </w:tr>
                      <w:tr w:rsidR="00EC7D6E" w14:paraId="2FDC134C" w14:textId="77777777" w:rsidTr="006C7D85">
                        <w:trPr>
                          <w:trHeight w:val="471"/>
                        </w:trPr>
                        <w:tc>
                          <w:tcPr>
                            <w:cnfStyle w:val="001000000000" w:firstRow="0" w:lastRow="0" w:firstColumn="1" w:lastColumn="0" w:oddVBand="0" w:evenVBand="0" w:oddHBand="0" w:evenHBand="0" w:firstRowFirstColumn="0" w:firstRowLastColumn="0" w:lastRowFirstColumn="0" w:lastRowLastColumn="0"/>
                            <w:tcW w:w="4056" w:type="dxa"/>
                          </w:tcPr>
                          <w:p w14:paraId="322A7C1A" w14:textId="77777777" w:rsidR="00EC7D6E" w:rsidRPr="00EF4FDF" w:rsidRDefault="00EC7D6E">
                            <w:pPr>
                              <w:pStyle w:val="TableParagraph"/>
                              <w:rPr>
                                <w:sz w:val="18"/>
                              </w:rPr>
                            </w:pPr>
                            <w:r w:rsidRPr="00EF4FDF">
                              <w:rPr>
                                <w:sz w:val="18"/>
                              </w:rPr>
                              <w:t>Çështje</w:t>
                            </w:r>
                            <w:r w:rsidRPr="00EF4FDF">
                              <w:rPr>
                                <w:spacing w:val="-6"/>
                                <w:sz w:val="18"/>
                              </w:rPr>
                              <w:t xml:space="preserve"> </w:t>
                            </w:r>
                            <w:r w:rsidRPr="00EF4FDF">
                              <w:rPr>
                                <w:sz w:val="18"/>
                              </w:rPr>
                              <w:t>të</w:t>
                            </w:r>
                            <w:r w:rsidRPr="00EF4FDF">
                              <w:rPr>
                                <w:spacing w:val="-7"/>
                                <w:sz w:val="18"/>
                              </w:rPr>
                              <w:t xml:space="preserve"> </w:t>
                            </w:r>
                            <w:r w:rsidRPr="00EF4FDF">
                              <w:rPr>
                                <w:sz w:val="18"/>
                              </w:rPr>
                              <w:t>mbartura</w:t>
                            </w:r>
                            <w:r w:rsidRPr="00EF4FDF">
                              <w:rPr>
                                <w:spacing w:val="-8"/>
                                <w:sz w:val="18"/>
                              </w:rPr>
                              <w:t xml:space="preserve"> </w:t>
                            </w:r>
                            <w:r w:rsidRPr="00EF4FDF">
                              <w:rPr>
                                <w:sz w:val="18"/>
                              </w:rPr>
                              <w:t>nga</w:t>
                            </w:r>
                            <w:r w:rsidRPr="00EF4FDF">
                              <w:rPr>
                                <w:spacing w:val="-5"/>
                                <w:sz w:val="18"/>
                              </w:rPr>
                              <w:t xml:space="preserve"> </w:t>
                            </w:r>
                            <w:r w:rsidRPr="00EF4FDF">
                              <w:rPr>
                                <w:sz w:val="18"/>
                              </w:rPr>
                              <w:t>viti</w:t>
                            </w:r>
                            <w:r w:rsidRPr="00EF4FDF">
                              <w:rPr>
                                <w:spacing w:val="-6"/>
                                <w:sz w:val="18"/>
                              </w:rPr>
                              <w:t xml:space="preserve"> </w:t>
                            </w:r>
                            <w:r w:rsidRPr="00EF4FDF">
                              <w:rPr>
                                <w:spacing w:val="-4"/>
                                <w:sz w:val="18"/>
                              </w:rPr>
                              <w:t>2021</w:t>
                            </w:r>
                          </w:p>
                        </w:tc>
                        <w:tc>
                          <w:tcPr>
                            <w:cnfStyle w:val="000100000000" w:firstRow="0" w:lastRow="0" w:firstColumn="0" w:lastColumn="1" w:oddVBand="0" w:evenVBand="0" w:oddHBand="0" w:evenHBand="0" w:firstRowFirstColumn="0" w:firstRowLastColumn="0" w:lastRowFirstColumn="0" w:lastRowLastColumn="0"/>
                            <w:tcW w:w="1825" w:type="dxa"/>
                          </w:tcPr>
                          <w:p w14:paraId="22E7C0CC" w14:textId="77777777" w:rsidR="00EC7D6E" w:rsidRPr="00EF4FDF" w:rsidRDefault="00EC7D6E">
                            <w:pPr>
                              <w:pStyle w:val="TableParagraph"/>
                              <w:ind w:left="244"/>
                              <w:rPr>
                                <w:sz w:val="18"/>
                              </w:rPr>
                            </w:pPr>
                            <w:r w:rsidRPr="00EF4FDF">
                              <w:rPr>
                                <w:spacing w:val="-5"/>
                                <w:sz w:val="18"/>
                              </w:rPr>
                              <w:t xml:space="preserve">  232</w:t>
                            </w:r>
                          </w:p>
                        </w:tc>
                      </w:tr>
                      <w:tr w:rsidR="00EC7D6E" w14:paraId="2805DCA3" w14:textId="77777777" w:rsidTr="006C7D8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056" w:type="dxa"/>
                          </w:tcPr>
                          <w:p w14:paraId="28DD2580" w14:textId="77777777" w:rsidR="00EC7D6E" w:rsidRPr="00EF4FDF" w:rsidRDefault="00EC7D6E">
                            <w:pPr>
                              <w:pStyle w:val="TableParagraph"/>
                              <w:rPr>
                                <w:sz w:val="18"/>
                              </w:rPr>
                            </w:pPr>
                            <w:r w:rsidRPr="00EF4FDF">
                              <w:rPr>
                                <w:sz w:val="18"/>
                              </w:rPr>
                              <w:t>Çështje</w:t>
                            </w:r>
                            <w:r w:rsidRPr="00EF4FDF">
                              <w:rPr>
                                <w:spacing w:val="-5"/>
                                <w:sz w:val="18"/>
                              </w:rPr>
                              <w:t xml:space="preserve"> </w:t>
                            </w:r>
                            <w:r w:rsidRPr="00EF4FDF">
                              <w:rPr>
                                <w:sz w:val="18"/>
                              </w:rPr>
                              <w:t>të</w:t>
                            </w:r>
                            <w:r w:rsidRPr="00EF4FDF">
                              <w:rPr>
                                <w:spacing w:val="-7"/>
                                <w:sz w:val="18"/>
                              </w:rPr>
                              <w:t xml:space="preserve"> </w:t>
                            </w:r>
                            <w:r w:rsidRPr="00EF4FDF">
                              <w:rPr>
                                <w:spacing w:val="-2"/>
                                <w:sz w:val="18"/>
                              </w:rPr>
                              <w:t>shqyrtuara</w:t>
                            </w:r>
                          </w:p>
                        </w:tc>
                        <w:tc>
                          <w:tcPr>
                            <w:cnfStyle w:val="000100000000" w:firstRow="0" w:lastRow="0" w:firstColumn="0" w:lastColumn="1" w:oddVBand="0" w:evenVBand="0" w:oddHBand="0" w:evenHBand="0" w:firstRowFirstColumn="0" w:firstRowLastColumn="0" w:lastRowFirstColumn="0" w:lastRowLastColumn="0"/>
                            <w:tcW w:w="1825" w:type="dxa"/>
                          </w:tcPr>
                          <w:p w14:paraId="46F45FA3" w14:textId="77777777" w:rsidR="00EC7D6E" w:rsidRPr="00EF4FDF" w:rsidRDefault="00EC7D6E">
                            <w:pPr>
                              <w:pStyle w:val="TableParagraph"/>
                              <w:ind w:left="244"/>
                              <w:rPr>
                                <w:sz w:val="18"/>
                              </w:rPr>
                            </w:pPr>
                            <w:r w:rsidRPr="00EF4FDF">
                              <w:rPr>
                                <w:sz w:val="18"/>
                              </w:rPr>
                              <w:t>1804</w:t>
                            </w:r>
                          </w:p>
                        </w:tc>
                      </w:tr>
                      <w:tr w:rsidR="00EC7D6E" w14:paraId="079CD02A" w14:textId="77777777" w:rsidTr="006C7D85">
                        <w:trPr>
                          <w:cnfStyle w:val="010000000000" w:firstRow="0" w:lastRow="1" w:firstColumn="0" w:lastColumn="0" w:oddVBand="0" w:evenVBand="0" w:oddHBand="0" w:evenHBand="0" w:firstRowFirstColumn="0" w:firstRowLastColumn="0" w:lastRowFirstColumn="0" w:lastRowLastColumn="0"/>
                          <w:trHeight w:val="565"/>
                        </w:trPr>
                        <w:tc>
                          <w:tcPr>
                            <w:cnfStyle w:val="001000000001" w:firstRow="0" w:lastRow="0" w:firstColumn="1" w:lastColumn="0" w:oddVBand="0" w:evenVBand="0" w:oddHBand="0" w:evenHBand="0" w:firstRowFirstColumn="0" w:firstRowLastColumn="0" w:lastRowFirstColumn="1" w:lastRowLastColumn="0"/>
                            <w:tcW w:w="4056" w:type="dxa"/>
                          </w:tcPr>
                          <w:p w14:paraId="03EE2CB0" w14:textId="77777777" w:rsidR="00EC7D6E" w:rsidRPr="00EF4FDF" w:rsidRDefault="00EC7D6E">
                            <w:pPr>
                              <w:pStyle w:val="TableParagraph"/>
                              <w:spacing w:before="96" w:line="210" w:lineRule="atLeast"/>
                              <w:rPr>
                                <w:sz w:val="18"/>
                              </w:rPr>
                            </w:pPr>
                            <w:r w:rsidRPr="00EF4FDF">
                              <w:rPr>
                                <w:sz w:val="18"/>
                              </w:rPr>
                              <w:t>Çështje</w:t>
                            </w:r>
                            <w:r w:rsidRPr="00EF4FDF">
                              <w:rPr>
                                <w:spacing w:val="-6"/>
                                <w:sz w:val="18"/>
                              </w:rPr>
                              <w:t xml:space="preserve"> </w:t>
                            </w:r>
                            <w:r w:rsidRPr="00EF4FDF">
                              <w:rPr>
                                <w:sz w:val="18"/>
                              </w:rPr>
                              <w:t>të</w:t>
                            </w:r>
                            <w:r w:rsidRPr="00EF4FDF">
                              <w:rPr>
                                <w:spacing w:val="-6"/>
                                <w:sz w:val="18"/>
                              </w:rPr>
                              <w:t xml:space="preserve"> </w:t>
                            </w:r>
                            <w:r w:rsidRPr="00EF4FDF">
                              <w:rPr>
                                <w:sz w:val="18"/>
                              </w:rPr>
                              <w:t>regjistruara</w:t>
                            </w:r>
                            <w:r w:rsidRPr="00EF4FDF">
                              <w:rPr>
                                <w:spacing w:val="-8"/>
                                <w:sz w:val="18"/>
                              </w:rPr>
                              <w:t xml:space="preserve"> </w:t>
                            </w:r>
                            <w:r w:rsidRPr="00EF4FDF">
                              <w:rPr>
                                <w:sz w:val="18"/>
                              </w:rPr>
                              <w:t>të</w:t>
                            </w:r>
                            <w:r w:rsidRPr="00EF4FDF">
                              <w:rPr>
                                <w:spacing w:val="-6"/>
                                <w:sz w:val="18"/>
                              </w:rPr>
                              <w:t xml:space="preserve"> </w:t>
                            </w:r>
                            <w:r w:rsidRPr="00EF4FDF">
                              <w:rPr>
                                <w:sz w:val="18"/>
                              </w:rPr>
                              <w:t>reja</w:t>
                            </w:r>
                            <w:r w:rsidRPr="00EF4FDF">
                              <w:rPr>
                                <w:spacing w:val="-8"/>
                                <w:sz w:val="18"/>
                              </w:rPr>
                              <w:t xml:space="preserve"> </w:t>
                            </w:r>
                            <w:r w:rsidRPr="00EF4FDF">
                              <w:rPr>
                                <w:sz w:val="18"/>
                              </w:rPr>
                              <w:t>në</w:t>
                            </w:r>
                            <w:r w:rsidRPr="00EF4FDF">
                              <w:rPr>
                                <w:spacing w:val="-6"/>
                                <w:sz w:val="18"/>
                              </w:rPr>
                              <w:t xml:space="preserve"> </w:t>
                            </w:r>
                            <w:r w:rsidRPr="00EF4FDF">
                              <w:rPr>
                                <w:sz w:val="18"/>
                              </w:rPr>
                              <w:t xml:space="preserve">vitin </w:t>
                            </w:r>
                            <w:r w:rsidRPr="00EF4FDF">
                              <w:rPr>
                                <w:spacing w:val="-4"/>
                                <w:sz w:val="18"/>
                              </w:rPr>
                              <w:t>2022</w:t>
                            </w:r>
                          </w:p>
                        </w:tc>
                        <w:tc>
                          <w:tcPr>
                            <w:cnfStyle w:val="000100000010" w:firstRow="0" w:lastRow="0" w:firstColumn="0" w:lastColumn="1" w:oddVBand="0" w:evenVBand="0" w:oddHBand="0" w:evenHBand="0" w:firstRowFirstColumn="0" w:firstRowLastColumn="0" w:lastRowFirstColumn="0" w:lastRowLastColumn="1"/>
                            <w:tcW w:w="1825" w:type="dxa"/>
                          </w:tcPr>
                          <w:p w14:paraId="63351CC0" w14:textId="77777777" w:rsidR="00EC7D6E" w:rsidRPr="00EF4FDF" w:rsidRDefault="00EC7D6E">
                            <w:pPr>
                              <w:pStyle w:val="TableParagraph"/>
                              <w:ind w:left="244"/>
                              <w:rPr>
                                <w:sz w:val="18"/>
                              </w:rPr>
                            </w:pPr>
                            <w:r w:rsidRPr="00EF4FDF">
                              <w:rPr>
                                <w:spacing w:val="-5"/>
                                <w:sz w:val="18"/>
                              </w:rPr>
                              <w:t>1572</w:t>
                            </w:r>
                          </w:p>
                        </w:tc>
                      </w:tr>
                    </w:tbl>
                    <w:p w14:paraId="25EA89A4" w14:textId="77777777" w:rsidR="00EC7D6E" w:rsidRDefault="00EC7D6E" w:rsidP="00EC7D6E">
                      <w:pPr>
                        <w:pStyle w:val="BodyText"/>
                      </w:pPr>
                    </w:p>
                  </w:txbxContent>
                </v:textbox>
                <w10:wrap type="topAndBottom" anchorx="page"/>
              </v:shape>
            </w:pict>
          </mc:Fallback>
        </mc:AlternateContent>
      </w:r>
    </w:p>
    <w:p w14:paraId="4F9DBD72"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71798E5C"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5F57585B"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34E57B7E" w14:textId="77777777" w:rsidR="00EC7D6E" w:rsidRPr="00EC7D6E" w:rsidRDefault="00EC7D6E" w:rsidP="00EC7D6E">
      <w:pPr>
        <w:widowControl w:val="0"/>
        <w:autoSpaceDE w:val="0"/>
        <w:autoSpaceDN w:val="0"/>
        <w:spacing w:before="1" w:after="0" w:line="276" w:lineRule="auto"/>
        <w:ind w:left="140"/>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2:</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Tendenca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ngarkesës</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në</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spacing w:val="-4"/>
          <w:kern w:val="0"/>
          <w:sz w:val="24"/>
          <w:szCs w:val="24"/>
          <w:lang w:val="sq-AL"/>
          <w14:ligatures w14:val="none"/>
        </w:rPr>
        <w:t>vite</w:t>
      </w:r>
    </w:p>
    <w:p w14:paraId="62BF61D8" w14:textId="77777777" w:rsidR="00EC7D6E" w:rsidRPr="00EC7D6E" w:rsidRDefault="00EC7D6E" w:rsidP="00EC7D6E">
      <w:pPr>
        <w:widowControl w:val="0"/>
        <w:autoSpaceDE w:val="0"/>
        <w:autoSpaceDN w:val="0"/>
        <w:spacing w:before="2" w:after="1" w:line="276" w:lineRule="auto"/>
        <w:rPr>
          <w:rFonts w:ascii="Times New Roman" w:eastAsia="Arial MT" w:hAnsi="Times New Roman" w:cs="Times New Roman"/>
          <w:i/>
          <w:kern w:val="0"/>
          <w:sz w:val="24"/>
          <w:szCs w:val="24"/>
          <w:lang w:val="sq-AL"/>
          <w14:ligatures w14:val="none"/>
        </w:rPr>
      </w:pPr>
    </w:p>
    <w:tbl>
      <w:tblPr>
        <w:tblStyle w:val="GridTable4-Accent11"/>
        <w:tblW w:w="0" w:type="auto"/>
        <w:tblLayout w:type="fixed"/>
        <w:tblLook w:val="01E0" w:firstRow="1" w:lastRow="1" w:firstColumn="1" w:lastColumn="1" w:noHBand="0" w:noVBand="0"/>
      </w:tblPr>
      <w:tblGrid>
        <w:gridCol w:w="909"/>
        <w:gridCol w:w="3180"/>
        <w:gridCol w:w="2820"/>
        <w:gridCol w:w="2885"/>
      </w:tblGrid>
      <w:tr w:rsidR="00EC7D6E" w:rsidRPr="00EC7D6E" w14:paraId="17D6604D" w14:textId="77777777" w:rsidTr="00F74602">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09" w:type="dxa"/>
          </w:tcPr>
          <w:p w14:paraId="631989D6" w14:textId="77777777" w:rsidR="00EC7D6E" w:rsidRPr="00EC7D6E" w:rsidRDefault="00EC7D6E" w:rsidP="00EC7D6E">
            <w:pPr>
              <w:widowControl w:val="0"/>
              <w:autoSpaceDE w:val="0"/>
              <w:autoSpaceDN w:val="0"/>
              <w:spacing w:before="105" w:line="276" w:lineRule="auto"/>
              <w:ind w:right="151"/>
              <w:jc w:val="right"/>
              <w:rPr>
                <w:rFonts w:ascii="Times New Roman" w:eastAsia="Arial MT" w:hAnsi="Times New Roman" w:cs="Times New Roman"/>
                <w:sz w:val="24"/>
                <w:szCs w:val="24"/>
                <w:lang w:val="sq-AL"/>
              </w:rPr>
            </w:pPr>
            <w:r w:rsidRPr="00EC7D6E">
              <w:rPr>
                <w:rFonts w:ascii="Times New Roman" w:eastAsia="Arial MT" w:hAnsi="Times New Roman" w:cs="Times New Roman"/>
                <w:spacing w:val="-4"/>
                <w:sz w:val="24"/>
                <w:szCs w:val="24"/>
                <w:lang w:val="sq-AL"/>
              </w:rPr>
              <w:t>Viti</w:t>
            </w:r>
          </w:p>
        </w:tc>
        <w:tc>
          <w:tcPr>
            <w:cnfStyle w:val="000010000000" w:firstRow="0" w:lastRow="0" w:firstColumn="0" w:lastColumn="0" w:oddVBand="1" w:evenVBand="0" w:oddHBand="0" w:evenHBand="0" w:firstRowFirstColumn="0" w:firstRowLastColumn="0" w:lastRowFirstColumn="0" w:lastRowLastColumn="0"/>
            <w:tcW w:w="3180" w:type="dxa"/>
          </w:tcPr>
          <w:p w14:paraId="65C9C5EF" w14:textId="77777777" w:rsidR="00EC7D6E" w:rsidRPr="00EC7D6E" w:rsidRDefault="00EC7D6E" w:rsidP="00EC7D6E">
            <w:pPr>
              <w:widowControl w:val="0"/>
              <w:autoSpaceDE w:val="0"/>
              <w:autoSpaceDN w:val="0"/>
              <w:spacing w:before="105" w:line="276" w:lineRule="auto"/>
              <w:ind w:left="197"/>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Çështje</w:t>
            </w:r>
            <w:r w:rsidRPr="00EC7D6E">
              <w:rPr>
                <w:rFonts w:ascii="Times New Roman" w:eastAsia="Arial MT" w:hAnsi="Times New Roman" w:cs="Times New Roman"/>
                <w:spacing w:val="-6"/>
                <w:sz w:val="24"/>
                <w:szCs w:val="24"/>
                <w:lang w:val="sq-AL"/>
              </w:rPr>
              <w:t xml:space="preserve"> </w:t>
            </w:r>
            <w:r w:rsidRPr="00EC7D6E">
              <w:rPr>
                <w:rFonts w:ascii="Times New Roman" w:eastAsia="Arial MT" w:hAnsi="Times New Roman" w:cs="Times New Roman"/>
                <w:sz w:val="24"/>
                <w:szCs w:val="24"/>
                <w:lang w:val="sq-AL"/>
              </w:rPr>
              <w:t>të</w:t>
            </w:r>
            <w:r w:rsidRPr="00EC7D6E">
              <w:rPr>
                <w:rFonts w:ascii="Times New Roman" w:eastAsia="Arial MT" w:hAnsi="Times New Roman" w:cs="Times New Roman"/>
                <w:spacing w:val="-6"/>
                <w:sz w:val="24"/>
                <w:szCs w:val="24"/>
                <w:lang w:val="sq-AL"/>
              </w:rPr>
              <w:t xml:space="preserve"> </w:t>
            </w:r>
            <w:r w:rsidRPr="00EC7D6E">
              <w:rPr>
                <w:rFonts w:ascii="Times New Roman" w:eastAsia="Arial MT" w:hAnsi="Times New Roman" w:cs="Times New Roman"/>
                <w:spacing w:val="-2"/>
                <w:sz w:val="24"/>
                <w:szCs w:val="24"/>
                <w:lang w:val="sq-AL"/>
              </w:rPr>
              <w:t>regjistruara</w:t>
            </w:r>
          </w:p>
        </w:tc>
        <w:tc>
          <w:tcPr>
            <w:tcW w:w="2820" w:type="dxa"/>
          </w:tcPr>
          <w:p w14:paraId="08BB50F2" w14:textId="77777777" w:rsidR="00EC7D6E" w:rsidRPr="00EC7D6E" w:rsidRDefault="00EC7D6E" w:rsidP="00EC7D6E">
            <w:pPr>
              <w:widowControl w:val="0"/>
              <w:autoSpaceDE w:val="0"/>
              <w:autoSpaceDN w:val="0"/>
              <w:spacing w:before="105" w:line="276" w:lineRule="auto"/>
              <w:ind w:left="198"/>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Çështje</w:t>
            </w:r>
            <w:r w:rsidRPr="00EC7D6E">
              <w:rPr>
                <w:rFonts w:ascii="Times New Roman" w:eastAsia="Arial MT" w:hAnsi="Times New Roman" w:cs="Times New Roman"/>
                <w:spacing w:val="-6"/>
                <w:sz w:val="24"/>
                <w:szCs w:val="24"/>
                <w:lang w:val="sq-AL"/>
              </w:rPr>
              <w:t xml:space="preserve"> </w:t>
            </w:r>
            <w:r w:rsidRPr="00EC7D6E">
              <w:rPr>
                <w:rFonts w:ascii="Times New Roman" w:eastAsia="Arial MT" w:hAnsi="Times New Roman" w:cs="Times New Roman"/>
                <w:sz w:val="24"/>
                <w:szCs w:val="24"/>
                <w:lang w:val="sq-AL"/>
              </w:rPr>
              <w:t>të</w:t>
            </w:r>
            <w:r w:rsidRPr="00EC7D6E">
              <w:rPr>
                <w:rFonts w:ascii="Times New Roman" w:eastAsia="Arial MT" w:hAnsi="Times New Roman" w:cs="Times New Roman"/>
                <w:spacing w:val="-6"/>
                <w:sz w:val="24"/>
                <w:szCs w:val="24"/>
                <w:lang w:val="sq-AL"/>
              </w:rPr>
              <w:t xml:space="preserve"> </w:t>
            </w:r>
            <w:r w:rsidRPr="00EC7D6E">
              <w:rPr>
                <w:rFonts w:ascii="Times New Roman" w:eastAsia="Arial MT" w:hAnsi="Times New Roman" w:cs="Times New Roman"/>
                <w:spacing w:val="-2"/>
                <w:sz w:val="24"/>
                <w:szCs w:val="24"/>
                <w:lang w:val="sq-AL"/>
              </w:rPr>
              <w:t>gjykuara</w:t>
            </w:r>
          </w:p>
        </w:tc>
        <w:tc>
          <w:tcPr>
            <w:cnfStyle w:val="000100000000" w:firstRow="0" w:lastRow="0" w:firstColumn="0" w:lastColumn="1" w:oddVBand="0" w:evenVBand="0" w:oddHBand="0" w:evenHBand="0" w:firstRowFirstColumn="0" w:firstRowLastColumn="0" w:lastRowFirstColumn="0" w:lastRowLastColumn="0"/>
            <w:tcW w:w="2885" w:type="dxa"/>
          </w:tcPr>
          <w:p w14:paraId="151D15B4" w14:textId="77777777" w:rsidR="00EC7D6E" w:rsidRPr="00EC7D6E" w:rsidRDefault="00EC7D6E" w:rsidP="00EC7D6E">
            <w:pPr>
              <w:widowControl w:val="0"/>
              <w:autoSpaceDE w:val="0"/>
              <w:autoSpaceDN w:val="0"/>
              <w:spacing w:before="105" w:line="276" w:lineRule="auto"/>
              <w:ind w:left="20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Çështje</w:t>
            </w:r>
            <w:r w:rsidRPr="00EC7D6E">
              <w:rPr>
                <w:rFonts w:ascii="Times New Roman" w:eastAsia="Arial MT" w:hAnsi="Times New Roman" w:cs="Times New Roman"/>
                <w:spacing w:val="-6"/>
                <w:sz w:val="24"/>
                <w:szCs w:val="24"/>
                <w:lang w:val="sq-AL"/>
              </w:rPr>
              <w:t xml:space="preserve"> </w:t>
            </w:r>
            <w:r w:rsidRPr="00EC7D6E">
              <w:rPr>
                <w:rFonts w:ascii="Times New Roman" w:eastAsia="Arial MT" w:hAnsi="Times New Roman" w:cs="Times New Roman"/>
                <w:sz w:val="24"/>
                <w:szCs w:val="24"/>
                <w:lang w:val="sq-AL"/>
              </w:rPr>
              <w:t>të</w:t>
            </w:r>
            <w:r w:rsidRPr="00EC7D6E">
              <w:rPr>
                <w:rFonts w:ascii="Times New Roman" w:eastAsia="Arial MT" w:hAnsi="Times New Roman" w:cs="Times New Roman"/>
                <w:spacing w:val="-6"/>
                <w:sz w:val="24"/>
                <w:szCs w:val="24"/>
                <w:lang w:val="sq-AL"/>
              </w:rPr>
              <w:t xml:space="preserve"> </w:t>
            </w:r>
            <w:r w:rsidRPr="00EC7D6E">
              <w:rPr>
                <w:rFonts w:ascii="Times New Roman" w:eastAsia="Arial MT" w:hAnsi="Times New Roman" w:cs="Times New Roman"/>
                <w:spacing w:val="-2"/>
                <w:sz w:val="24"/>
                <w:szCs w:val="24"/>
                <w:lang w:val="sq-AL"/>
              </w:rPr>
              <w:t>mbartura</w:t>
            </w:r>
          </w:p>
        </w:tc>
      </w:tr>
      <w:tr w:rsidR="00EC7D6E" w:rsidRPr="00EC7D6E" w14:paraId="2D195E97" w14:textId="77777777" w:rsidTr="00F74602">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09" w:type="dxa"/>
          </w:tcPr>
          <w:p w14:paraId="16392F82" w14:textId="77777777" w:rsidR="00EC7D6E" w:rsidRPr="00EC7D6E" w:rsidRDefault="00EC7D6E" w:rsidP="00EC7D6E">
            <w:pPr>
              <w:widowControl w:val="0"/>
              <w:autoSpaceDE w:val="0"/>
              <w:autoSpaceDN w:val="0"/>
              <w:spacing w:before="119" w:line="276" w:lineRule="auto"/>
              <w:ind w:right="112"/>
              <w:jc w:val="right"/>
              <w:rPr>
                <w:rFonts w:ascii="Times New Roman" w:eastAsia="Arial MT" w:hAnsi="Times New Roman" w:cs="Times New Roman"/>
                <w:sz w:val="24"/>
                <w:szCs w:val="24"/>
                <w:lang w:val="sq-AL"/>
              </w:rPr>
            </w:pPr>
            <w:r w:rsidRPr="00EC7D6E">
              <w:rPr>
                <w:rFonts w:ascii="Times New Roman" w:eastAsia="Arial MT" w:hAnsi="Times New Roman" w:cs="Times New Roman"/>
                <w:spacing w:val="-4"/>
                <w:sz w:val="24"/>
                <w:szCs w:val="24"/>
                <w:lang w:val="sq-AL"/>
              </w:rPr>
              <w:t>2020</w:t>
            </w:r>
          </w:p>
        </w:tc>
        <w:tc>
          <w:tcPr>
            <w:cnfStyle w:val="000010000000" w:firstRow="0" w:lastRow="0" w:firstColumn="0" w:lastColumn="0" w:oddVBand="1" w:evenVBand="0" w:oddHBand="0" w:evenHBand="0" w:firstRowFirstColumn="0" w:firstRowLastColumn="0" w:lastRowFirstColumn="0" w:lastRowLastColumn="0"/>
            <w:tcW w:w="3180" w:type="dxa"/>
          </w:tcPr>
          <w:p w14:paraId="2AE05749" w14:textId="77777777" w:rsidR="00EC7D6E" w:rsidRPr="00EC7D6E" w:rsidRDefault="00EC7D6E" w:rsidP="00EC7D6E">
            <w:pPr>
              <w:widowControl w:val="0"/>
              <w:autoSpaceDE w:val="0"/>
              <w:autoSpaceDN w:val="0"/>
              <w:spacing w:before="119" w:line="276" w:lineRule="auto"/>
              <w:ind w:left="113"/>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 xml:space="preserve">         1694</w:t>
            </w:r>
          </w:p>
        </w:tc>
        <w:tc>
          <w:tcPr>
            <w:tcW w:w="2820" w:type="dxa"/>
          </w:tcPr>
          <w:p w14:paraId="7B8142D0" w14:textId="77777777" w:rsidR="00EC7D6E" w:rsidRPr="00EC7D6E" w:rsidRDefault="00EC7D6E" w:rsidP="00EC7D6E">
            <w:pPr>
              <w:widowControl w:val="0"/>
              <w:autoSpaceDE w:val="0"/>
              <w:autoSpaceDN w:val="0"/>
              <w:spacing w:before="119" w:line="276" w:lineRule="auto"/>
              <w:ind w:left="114"/>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 xml:space="preserve">     1408</w:t>
            </w:r>
          </w:p>
        </w:tc>
        <w:tc>
          <w:tcPr>
            <w:cnfStyle w:val="000100000000" w:firstRow="0" w:lastRow="0" w:firstColumn="0" w:lastColumn="1" w:oddVBand="0" w:evenVBand="0" w:oddHBand="0" w:evenHBand="0" w:firstRowFirstColumn="0" w:firstRowLastColumn="0" w:lastRowFirstColumn="0" w:lastRowLastColumn="0"/>
            <w:tcW w:w="2885" w:type="dxa"/>
          </w:tcPr>
          <w:p w14:paraId="28ED27B7"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 xml:space="preserve">      286</w:t>
            </w:r>
          </w:p>
        </w:tc>
      </w:tr>
      <w:tr w:rsidR="00EC7D6E" w:rsidRPr="00EC7D6E" w14:paraId="71067F0C" w14:textId="77777777" w:rsidTr="00F74602">
        <w:trPr>
          <w:trHeight w:val="424"/>
        </w:trPr>
        <w:tc>
          <w:tcPr>
            <w:cnfStyle w:val="001000000000" w:firstRow="0" w:lastRow="0" w:firstColumn="1" w:lastColumn="0" w:oddVBand="0" w:evenVBand="0" w:oddHBand="0" w:evenHBand="0" w:firstRowFirstColumn="0" w:firstRowLastColumn="0" w:lastRowFirstColumn="0" w:lastRowLastColumn="0"/>
            <w:tcW w:w="909" w:type="dxa"/>
          </w:tcPr>
          <w:p w14:paraId="414E88CB" w14:textId="77777777" w:rsidR="00EC7D6E" w:rsidRPr="00EC7D6E" w:rsidRDefault="00EC7D6E" w:rsidP="00EC7D6E">
            <w:pPr>
              <w:widowControl w:val="0"/>
              <w:autoSpaceDE w:val="0"/>
              <w:autoSpaceDN w:val="0"/>
              <w:spacing w:before="119" w:line="276" w:lineRule="auto"/>
              <w:ind w:right="112"/>
              <w:jc w:val="right"/>
              <w:rPr>
                <w:rFonts w:ascii="Times New Roman" w:eastAsia="Arial MT" w:hAnsi="Times New Roman" w:cs="Times New Roman"/>
                <w:sz w:val="24"/>
                <w:szCs w:val="24"/>
                <w:lang w:val="sq-AL"/>
              </w:rPr>
            </w:pPr>
            <w:r w:rsidRPr="00EC7D6E">
              <w:rPr>
                <w:rFonts w:ascii="Times New Roman" w:eastAsia="Arial MT" w:hAnsi="Times New Roman" w:cs="Times New Roman"/>
                <w:spacing w:val="-4"/>
                <w:sz w:val="24"/>
                <w:szCs w:val="24"/>
                <w:lang w:val="sq-AL"/>
              </w:rPr>
              <w:t>2021</w:t>
            </w:r>
          </w:p>
        </w:tc>
        <w:tc>
          <w:tcPr>
            <w:cnfStyle w:val="000010000000" w:firstRow="0" w:lastRow="0" w:firstColumn="0" w:lastColumn="0" w:oddVBand="1" w:evenVBand="0" w:oddHBand="0" w:evenHBand="0" w:firstRowFirstColumn="0" w:firstRowLastColumn="0" w:lastRowFirstColumn="0" w:lastRowLastColumn="0"/>
            <w:tcW w:w="3180" w:type="dxa"/>
          </w:tcPr>
          <w:p w14:paraId="7CE2A796" w14:textId="77777777" w:rsidR="00EC7D6E" w:rsidRPr="00EC7D6E" w:rsidRDefault="00EC7D6E" w:rsidP="00EC7D6E">
            <w:pPr>
              <w:widowControl w:val="0"/>
              <w:autoSpaceDE w:val="0"/>
              <w:autoSpaceDN w:val="0"/>
              <w:spacing w:before="119" w:line="276" w:lineRule="auto"/>
              <w:ind w:left="113"/>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 xml:space="preserve">         1793</w:t>
            </w:r>
          </w:p>
        </w:tc>
        <w:tc>
          <w:tcPr>
            <w:tcW w:w="2820" w:type="dxa"/>
          </w:tcPr>
          <w:p w14:paraId="1E442F83" w14:textId="77777777" w:rsidR="00EC7D6E" w:rsidRPr="00EC7D6E" w:rsidRDefault="00EC7D6E" w:rsidP="00EC7D6E">
            <w:pPr>
              <w:widowControl w:val="0"/>
              <w:autoSpaceDE w:val="0"/>
              <w:autoSpaceDN w:val="0"/>
              <w:spacing w:before="119" w:line="276" w:lineRule="auto"/>
              <w:ind w:left="114"/>
              <w:cnfStyle w:val="000000000000" w:firstRow="0" w:lastRow="0" w:firstColumn="0" w:lastColumn="0" w:oddVBand="0" w:evenVBand="0" w:oddHBand="0"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 xml:space="preserve">     1561</w:t>
            </w:r>
          </w:p>
        </w:tc>
        <w:tc>
          <w:tcPr>
            <w:cnfStyle w:val="000100000000" w:firstRow="0" w:lastRow="0" w:firstColumn="0" w:lastColumn="1" w:oddVBand="0" w:evenVBand="0" w:oddHBand="0" w:evenHBand="0" w:firstRowFirstColumn="0" w:firstRowLastColumn="0" w:lastRowFirstColumn="0" w:lastRowLastColumn="0"/>
            <w:tcW w:w="2885" w:type="dxa"/>
          </w:tcPr>
          <w:p w14:paraId="38DF7E8B"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 xml:space="preserve">      232</w:t>
            </w:r>
          </w:p>
        </w:tc>
      </w:tr>
      <w:tr w:rsidR="00EC7D6E" w:rsidRPr="00EC7D6E" w14:paraId="1AA48073" w14:textId="77777777" w:rsidTr="00F7460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9" w:type="dxa"/>
          </w:tcPr>
          <w:p w14:paraId="2144E66C" w14:textId="77777777" w:rsidR="00EC7D6E" w:rsidRPr="00EC7D6E" w:rsidRDefault="00EC7D6E" w:rsidP="00EC7D6E">
            <w:pPr>
              <w:widowControl w:val="0"/>
              <w:autoSpaceDE w:val="0"/>
              <w:autoSpaceDN w:val="0"/>
              <w:spacing w:before="119" w:line="276" w:lineRule="auto"/>
              <w:ind w:right="112"/>
              <w:jc w:val="right"/>
              <w:rPr>
                <w:rFonts w:ascii="Times New Roman" w:eastAsia="Arial MT" w:hAnsi="Times New Roman" w:cs="Times New Roman"/>
                <w:sz w:val="24"/>
                <w:szCs w:val="24"/>
                <w:lang w:val="sq-AL"/>
              </w:rPr>
            </w:pPr>
            <w:r w:rsidRPr="00EC7D6E">
              <w:rPr>
                <w:rFonts w:ascii="Times New Roman" w:eastAsia="Arial MT" w:hAnsi="Times New Roman" w:cs="Times New Roman"/>
                <w:spacing w:val="-4"/>
                <w:sz w:val="24"/>
                <w:szCs w:val="24"/>
                <w:lang w:val="sq-AL"/>
              </w:rPr>
              <w:t>2022</w:t>
            </w:r>
          </w:p>
        </w:tc>
        <w:tc>
          <w:tcPr>
            <w:cnfStyle w:val="000010000000" w:firstRow="0" w:lastRow="0" w:firstColumn="0" w:lastColumn="0" w:oddVBand="1" w:evenVBand="0" w:oddHBand="0" w:evenHBand="0" w:firstRowFirstColumn="0" w:firstRowLastColumn="0" w:lastRowFirstColumn="0" w:lastRowLastColumn="0"/>
            <w:tcW w:w="3180" w:type="dxa"/>
          </w:tcPr>
          <w:p w14:paraId="6B4888D6" w14:textId="77777777" w:rsidR="00EC7D6E" w:rsidRPr="00EC7D6E" w:rsidRDefault="00EC7D6E" w:rsidP="00EC7D6E">
            <w:pPr>
              <w:widowControl w:val="0"/>
              <w:autoSpaceDE w:val="0"/>
              <w:autoSpaceDN w:val="0"/>
              <w:spacing w:before="119" w:line="276" w:lineRule="auto"/>
              <w:ind w:left="113"/>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 xml:space="preserve">         1804</w:t>
            </w:r>
          </w:p>
        </w:tc>
        <w:tc>
          <w:tcPr>
            <w:tcW w:w="2820" w:type="dxa"/>
          </w:tcPr>
          <w:p w14:paraId="58B65E25" w14:textId="77777777" w:rsidR="00EC7D6E" w:rsidRPr="00EC7D6E" w:rsidRDefault="00EC7D6E" w:rsidP="00EC7D6E">
            <w:pPr>
              <w:widowControl w:val="0"/>
              <w:autoSpaceDE w:val="0"/>
              <w:autoSpaceDN w:val="0"/>
              <w:spacing w:before="119" w:line="276" w:lineRule="auto"/>
              <w:ind w:left="114"/>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 xml:space="preserve">     1403</w:t>
            </w:r>
          </w:p>
        </w:tc>
        <w:tc>
          <w:tcPr>
            <w:cnfStyle w:val="000100000000" w:firstRow="0" w:lastRow="0" w:firstColumn="0" w:lastColumn="1" w:oddVBand="0" w:evenVBand="0" w:oddHBand="0" w:evenHBand="0" w:firstRowFirstColumn="0" w:firstRowLastColumn="0" w:lastRowFirstColumn="0" w:lastRowLastColumn="0"/>
            <w:tcW w:w="2885" w:type="dxa"/>
          </w:tcPr>
          <w:p w14:paraId="67469A90"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 xml:space="preserve">      401</w:t>
            </w:r>
          </w:p>
        </w:tc>
      </w:tr>
      <w:tr w:rsidR="00EC7D6E" w:rsidRPr="00EC7D6E" w14:paraId="63D241C9" w14:textId="77777777" w:rsidTr="00F74602">
        <w:trPr>
          <w:cnfStyle w:val="010000000000" w:firstRow="0" w:lastRow="1"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09" w:type="dxa"/>
          </w:tcPr>
          <w:p w14:paraId="33E0721A" w14:textId="77777777" w:rsidR="00EC7D6E" w:rsidRPr="00EC7D6E" w:rsidRDefault="00EC7D6E" w:rsidP="00EC7D6E">
            <w:pPr>
              <w:widowControl w:val="0"/>
              <w:autoSpaceDE w:val="0"/>
              <w:autoSpaceDN w:val="0"/>
              <w:spacing w:before="119" w:line="276" w:lineRule="auto"/>
              <w:ind w:right="112"/>
              <w:jc w:val="right"/>
              <w:rPr>
                <w:rFonts w:ascii="Times New Roman" w:eastAsia="Arial MT" w:hAnsi="Times New Roman" w:cs="Times New Roman"/>
                <w:spacing w:val="-4"/>
                <w:sz w:val="24"/>
                <w:szCs w:val="24"/>
                <w:lang w:val="sq-AL"/>
              </w:rPr>
            </w:pPr>
          </w:p>
        </w:tc>
        <w:tc>
          <w:tcPr>
            <w:cnfStyle w:val="000010000000" w:firstRow="0" w:lastRow="0" w:firstColumn="0" w:lastColumn="0" w:oddVBand="1" w:evenVBand="0" w:oddHBand="0" w:evenHBand="0" w:firstRowFirstColumn="0" w:firstRowLastColumn="0" w:lastRowFirstColumn="0" w:lastRowLastColumn="0"/>
            <w:tcW w:w="3180" w:type="dxa"/>
          </w:tcPr>
          <w:p w14:paraId="44861D5F" w14:textId="77777777" w:rsidR="00EC7D6E" w:rsidRPr="00EC7D6E" w:rsidRDefault="00EC7D6E" w:rsidP="00EC7D6E">
            <w:pPr>
              <w:widowControl w:val="0"/>
              <w:autoSpaceDE w:val="0"/>
              <w:autoSpaceDN w:val="0"/>
              <w:spacing w:before="119" w:line="276" w:lineRule="auto"/>
              <w:ind w:left="113"/>
              <w:rPr>
                <w:rFonts w:ascii="Times New Roman" w:eastAsia="Arial MT" w:hAnsi="Times New Roman" w:cs="Times New Roman"/>
                <w:spacing w:val="-5"/>
                <w:sz w:val="24"/>
                <w:szCs w:val="24"/>
                <w:lang w:val="sq-AL"/>
              </w:rPr>
            </w:pPr>
          </w:p>
        </w:tc>
        <w:tc>
          <w:tcPr>
            <w:tcW w:w="2820" w:type="dxa"/>
          </w:tcPr>
          <w:p w14:paraId="68219BC1" w14:textId="77777777" w:rsidR="00EC7D6E" w:rsidRPr="00EC7D6E" w:rsidRDefault="00EC7D6E" w:rsidP="00EC7D6E">
            <w:pPr>
              <w:widowControl w:val="0"/>
              <w:autoSpaceDE w:val="0"/>
              <w:autoSpaceDN w:val="0"/>
              <w:spacing w:before="119" w:line="276" w:lineRule="auto"/>
              <w:ind w:left="114"/>
              <w:cnfStyle w:val="010000000000" w:firstRow="0" w:lastRow="1" w:firstColumn="0" w:lastColumn="0" w:oddVBand="0" w:evenVBand="0" w:oddHBand="0" w:evenHBand="0" w:firstRowFirstColumn="0" w:firstRowLastColumn="0" w:lastRowFirstColumn="0" w:lastRowLastColumn="0"/>
              <w:rPr>
                <w:rFonts w:ascii="Times New Roman" w:eastAsia="Arial MT" w:hAnsi="Times New Roman" w:cs="Times New Roman"/>
                <w:spacing w:val="-5"/>
                <w:sz w:val="24"/>
                <w:szCs w:val="24"/>
                <w:lang w:val="sq-AL"/>
              </w:rPr>
            </w:pPr>
          </w:p>
        </w:tc>
        <w:tc>
          <w:tcPr>
            <w:cnfStyle w:val="000100000000" w:firstRow="0" w:lastRow="0" w:firstColumn="0" w:lastColumn="1" w:oddVBand="0" w:evenVBand="0" w:oddHBand="0" w:evenHBand="0" w:firstRowFirstColumn="0" w:firstRowLastColumn="0" w:lastRowFirstColumn="0" w:lastRowLastColumn="0"/>
            <w:tcW w:w="2885" w:type="dxa"/>
          </w:tcPr>
          <w:p w14:paraId="6C611793"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pacing w:val="-5"/>
                <w:sz w:val="24"/>
                <w:szCs w:val="24"/>
                <w:lang w:val="sq-AL"/>
              </w:rPr>
            </w:pPr>
          </w:p>
        </w:tc>
      </w:tr>
    </w:tbl>
    <w:p w14:paraId="14329EB4"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74FF1B5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79C871B4" w14:textId="77777777" w:rsidR="00EC7D6E" w:rsidRPr="00EC7D6E" w:rsidRDefault="00EC7D6E" w:rsidP="00EC7D6E">
      <w:pPr>
        <w:widowControl w:val="0"/>
        <w:autoSpaceDE w:val="0"/>
        <w:autoSpaceDN w:val="0"/>
        <w:spacing w:before="120" w:after="0" w:line="276" w:lineRule="auto"/>
        <w:ind w:right="135"/>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Nga analiza e të dhënave statistikore sa më sipër evidentohet tendenca në rritje e numrit të çështjeve gjyqësore të regjistruara. Në vitin 2022 në gjykatën e Rrethit Gjyqësor Dibër janë regjistruar 11 çështje me tepër krahasuar me vitin 2021.</w:t>
      </w:r>
    </w:p>
    <w:p w14:paraId="19BF00E7" w14:textId="77777777" w:rsidR="00EC7D6E" w:rsidRPr="00EC7D6E" w:rsidRDefault="00EC7D6E" w:rsidP="00EC7D6E">
      <w:pPr>
        <w:widowControl w:val="0"/>
        <w:autoSpaceDE w:val="0"/>
        <w:autoSpaceDN w:val="0"/>
        <w:spacing w:before="120" w:after="0" w:line="276" w:lineRule="auto"/>
        <w:ind w:right="135"/>
        <w:jc w:val="both"/>
        <w:rPr>
          <w:rFonts w:ascii="Times New Roman" w:eastAsia="Arial MT" w:hAnsi="Times New Roman" w:cs="Times New Roman"/>
          <w:iCs/>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Ndërkohë nga krahasimi i këtyre të dhënave konstatohet se për vitin 2022 kemi më pak çështje të përfunduara se në vitin 2021. Ky element ka ndikuar që edhe numri i çështjeve të mbartura nga viti 2022 të jetë më i madh se vitet parardhëse. Në diferencën e çështjeve të përfunduara ka ndikuar disa elementë; së pari bojkotimi i seancave gjyqësore nga Avokatët për periudhën Qershor-Shtator 2022, fakt që passolli edhe shtyrjen e pjesë më të madhe të seancave gjyqësore. Si rezultat, një pjesë e çështjeve nuk ka qenë e mundur të përfundohen brenda afateve. Së dyti, ka ndikuar fakti që në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javët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fundit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muajit Dhjetor</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rritje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 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regjistruara,</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ku</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pjesa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 xml:space="preserve">madhe e tyre janë kërkesa penale të depozituara nga Prokuroria; </w:t>
      </w:r>
      <w:r w:rsidRPr="00EC7D6E">
        <w:rPr>
          <w:rFonts w:ascii="Times New Roman" w:eastAsia="Arial MT" w:hAnsi="Times New Roman" w:cs="Times New Roman"/>
          <w:kern w:val="0"/>
          <w:sz w:val="24"/>
          <w:szCs w:val="24"/>
          <w:lang w:val="sq-AL"/>
          <w14:ligatures w14:val="none"/>
        </w:rPr>
        <w:lastRenderedPageBreak/>
        <w:t xml:space="preserve">së treti, pamundësia e njoftimeve të palëve pasi </w:t>
      </w:r>
      <w:r w:rsidRPr="00EC7D6E">
        <w:rPr>
          <w:rFonts w:ascii="Times New Roman" w:eastAsia="Arial MT" w:hAnsi="Times New Roman" w:cs="Times New Roman"/>
          <w:bCs/>
          <w:iCs/>
          <w:kern w:val="0"/>
          <w:sz w:val="24"/>
          <w:szCs w:val="24"/>
          <w:lang w:val="sq-AL"/>
          <w14:ligatures w14:val="none"/>
        </w:rPr>
        <w:t xml:space="preserve">nuk ka patur adresa të sakta, për shkka edhe të lëvizjeve demografike të popullsisë ose edhe për shkak të ftuesve gjyqësore apo shërbimit postar nuk është bërë i mundur njoftimi i palëve. Gjithashtu, me qëllim garantimin e procesit të rregullt ligjor nga ana e gjyqtarëve janë ezauruar të gjitha hapat që parashikohen si në Kodin e Procedurës Penale ashtu edhe në Kodin e Procedurës Civile, deri në njoftimin me shpallje të palëve, fakt që ka sjellë edhe pamundësinë e përfundimit të çështjeve në një raport më të lartë. </w:t>
      </w:r>
    </w:p>
    <w:p w14:paraId="4F9250CB" w14:textId="77777777" w:rsidR="00EC7D6E" w:rsidRPr="00EC7D6E" w:rsidRDefault="00EC7D6E" w:rsidP="00EC7D6E">
      <w:pPr>
        <w:widowControl w:val="0"/>
        <w:autoSpaceDE w:val="0"/>
        <w:autoSpaceDN w:val="0"/>
        <w:spacing w:after="0" w:line="276" w:lineRule="auto"/>
        <w:ind w:left="262"/>
        <w:rPr>
          <w:rFonts w:ascii="Times New Roman" w:eastAsia="Arial MT" w:hAnsi="Times New Roman" w:cs="Times New Roman"/>
          <w:kern w:val="0"/>
          <w:sz w:val="24"/>
          <w:szCs w:val="24"/>
          <w:lang w:val="sq-AL"/>
          <w14:ligatures w14:val="none"/>
        </w:rPr>
      </w:pPr>
    </w:p>
    <w:p w14:paraId="3B326266" w14:textId="77777777" w:rsidR="00EC7D6E" w:rsidRPr="00EC7D6E" w:rsidRDefault="00EC7D6E" w:rsidP="00EC7D6E">
      <w:pPr>
        <w:widowControl w:val="0"/>
        <w:autoSpaceDE w:val="0"/>
        <w:autoSpaceDN w:val="0"/>
        <w:spacing w:after="0" w:line="276" w:lineRule="auto"/>
        <w:ind w:left="262"/>
        <w:rPr>
          <w:rFonts w:ascii="Times New Roman" w:eastAsia="Arial MT" w:hAnsi="Times New Roman" w:cs="Times New Roman"/>
          <w:kern w:val="0"/>
          <w:sz w:val="24"/>
          <w:szCs w:val="24"/>
          <w:lang w:val="sq-AL"/>
          <w14:ligatures w14:val="none"/>
        </w:rPr>
      </w:pPr>
    </w:p>
    <w:p w14:paraId="16F5B70D" w14:textId="77777777" w:rsidR="00EC7D6E" w:rsidRPr="00EC7D6E" w:rsidRDefault="00EC7D6E" w:rsidP="00EC7D6E">
      <w:pPr>
        <w:widowControl w:val="0"/>
        <w:autoSpaceDE w:val="0"/>
        <w:autoSpaceDN w:val="0"/>
        <w:spacing w:after="0" w:line="276" w:lineRule="auto"/>
        <w:ind w:left="262"/>
        <w:rPr>
          <w:rFonts w:ascii="Times New Roman" w:eastAsia="Arial MT" w:hAnsi="Times New Roman" w:cs="Times New Roman"/>
          <w:kern w:val="0"/>
          <w:sz w:val="24"/>
          <w:szCs w:val="24"/>
          <w:lang w:val="sq-AL"/>
          <w14:ligatures w14:val="none"/>
        </w:rPr>
      </w:pPr>
    </w:p>
    <w:p w14:paraId="6B7C38F3" w14:textId="77777777" w:rsidR="00EC7D6E" w:rsidRPr="00EC7D6E" w:rsidRDefault="00EC7D6E" w:rsidP="00EC7D6E">
      <w:pPr>
        <w:widowControl w:val="0"/>
        <w:tabs>
          <w:tab w:val="left" w:pos="861"/>
        </w:tabs>
        <w:autoSpaceDE w:val="0"/>
        <w:autoSpaceDN w:val="0"/>
        <w:spacing w:after="0" w:line="276" w:lineRule="auto"/>
        <w:outlineLvl w:val="2"/>
        <w:rPr>
          <w:rFonts w:ascii="Times New Roman" w:eastAsia="Trebuchet MS" w:hAnsi="Times New Roman" w:cs="Times New Roman"/>
          <w:b/>
          <w:bCs/>
          <w:spacing w:val="-2"/>
          <w:kern w:val="0"/>
          <w:sz w:val="24"/>
          <w:szCs w:val="24"/>
          <w:lang w:val="sq-AL"/>
          <w14:ligatures w14:val="none"/>
        </w:rPr>
      </w:pPr>
    </w:p>
    <w:p w14:paraId="17A1AA35" w14:textId="77777777" w:rsidR="00EC7D6E" w:rsidRPr="00EC7D6E" w:rsidRDefault="00EC7D6E" w:rsidP="00EC7D6E">
      <w:pPr>
        <w:widowControl w:val="0"/>
        <w:numPr>
          <w:ilvl w:val="1"/>
          <w:numId w:val="24"/>
        </w:numPr>
        <w:tabs>
          <w:tab w:val="left" w:pos="861"/>
        </w:tabs>
        <w:autoSpaceDE w:val="0"/>
        <w:autoSpaceDN w:val="0"/>
        <w:spacing w:after="0" w:line="276" w:lineRule="auto"/>
        <w:outlineLvl w:val="2"/>
        <w:rPr>
          <w:rFonts w:ascii="Times New Roman" w:eastAsia="Trebuchet MS" w:hAnsi="Times New Roman" w:cs="Times New Roman"/>
          <w:b/>
          <w:bCs/>
          <w:kern w:val="0"/>
          <w:sz w:val="24"/>
          <w:szCs w:val="24"/>
          <w:lang w:val="sq-AL"/>
          <w14:ligatures w14:val="none"/>
        </w:rPr>
      </w:pPr>
      <w:r w:rsidRPr="00EC7D6E">
        <w:rPr>
          <w:rFonts w:ascii="Times New Roman" w:eastAsia="Trebuchet MS" w:hAnsi="Times New Roman" w:cs="Times New Roman"/>
          <w:b/>
          <w:bCs/>
          <w:spacing w:val="-2"/>
          <w:kern w:val="0"/>
          <w:sz w:val="24"/>
          <w:szCs w:val="24"/>
          <w:lang w:val="sq-AL"/>
          <w14:ligatures w14:val="none"/>
        </w:rPr>
        <w:t>Norma</w:t>
      </w:r>
      <w:r w:rsidRPr="00EC7D6E">
        <w:rPr>
          <w:rFonts w:ascii="Times New Roman" w:eastAsia="Trebuchet MS" w:hAnsi="Times New Roman" w:cs="Times New Roman"/>
          <w:b/>
          <w:bCs/>
          <w:spacing w:val="-19"/>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e</w:t>
      </w:r>
      <w:r w:rsidRPr="00EC7D6E">
        <w:rPr>
          <w:rFonts w:ascii="Times New Roman" w:eastAsia="Trebuchet MS" w:hAnsi="Times New Roman" w:cs="Times New Roman"/>
          <w:b/>
          <w:bCs/>
          <w:spacing w:val="-20"/>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zgjidhjes/likujdimit</w:t>
      </w:r>
      <w:r w:rsidRPr="00EC7D6E">
        <w:rPr>
          <w:rFonts w:ascii="Times New Roman" w:eastAsia="Trebuchet MS" w:hAnsi="Times New Roman" w:cs="Times New Roman"/>
          <w:b/>
          <w:bCs/>
          <w:spacing w:val="-19"/>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të</w:t>
      </w:r>
      <w:r w:rsidRPr="00EC7D6E">
        <w:rPr>
          <w:rFonts w:ascii="Times New Roman" w:eastAsia="Trebuchet MS" w:hAnsi="Times New Roman" w:cs="Times New Roman"/>
          <w:b/>
          <w:bCs/>
          <w:spacing w:val="-19"/>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çështjeve</w:t>
      </w:r>
    </w:p>
    <w:p w14:paraId="300B6455" w14:textId="77777777" w:rsidR="00EC7D6E" w:rsidRPr="00EC7D6E" w:rsidRDefault="00EC7D6E" w:rsidP="00EC7D6E">
      <w:pPr>
        <w:widowControl w:val="0"/>
        <w:tabs>
          <w:tab w:val="left" w:pos="861"/>
        </w:tabs>
        <w:autoSpaceDE w:val="0"/>
        <w:autoSpaceDN w:val="0"/>
        <w:spacing w:after="0" w:line="276" w:lineRule="auto"/>
        <w:ind w:left="721"/>
        <w:outlineLvl w:val="2"/>
        <w:rPr>
          <w:rFonts w:ascii="Times New Roman" w:eastAsia="Trebuchet MS" w:hAnsi="Times New Roman" w:cs="Times New Roman"/>
          <w:b/>
          <w:bCs/>
          <w:kern w:val="0"/>
          <w:sz w:val="24"/>
          <w:szCs w:val="24"/>
          <w:lang w:val="sq-AL"/>
          <w14:ligatures w14:val="none"/>
        </w:rPr>
      </w:pPr>
    </w:p>
    <w:p w14:paraId="4014E9BF" w14:textId="77777777" w:rsidR="00EC7D6E" w:rsidRPr="00EC7D6E" w:rsidRDefault="00EC7D6E" w:rsidP="00EC7D6E">
      <w:pPr>
        <w:widowControl w:val="0"/>
        <w:autoSpaceDE w:val="0"/>
        <w:autoSpaceDN w:val="0"/>
        <w:spacing w:before="159" w:after="0" w:line="276" w:lineRule="auto"/>
        <w:ind w:left="720" w:right="649"/>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gjitha</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çështjet</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7"/>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shqyrtuara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në</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gjykatë</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në</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vitin</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2022</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norma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përfundimit/likujdimit të çështjeve “Clearance rate” është 77 %.</w:t>
      </w:r>
    </w:p>
    <w:p w14:paraId="7D580832" w14:textId="77777777" w:rsidR="00EC7D6E" w:rsidRPr="00EC7D6E" w:rsidRDefault="00EC7D6E" w:rsidP="00EC7D6E">
      <w:pPr>
        <w:widowControl w:val="0"/>
        <w:autoSpaceDE w:val="0"/>
        <w:autoSpaceDN w:val="0"/>
        <w:spacing w:before="7" w:after="0" w:line="276" w:lineRule="auto"/>
        <w:rPr>
          <w:rFonts w:ascii="Times New Roman" w:eastAsia="Arial MT" w:hAnsi="Times New Roman" w:cs="Times New Roman"/>
          <w:i/>
          <w:kern w:val="0"/>
          <w:sz w:val="24"/>
          <w:szCs w:val="24"/>
          <w:lang w:val="sq-AL"/>
          <w14:ligatures w14:val="none"/>
        </w:rPr>
      </w:pPr>
    </w:p>
    <w:p w14:paraId="353F4EC4" w14:textId="77777777" w:rsidR="00EC7D6E" w:rsidRPr="00EC7D6E" w:rsidRDefault="00EC7D6E" w:rsidP="00EC7D6E">
      <w:pPr>
        <w:widowControl w:val="0"/>
        <w:autoSpaceDE w:val="0"/>
        <w:autoSpaceDN w:val="0"/>
        <w:spacing w:before="92" w:after="0" w:line="276" w:lineRule="auto"/>
        <w:ind w:left="140" w:right="140"/>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Norma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zgjidhjes/likuidimit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“Clearance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rate”,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(që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është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raporti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thjeshtë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dalë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 pjestimi ndërmjet çështjeve të zgjidhura me çështjet e reja të regjistruara brenda një periudhe vjetore, i shprehur në përqindje), në vitin 2022 është 77 %.</w:t>
      </w:r>
    </w:p>
    <w:p w14:paraId="58BD7E8F" w14:textId="77777777" w:rsidR="00EC7D6E" w:rsidRPr="00EC7D6E" w:rsidRDefault="00EC7D6E" w:rsidP="00EC7D6E">
      <w:pPr>
        <w:widowControl w:val="0"/>
        <w:autoSpaceDE w:val="0"/>
        <w:autoSpaceDN w:val="0"/>
        <w:spacing w:before="92" w:after="0" w:line="276" w:lineRule="auto"/>
        <w:ind w:left="140" w:right="140"/>
        <w:jc w:val="both"/>
        <w:rPr>
          <w:rFonts w:ascii="Times New Roman" w:eastAsia="Arial MT" w:hAnsi="Times New Roman" w:cs="Times New Roman"/>
          <w:kern w:val="0"/>
          <w:sz w:val="24"/>
          <w:szCs w:val="24"/>
          <w:lang w:val="sq-AL"/>
          <w14:ligatures w14:val="none"/>
        </w:rPr>
      </w:pPr>
    </w:p>
    <w:p w14:paraId="78AD071E" w14:textId="77777777" w:rsidR="00EC7D6E" w:rsidRPr="00EC7D6E" w:rsidRDefault="00EC7D6E" w:rsidP="00EC7D6E">
      <w:pPr>
        <w:widowControl w:val="0"/>
        <w:autoSpaceDE w:val="0"/>
        <w:autoSpaceDN w:val="0"/>
        <w:spacing w:before="92" w:after="0" w:line="276" w:lineRule="auto"/>
        <w:ind w:left="140" w:right="140"/>
        <w:jc w:val="both"/>
        <w:rPr>
          <w:rFonts w:ascii="Times New Roman" w:eastAsia="Arial MT" w:hAnsi="Times New Roman" w:cs="Times New Roman"/>
          <w:kern w:val="0"/>
          <w:sz w:val="24"/>
          <w:szCs w:val="24"/>
          <w:lang w:val="sq-AL"/>
          <w14:ligatures w14:val="none"/>
        </w:rPr>
      </w:pPr>
    </w:p>
    <w:p w14:paraId="20F6FB91" w14:textId="77777777" w:rsidR="00EC7D6E" w:rsidRPr="00EC7D6E" w:rsidRDefault="00EC7D6E" w:rsidP="00EC7D6E">
      <w:pPr>
        <w:widowControl w:val="0"/>
        <w:autoSpaceDE w:val="0"/>
        <w:autoSpaceDN w:val="0"/>
        <w:spacing w:before="92" w:after="0" w:line="276" w:lineRule="auto"/>
        <w:ind w:left="140" w:right="140"/>
        <w:jc w:val="both"/>
        <w:rPr>
          <w:rFonts w:ascii="Times New Roman" w:eastAsia="Arial MT" w:hAnsi="Times New Roman" w:cs="Times New Roman"/>
          <w:kern w:val="0"/>
          <w:sz w:val="24"/>
          <w:szCs w:val="24"/>
          <w:lang w:val="sq-AL"/>
          <w14:ligatures w14:val="none"/>
        </w:rPr>
      </w:pPr>
    </w:p>
    <w:p w14:paraId="3E1DB248" w14:textId="77777777" w:rsidR="00EC7D6E" w:rsidRPr="00EC7D6E" w:rsidRDefault="00EC7D6E" w:rsidP="00EC7D6E">
      <w:pPr>
        <w:widowControl w:val="0"/>
        <w:autoSpaceDE w:val="0"/>
        <w:autoSpaceDN w:val="0"/>
        <w:spacing w:before="92" w:after="0" w:line="276" w:lineRule="auto"/>
        <w:ind w:left="140" w:right="140"/>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CR=                                          </w:t>
      </w:r>
      <w:r w:rsidRPr="00EC7D6E">
        <w:rPr>
          <w:rFonts w:ascii="Times New Roman" w:eastAsia="Cambria Math" w:hAnsi="Times New Roman" w:cs="Times New Roman"/>
          <w:kern w:val="0"/>
          <w:position w:val="1"/>
          <w:sz w:val="24"/>
          <w:szCs w:val="24"/>
          <w:lang w:val="sq-AL"/>
          <w14:ligatures w14:val="none"/>
        </w:rPr>
        <w:t>(</w:t>
      </w:r>
      <w:r w:rsidRPr="00EC7D6E">
        <w:rPr>
          <w:rFonts w:ascii="Times New Roman" w:eastAsia="Cambria Math" w:hAnsi="Times New Roman" w:cs="Times New Roman"/>
          <w:kern w:val="0"/>
          <w:sz w:val="24"/>
          <w:szCs w:val="24"/>
          <w:lang w:val="sq-AL"/>
          <w14:ligatures w14:val="none"/>
        </w:rPr>
        <w:t>1403</w:t>
      </w:r>
      <w:r w:rsidRPr="00EC7D6E">
        <w:rPr>
          <w:rFonts w:ascii="Times New Roman" w:eastAsia="Cambria Math" w:hAnsi="Times New Roman" w:cs="Times New Roman"/>
          <w:kern w:val="0"/>
          <w:position w:val="1"/>
          <w:sz w:val="24"/>
          <w:szCs w:val="24"/>
          <w:lang w:val="sq-AL"/>
          <w14:ligatures w14:val="none"/>
        </w:rPr>
        <w:t>)</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5"/>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3"/>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56"/>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Palatino Linotype" w:hAnsi="Times New Roman" w:cs="Times New Roman"/>
          <w:i/>
          <w:kern w:val="0"/>
          <w:sz w:val="24"/>
          <w:szCs w:val="24"/>
          <w:lang w:val="sq-AL"/>
          <w14:ligatures w14:val="none"/>
        </w:rPr>
        <w:t>ë</w:t>
      </w:r>
      <w:r w:rsidRPr="00EC7D6E">
        <w:rPr>
          <w:rFonts w:ascii="Times New Roman" w:eastAsia="Palatino Linotype" w:hAnsi="Times New Roman" w:cs="Times New Roman"/>
          <w:i/>
          <w:spacing w:val="-7"/>
          <w:kern w:val="0"/>
          <w:sz w:val="24"/>
          <w:szCs w:val="24"/>
          <w:lang w:val="sq-AL"/>
          <w14:ligatures w14:val="none"/>
        </w:rPr>
        <w:t xml:space="preserve"> </w:t>
      </w:r>
      <w:r w:rsidRPr="00EC7D6E">
        <w:rPr>
          <w:rFonts w:ascii="Cambria Math" w:eastAsia="Cambria Math" w:hAnsi="Cambria Math" w:cs="Cambria Math"/>
          <w:spacing w:val="-2"/>
          <w:kern w:val="0"/>
          <w:sz w:val="24"/>
          <w:szCs w:val="24"/>
          <w:lang w:val="sq-AL"/>
          <w14:ligatures w14:val="none"/>
        </w:rPr>
        <w:t>𝑔𝑗𝑦𝑘𝑢𝑎𝑟𝑎</w:t>
      </w:r>
    </w:p>
    <w:p w14:paraId="144D4E5F" w14:textId="02D86B50" w:rsidR="00EC7D6E" w:rsidRPr="00EC7D6E" w:rsidRDefault="00EC7D6E" w:rsidP="00EC7D6E">
      <w:pPr>
        <w:widowControl w:val="0"/>
        <w:tabs>
          <w:tab w:val="left" w:pos="4041"/>
        </w:tabs>
        <w:autoSpaceDE w:val="0"/>
        <w:autoSpaceDN w:val="0"/>
        <w:spacing w:after="0" w:line="276" w:lineRule="auto"/>
        <w:ind w:left="376"/>
        <w:rPr>
          <w:rFonts w:ascii="Times New Roman" w:eastAsia="Cambria Math" w:hAnsi="Times New Roman" w:cs="Times New Roman"/>
          <w:kern w:val="0"/>
          <w:sz w:val="24"/>
          <w:szCs w:val="24"/>
          <w:lang w:val="sq-AL"/>
          <w14:ligatures w14:val="none"/>
        </w:rPr>
      </w:pPr>
      <w:r w:rsidRPr="00EC7D6E">
        <w:rPr>
          <w:rFonts w:ascii="Times New Roman" w:eastAsia="Arial MT" w:hAnsi="Times New Roman" w:cs="Times New Roman"/>
          <w:noProof/>
          <w:kern w:val="0"/>
          <w:sz w:val="24"/>
          <w:szCs w:val="24"/>
          <w:lang w:val="sq-AL"/>
          <w14:ligatures w14:val="none"/>
        </w:rPr>
        <mc:AlternateContent>
          <mc:Choice Requires="wps">
            <w:drawing>
              <wp:anchor distT="0" distB="0" distL="114300" distR="114300" simplePos="0" relativeHeight="251665408" behindDoc="1" locked="0" layoutInCell="1" allowOverlap="1" wp14:anchorId="7D8A7AFB" wp14:editId="43C8A115">
                <wp:simplePos x="0" y="0"/>
                <wp:positionH relativeFrom="page">
                  <wp:posOffset>2542540</wp:posOffset>
                </wp:positionH>
                <wp:positionV relativeFrom="paragraph">
                  <wp:posOffset>58420</wp:posOffset>
                </wp:positionV>
                <wp:extent cx="2481580" cy="10795"/>
                <wp:effectExtent l="0" t="0" r="0" b="0"/>
                <wp:wrapNone/>
                <wp:docPr id="7506841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580" cy="10795"/>
                        </a:xfrm>
                        <a:prstGeom prst="rect">
                          <a:avLst/>
                        </a:prstGeom>
                        <a:solidFill>
                          <a:srgbClr val="58585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B55A" id="Rectangle 6" o:spid="_x0000_s1026" style="position:absolute;margin-left:200.2pt;margin-top:4.6pt;width:195.4pt;height:.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" fillcolor="#585858" stroked="f">
                <w10:wrap anchorx="page"/>
              </v:rect>
            </w:pict>
          </mc:Fallback>
        </mc:AlternateContent>
      </w:r>
      <w:r w:rsidRPr="00EC7D6E">
        <w:rPr>
          <w:rFonts w:ascii="Times New Roman" w:eastAsia="Cambria Math" w:hAnsi="Times New Roman" w:cs="Times New Roman"/>
          <w:kern w:val="0"/>
          <w:position w:val="1"/>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1804</w:t>
      </w:r>
      <w:r w:rsidRPr="00EC7D6E">
        <w:rPr>
          <w:rFonts w:ascii="Times New Roman" w:eastAsia="Cambria Math" w:hAnsi="Times New Roman" w:cs="Times New Roman"/>
          <w:kern w:val="0"/>
          <w:position w:val="1"/>
          <w:sz w:val="24"/>
          <w:szCs w:val="24"/>
          <w:lang w:val="sq-AL"/>
          <w14:ligatures w14:val="none"/>
        </w:rPr>
        <w:t>)</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6"/>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2"/>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4"/>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Cambria Math" w:hAnsi="Times New Roman" w:cs="Times New Roman"/>
          <w:kern w:val="0"/>
          <w:sz w:val="24"/>
          <w:szCs w:val="24"/>
          <w:lang w:val="sq-AL"/>
          <w14:ligatures w14:val="none"/>
        </w:rPr>
        <w:t>ë</w:t>
      </w:r>
      <w:r w:rsidRPr="00EC7D6E">
        <w:rPr>
          <w:rFonts w:ascii="Times New Roman" w:eastAsia="Cambria Math" w:hAnsi="Times New Roman" w:cs="Times New Roman"/>
          <w:spacing w:val="-2"/>
          <w:kern w:val="0"/>
          <w:sz w:val="24"/>
          <w:szCs w:val="24"/>
          <w:lang w:val="sq-AL"/>
          <w14:ligatures w14:val="none"/>
        </w:rPr>
        <w:t xml:space="preserve"> </w:t>
      </w:r>
      <w:r w:rsidRPr="00EC7D6E">
        <w:rPr>
          <w:rFonts w:ascii="Cambria Math" w:eastAsia="Cambria Math" w:hAnsi="Cambria Math" w:cs="Cambria Math"/>
          <w:spacing w:val="-4"/>
          <w:kern w:val="0"/>
          <w:sz w:val="24"/>
          <w:szCs w:val="24"/>
          <w:lang w:val="sq-AL"/>
          <w14:ligatures w14:val="none"/>
        </w:rPr>
        <w:t>𝑟𝑒𝑗𝑎</w:t>
      </w:r>
      <w:r w:rsidRPr="00EC7D6E">
        <w:rPr>
          <w:rFonts w:ascii="Times New Roman" w:eastAsia="Cambria Math" w:hAnsi="Times New Roman" w:cs="Times New Roman"/>
          <w:kern w:val="0"/>
          <w:sz w:val="24"/>
          <w:szCs w:val="24"/>
          <w:lang w:val="sq-AL"/>
          <w14:ligatures w14:val="none"/>
        </w:rPr>
        <w:t xml:space="preserve">                </w:t>
      </w:r>
      <w:r w:rsidRPr="00EC7D6E">
        <w:rPr>
          <w:rFonts w:ascii="Cambria Math" w:eastAsia="Cambria Math" w:hAnsi="Cambria Math" w:cs="Cambria Math"/>
          <w:kern w:val="0"/>
          <w:position w:val="16"/>
          <w:sz w:val="24"/>
          <w:szCs w:val="24"/>
          <w:lang w:val="sq-AL"/>
          <w14:ligatures w14:val="none"/>
        </w:rPr>
        <w:t>∗</w:t>
      </w:r>
      <w:r w:rsidRPr="00EC7D6E">
        <w:rPr>
          <w:rFonts w:ascii="Times New Roman" w:eastAsia="Cambria Math" w:hAnsi="Times New Roman" w:cs="Times New Roman"/>
          <w:spacing w:val="-2"/>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100</w:t>
      </w:r>
      <w:r w:rsidRPr="00EC7D6E">
        <w:rPr>
          <w:rFonts w:ascii="Times New Roman" w:eastAsia="Cambria Math" w:hAnsi="Times New Roman" w:cs="Times New Roman"/>
          <w:spacing w:val="14"/>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w:t>
      </w:r>
      <w:r w:rsidRPr="00EC7D6E">
        <w:rPr>
          <w:rFonts w:ascii="Times New Roman" w:eastAsia="Cambria Math" w:hAnsi="Times New Roman" w:cs="Times New Roman"/>
          <w:spacing w:val="15"/>
          <w:kern w:val="0"/>
          <w:position w:val="16"/>
          <w:sz w:val="24"/>
          <w:szCs w:val="24"/>
          <w:lang w:val="sq-AL"/>
          <w14:ligatures w14:val="none"/>
        </w:rPr>
        <w:t xml:space="preserve"> </w:t>
      </w:r>
      <w:r w:rsidRPr="00EC7D6E">
        <w:rPr>
          <w:rFonts w:ascii="Times New Roman" w:eastAsia="Cambria Math" w:hAnsi="Times New Roman" w:cs="Times New Roman"/>
          <w:spacing w:val="-5"/>
          <w:kern w:val="0"/>
          <w:position w:val="16"/>
          <w:sz w:val="24"/>
          <w:szCs w:val="24"/>
          <w:lang w:val="sq-AL"/>
          <w14:ligatures w14:val="none"/>
        </w:rPr>
        <w:t>77%</w:t>
      </w:r>
    </w:p>
    <w:p w14:paraId="74C460A9"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2CBD1E8B"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6E498ABE" w14:textId="77777777" w:rsidR="00EC7D6E" w:rsidRPr="00EC7D6E" w:rsidRDefault="00EC7D6E" w:rsidP="00EC7D6E">
      <w:pPr>
        <w:widowControl w:val="0"/>
        <w:autoSpaceDE w:val="0"/>
        <w:autoSpaceDN w:val="0"/>
        <w:spacing w:before="159" w:after="0" w:line="276" w:lineRule="auto"/>
        <w:ind w:right="649"/>
        <w:rPr>
          <w:rFonts w:ascii="Times New Roman" w:eastAsia="Arial MT" w:hAnsi="Times New Roman" w:cs="Times New Roman"/>
          <w:i/>
          <w:kern w:val="0"/>
          <w:sz w:val="24"/>
          <w:szCs w:val="24"/>
          <w:lang w:val="sq-AL"/>
          <w14:ligatures w14:val="none"/>
        </w:rPr>
      </w:pPr>
      <w:bookmarkStart w:id="4" w:name="_bookmark3"/>
      <w:bookmarkEnd w:id="4"/>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gjitha</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çështjet</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7"/>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natyrës</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penale</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vitin</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2022</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norma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 përfundimit/likujdimit të çështjeve “Clearance rate” është 85 %</w:t>
      </w:r>
    </w:p>
    <w:p w14:paraId="165C8978" w14:textId="77777777" w:rsidR="00EC7D6E" w:rsidRPr="00EC7D6E" w:rsidRDefault="00EC7D6E" w:rsidP="00EC7D6E">
      <w:pPr>
        <w:widowControl w:val="0"/>
        <w:autoSpaceDE w:val="0"/>
        <w:autoSpaceDN w:val="0"/>
        <w:spacing w:before="4" w:after="0" w:line="276" w:lineRule="auto"/>
        <w:rPr>
          <w:rFonts w:ascii="Times New Roman" w:eastAsia="Arial MT" w:hAnsi="Times New Roman" w:cs="Times New Roman"/>
          <w:i/>
          <w:kern w:val="0"/>
          <w:sz w:val="24"/>
          <w:szCs w:val="24"/>
          <w:lang w:val="sq-AL"/>
          <w14:ligatures w14:val="none"/>
        </w:rPr>
      </w:pPr>
    </w:p>
    <w:p w14:paraId="7712908A"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1E3FF712"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16F6279C"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sectPr w:rsidR="00EC7D6E" w:rsidRPr="00EC7D6E">
          <w:headerReference w:type="default" r:id="rId5"/>
          <w:footerReference w:type="default" r:id="rId6"/>
          <w:pgSz w:w="12240" w:h="15840"/>
          <w:pgMar w:top="1340" w:right="940" w:bottom="660" w:left="940" w:header="0" w:footer="475" w:gutter="0"/>
          <w:cols w:space="720"/>
        </w:sectPr>
      </w:pPr>
    </w:p>
    <w:p w14:paraId="7C5A5CBE" w14:textId="77777777" w:rsidR="00EC7D6E" w:rsidRPr="00EC7D6E" w:rsidRDefault="00EC7D6E" w:rsidP="00EC7D6E">
      <w:pPr>
        <w:widowControl w:val="0"/>
        <w:autoSpaceDE w:val="0"/>
        <w:autoSpaceDN w:val="0"/>
        <w:spacing w:before="3" w:after="0" w:line="276" w:lineRule="auto"/>
        <w:rPr>
          <w:rFonts w:ascii="Times New Roman" w:eastAsia="Arial MT" w:hAnsi="Times New Roman" w:cs="Times New Roman"/>
          <w:i/>
          <w:kern w:val="0"/>
          <w:sz w:val="24"/>
          <w:szCs w:val="24"/>
          <w:lang w:val="sq-AL"/>
          <w14:ligatures w14:val="none"/>
        </w:rPr>
      </w:pPr>
    </w:p>
    <w:p w14:paraId="31A4D365" w14:textId="77777777" w:rsidR="00EC7D6E" w:rsidRPr="00EC7D6E" w:rsidRDefault="00EC7D6E" w:rsidP="00EC7D6E">
      <w:pPr>
        <w:widowControl w:val="0"/>
        <w:autoSpaceDE w:val="0"/>
        <w:autoSpaceDN w:val="0"/>
        <w:spacing w:after="0" w:line="276" w:lineRule="auto"/>
        <w:rPr>
          <w:rFonts w:ascii="Times New Roman" w:eastAsia="Cambria Math" w:hAnsi="Times New Roman" w:cs="Times New Roman"/>
          <w:kern w:val="0"/>
          <w:sz w:val="24"/>
          <w:szCs w:val="24"/>
          <w:lang w:val="sq-AL"/>
          <w14:ligatures w14:val="none"/>
        </w:rPr>
      </w:pPr>
      <w:r w:rsidRPr="00EC7D6E">
        <w:rPr>
          <w:rFonts w:ascii="Cambria Math" w:eastAsia="Cambria Math" w:hAnsi="Cambria Math" w:cs="Cambria Math"/>
          <w:w w:val="105"/>
          <w:kern w:val="0"/>
          <w:position w:val="5"/>
          <w:sz w:val="24"/>
          <w:szCs w:val="24"/>
          <w:lang w:val="sq-AL"/>
          <w14:ligatures w14:val="none"/>
        </w:rPr>
        <w:t>𝐶𝑅</w:t>
      </w:r>
      <w:r w:rsidRPr="00EC7D6E">
        <w:rPr>
          <w:rFonts w:ascii="Cambria Math" w:eastAsia="Cambria Math" w:hAnsi="Cambria Math" w:cs="Cambria Math"/>
          <w:w w:val="105"/>
          <w:kern w:val="0"/>
          <w:sz w:val="24"/>
          <w:szCs w:val="24"/>
          <w:lang w:val="sq-AL"/>
          <w14:ligatures w14:val="none"/>
        </w:rPr>
        <w:t>𝑝𝑒𝑛𝑎𝑙𝑒</w:t>
      </w:r>
      <w:r w:rsidRPr="00EC7D6E">
        <w:rPr>
          <w:rFonts w:ascii="Times New Roman" w:eastAsia="Cambria Math" w:hAnsi="Times New Roman" w:cs="Times New Roman"/>
          <w:w w:val="105"/>
          <w:kern w:val="0"/>
          <w:sz w:val="24"/>
          <w:szCs w:val="24"/>
          <w:lang w:val="sq-AL"/>
          <w14:ligatures w14:val="none"/>
        </w:rPr>
        <w:t xml:space="preserve">                   </w:t>
      </w:r>
      <w:r w:rsidRPr="00EC7D6E">
        <w:rPr>
          <w:rFonts w:ascii="Times New Roman" w:eastAsia="Cambria Math" w:hAnsi="Times New Roman" w:cs="Times New Roman"/>
          <w:spacing w:val="-10"/>
          <w:w w:val="105"/>
          <w:kern w:val="0"/>
          <w:position w:val="5"/>
          <w:sz w:val="24"/>
          <w:szCs w:val="24"/>
          <w:lang w:val="sq-AL"/>
          <w14:ligatures w14:val="none"/>
        </w:rPr>
        <w:t>=</w:t>
      </w:r>
    </w:p>
    <w:p w14:paraId="1B4E9299" w14:textId="77777777" w:rsidR="00EC7D6E" w:rsidRPr="00EC7D6E" w:rsidRDefault="00EC7D6E" w:rsidP="00EC7D6E">
      <w:pPr>
        <w:widowControl w:val="0"/>
        <w:autoSpaceDE w:val="0"/>
        <w:autoSpaceDN w:val="0"/>
        <w:spacing w:before="178" w:after="0" w:line="276" w:lineRule="auto"/>
        <w:ind w:left="134"/>
        <w:rPr>
          <w:rFonts w:ascii="Times New Roman" w:eastAsia="Cambria Math"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br w:type="column"/>
      </w:r>
      <w:r w:rsidRPr="00EC7D6E">
        <w:rPr>
          <w:rFonts w:ascii="Times New Roman" w:eastAsia="Cambria Math" w:hAnsi="Times New Roman" w:cs="Times New Roman"/>
          <w:kern w:val="0"/>
          <w:position w:val="1"/>
          <w:sz w:val="24"/>
          <w:szCs w:val="24"/>
          <w:lang w:val="sq-AL"/>
          <w14:ligatures w14:val="none"/>
        </w:rPr>
        <w:t>(</w:t>
      </w:r>
      <w:r w:rsidRPr="00EC7D6E">
        <w:rPr>
          <w:rFonts w:ascii="Times New Roman" w:eastAsia="Cambria Math" w:hAnsi="Times New Roman" w:cs="Times New Roman"/>
          <w:kern w:val="0"/>
          <w:sz w:val="24"/>
          <w:szCs w:val="24"/>
          <w:lang w:val="sq-AL"/>
          <w14:ligatures w14:val="none"/>
        </w:rPr>
        <w:t>839</w:t>
      </w:r>
      <w:r w:rsidRPr="00EC7D6E">
        <w:rPr>
          <w:rFonts w:ascii="Times New Roman" w:eastAsia="Cambria Math" w:hAnsi="Times New Roman" w:cs="Times New Roman"/>
          <w:kern w:val="0"/>
          <w:position w:val="1"/>
          <w:sz w:val="24"/>
          <w:szCs w:val="24"/>
          <w:lang w:val="sq-AL"/>
          <w14:ligatures w14:val="none"/>
        </w:rPr>
        <w:t>)</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5"/>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55"/>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Palatino Linotype" w:hAnsi="Times New Roman" w:cs="Times New Roman"/>
          <w:i/>
          <w:kern w:val="0"/>
          <w:sz w:val="24"/>
          <w:szCs w:val="24"/>
          <w:lang w:val="sq-AL"/>
          <w14:ligatures w14:val="none"/>
        </w:rPr>
        <w:t>ë</w:t>
      </w:r>
      <w:r w:rsidRPr="00EC7D6E">
        <w:rPr>
          <w:rFonts w:ascii="Times New Roman" w:eastAsia="Palatino Linotype" w:hAnsi="Times New Roman" w:cs="Times New Roman"/>
          <w:i/>
          <w:spacing w:val="-9"/>
          <w:kern w:val="0"/>
          <w:sz w:val="24"/>
          <w:szCs w:val="24"/>
          <w:lang w:val="sq-AL"/>
          <w14:ligatures w14:val="none"/>
        </w:rPr>
        <w:t xml:space="preserve"> </w:t>
      </w:r>
      <w:r w:rsidRPr="00EC7D6E">
        <w:rPr>
          <w:rFonts w:ascii="Cambria Math" w:eastAsia="Cambria Math" w:hAnsi="Cambria Math" w:cs="Cambria Math"/>
          <w:spacing w:val="-2"/>
          <w:kern w:val="0"/>
          <w:sz w:val="24"/>
          <w:szCs w:val="24"/>
          <w:lang w:val="sq-AL"/>
          <w14:ligatures w14:val="none"/>
        </w:rPr>
        <w:t>𝑔𝑗𝑦𝑘𝑢𝑎𝑟𝑎</w:t>
      </w:r>
    </w:p>
    <w:p w14:paraId="305AC74F" w14:textId="4A647DC7" w:rsidR="00EC7D6E" w:rsidRPr="00EC7D6E" w:rsidRDefault="00EC7D6E" w:rsidP="00EC7D6E">
      <w:pPr>
        <w:widowControl w:val="0"/>
        <w:tabs>
          <w:tab w:val="left" w:pos="3909"/>
        </w:tabs>
        <w:autoSpaceDE w:val="0"/>
        <w:autoSpaceDN w:val="0"/>
        <w:spacing w:after="0" w:line="276" w:lineRule="auto"/>
        <w:ind w:left="378"/>
        <w:rPr>
          <w:rFonts w:ascii="Times New Roman" w:eastAsia="Cambria Math" w:hAnsi="Times New Roman" w:cs="Times New Roman"/>
          <w:kern w:val="0"/>
          <w:sz w:val="24"/>
          <w:szCs w:val="24"/>
          <w:lang w:val="sq-AL"/>
          <w14:ligatures w14:val="none"/>
        </w:rPr>
      </w:pPr>
      <w:r w:rsidRPr="00EC7D6E">
        <w:rPr>
          <w:rFonts w:ascii="Times New Roman" w:eastAsia="Arial MT" w:hAnsi="Times New Roman" w:cs="Times New Roman"/>
          <w:noProof/>
          <w:kern w:val="0"/>
          <w:sz w:val="24"/>
          <w:szCs w:val="24"/>
          <w:lang w:val="sq-AL"/>
          <w14:ligatures w14:val="none"/>
        </w:rPr>
        <mc:AlternateContent>
          <mc:Choice Requires="wps">
            <w:drawing>
              <wp:anchor distT="0" distB="0" distL="114300" distR="114300" simplePos="0" relativeHeight="251659264" behindDoc="1" locked="0" layoutInCell="1" allowOverlap="1" wp14:anchorId="449CF9CD" wp14:editId="5B864DD3">
                <wp:simplePos x="0" y="0"/>
                <wp:positionH relativeFrom="page">
                  <wp:posOffset>2633980</wp:posOffset>
                </wp:positionH>
                <wp:positionV relativeFrom="paragraph">
                  <wp:posOffset>58420</wp:posOffset>
                </wp:positionV>
                <wp:extent cx="2397760" cy="10795"/>
                <wp:effectExtent l="0" t="0" r="0" b="0"/>
                <wp:wrapNone/>
                <wp:docPr id="16052870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10795"/>
                        </a:xfrm>
                        <a:prstGeom prst="rect">
                          <a:avLst/>
                        </a:prstGeom>
                        <a:solidFill>
                          <a:srgbClr val="58585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D88B0" id="Rectangle 5" o:spid="_x0000_s1026" style="position:absolute;margin-left:207.4pt;margin-top:4.6pt;width:188.8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" fillcolor="#585858" stroked="f">
                <w10:wrap anchorx="page"/>
              </v:rect>
            </w:pict>
          </mc:Fallback>
        </mc:AlternateContent>
      </w:r>
      <w:r w:rsidRPr="00EC7D6E">
        <w:rPr>
          <w:rFonts w:ascii="Times New Roman" w:eastAsia="Cambria Math" w:hAnsi="Times New Roman" w:cs="Times New Roman"/>
          <w:kern w:val="0"/>
          <w:position w:val="1"/>
          <w:sz w:val="24"/>
          <w:szCs w:val="24"/>
          <w:lang w:val="sq-AL"/>
          <w14:ligatures w14:val="none"/>
        </w:rPr>
        <w:t>(981)</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2"/>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3"/>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5"/>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Cambria Math" w:hAnsi="Times New Roman" w:cs="Times New Roman"/>
          <w:kern w:val="0"/>
          <w:sz w:val="24"/>
          <w:szCs w:val="24"/>
          <w:lang w:val="sq-AL"/>
          <w14:ligatures w14:val="none"/>
        </w:rPr>
        <w:t>ë</w:t>
      </w:r>
      <w:r w:rsidRPr="00EC7D6E">
        <w:rPr>
          <w:rFonts w:ascii="Times New Roman" w:eastAsia="Cambria Math" w:hAnsi="Times New Roman" w:cs="Times New Roman"/>
          <w:spacing w:val="-2"/>
          <w:kern w:val="0"/>
          <w:sz w:val="24"/>
          <w:szCs w:val="24"/>
          <w:lang w:val="sq-AL"/>
          <w14:ligatures w14:val="none"/>
        </w:rPr>
        <w:t xml:space="preserve"> </w:t>
      </w:r>
      <w:r w:rsidRPr="00EC7D6E">
        <w:rPr>
          <w:rFonts w:ascii="Cambria Math" w:eastAsia="Cambria Math" w:hAnsi="Cambria Math" w:cs="Cambria Math"/>
          <w:spacing w:val="-4"/>
          <w:kern w:val="0"/>
          <w:sz w:val="24"/>
          <w:szCs w:val="24"/>
          <w:lang w:val="sq-AL"/>
          <w14:ligatures w14:val="none"/>
        </w:rPr>
        <w:t>𝑟𝑒𝑗𝑎</w:t>
      </w:r>
      <w:r w:rsidRPr="00EC7D6E">
        <w:rPr>
          <w:rFonts w:ascii="Times New Roman" w:eastAsia="Cambria Math" w:hAnsi="Times New Roman" w:cs="Times New Roman"/>
          <w:kern w:val="0"/>
          <w:sz w:val="24"/>
          <w:szCs w:val="24"/>
          <w:lang w:val="sq-AL"/>
          <w14:ligatures w14:val="none"/>
        </w:rPr>
        <w:tab/>
      </w:r>
      <w:r w:rsidRPr="00EC7D6E">
        <w:rPr>
          <w:rFonts w:ascii="Cambria Math" w:eastAsia="Cambria Math" w:hAnsi="Cambria Math" w:cs="Cambria Math"/>
          <w:kern w:val="0"/>
          <w:position w:val="16"/>
          <w:sz w:val="24"/>
          <w:szCs w:val="24"/>
          <w:lang w:val="sq-AL"/>
          <w14:ligatures w14:val="none"/>
        </w:rPr>
        <w:t>∗</w:t>
      </w:r>
      <w:r w:rsidRPr="00EC7D6E">
        <w:rPr>
          <w:rFonts w:ascii="Times New Roman" w:eastAsia="Cambria Math" w:hAnsi="Times New Roman" w:cs="Times New Roman"/>
          <w:spacing w:val="-2"/>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100</w:t>
      </w:r>
      <w:r w:rsidRPr="00EC7D6E">
        <w:rPr>
          <w:rFonts w:ascii="Times New Roman" w:eastAsia="Cambria Math" w:hAnsi="Times New Roman" w:cs="Times New Roman"/>
          <w:spacing w:val="14"/>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w:t>
      </w:r>
      <w:r w:rsidRPr="00EC7D6E">
        <w:rPr>
          <w:rFonts w:ascii="Times New Roman" w:eastAsia="Cambria Math" w:hAnsi="Times New Roman" w:cs="Times New Roman"/>
          <w:spacing w:val="15"/>
          <w:kern w:val="0"/>
          <w:position w:val="16"/>
          <w:sz w:val="24"/>
          <w:szCs w:val="24"/>
          <w:lang w:val="sq-AL"/>
          <w14:ligatures w14:val="none"/>
        </w:rPr>
        <w:t xml:space="preserve"> </w:t>
      </w:r>
      <w:r w:rsidRPr="00EC7D6E">
        <w:rPr>
          <w:rFonts w:ascii="Times New Roman" w:eastAsia="Cambria Math" w:hAnsi="Times New Roman" w:cs="Times New Roman"/>
          <w:spacing w:val="-5"/>
          <w:kern w:val="0"/>
          <w:position w:val="16"/>
          <w:sz w:val="24"/>
          <w:szCs w:val="24"/>
          <w:lang w:val="sq-AL"/>
          <w14:ligatures w14:val="none"/>
        </w:rPr>
        <w:t>85%</w:t>
      </w:r>
    </w:p>
    <w:p w14:paraId="259CDF5E" w14:textId="77777777" w:rsidR="00EC7D6E" w:rsidRPr="00EC7D6E" w:rsidRDefault="00EC7D6E" w:rsidP="00EC7D6E">
      <w:pPr>
        <w:widowControl w:val="0"/>
        <w:autoSpaceDE w:val="0"/>
        <w:autoSpaceDN w:val="0"/>
        <w:spacing w:after="0" w:line="276" w:lineRule="auto"/>
        <w:rPr>
          <w:rFonts w:ascii="Times New Roman" w:eastAsia="Cambria Math" w:hAnsi="Times New Roman" w:cs="Times New Roman"/>
          <w:kern w:val="0"/>
          <w:sz w:val="24"/>
          <w:szCs w:val="24"/>
          <w:lang w:val="sq-AL"/>
          <w14:ligatures w14:val="none"/>
        </w:rPr>
        <w:sectPr w:rsidR="00EC7D6E" w:rsidRPr="00EC7D6E">
          <w:type w:val="continuous"/>
          <w:pgSz w:w="12240" w:h="15840"/>
          <w:pgMar w:top="1820" w:right="940" w:bottom="280" w:left="940" w:header="0" w:footer="475" w:gutter="0"/>
          <w:cols w:num="2" w:space="720" w:equalWidth="0">
            <w:col w:w="3087" w:space="40"/>
            <w:col w:w="7233"/>
          </w:cols>
        </w:sectPr>
      </w:pPr>
    </w:p>
    <w:p w14:paraId="0E31DF6F"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2A556756" w14:textId="77777777" w:rsidR="00EC7D6E" w:rsidRPr="00EC7D6E" w:rsidRDefault="00EC7D6E" w:rsidP="00EC7D6E">
      <w:pPr>
        <w:widowControl w:val="0"/>
        <w:autoSpaceDE w:val="0"/>
        <w:autoSpaceDN w:val="0"/>
        <w:spacing w:before="7" w:after="0" w:line="276" w:lineRule="auto"/>
        <w:rPr>
          <w:rFonts w:ascii="Times New Roman" w:eastAsia="Arial MT" w:hAnsi="Times New Roman" w:cs="Times New Roman"/>
          <w:kern w:val="0"/>
          <w:sz w:val="24"/>
          <w:szCs w:val="24"/>
          <w:lang w:val="sq-AL"/>
          <w14:ligatures w14:val="none"/>
        </w:rPr>
      </w:pPr>
    </w:p>
    <w:p w14:paraId="296A290F" w14:textId="77777777" w:rsidR="00EC7D6E" w:rsidRPr="00EC7D6E" w:rsidRDefault="00EC7D6E" w:rsidP="00EC7D6E">
      <w:pPr>
        <w:widowControl w:val="0"/>
        <w:autoSpaceDE w:val="0"/>
        <w:autoSpaceDN w:val="0"/>
        <w:spacing w:after="0" w:line="276" w:lineRule="auto"/>
        <w:ind w:left="447"/>
        <w:rPr>
          <w:rFonts w:ascii="Times New Roman" w:eastAsia="Arial MT" w:hAnsi="Times New Roman" w:cs="Times New Roman"/>
          <w:kern w:val="0"/>
          <w:sz w:val="24"/>
          <w:szCs w:val="24"/>
          <w:lang w:val="sq-AL"/>
          <w14:ligatures w14:val="none"/>
        </w:rPr>
      </w:pPr>
    </w:p>
    <w:p w14:paraId="68B5DD9E" w14:textId="77777777" w:rsidR="00EC7D6E" w:rsidRPr="00EC7D6E" w:rsidRDefault="00EC7D6E" w:rsidP="00EC7D6E">
      <w:pPr>
        <w:widowControl w:val="0"/>
        <w:autoSpaceDE w:val="0"/>
        <w:autoSpaceDN w:val="0"/>
        <w:spacing w:before="159" w:after="0" w:line="276" w:lineRule="auto"/>
        <w:ind w:left="476" w:right="649"/>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gjitha</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çështjet</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7"/>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natyrës civile</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vitin</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2022</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norma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 përfundimit/likujdimit të çështjeve “Clearance rate” është 68 %</w:t>
      </w:r>
    </w:p>
    <w:p w14:paraId="2403E6F1" w14:textId="77777777" w:rsidR="00EC7D6E" w:rsidRPr="00EC7D6E" w:rsidRDefault="00EC7D6E" w:rsidP="00EC7D6E">
      <w:pPr>
        <w:widowControl w:val="0"/>
        <w:autoSpaceDE w:val="0"/>
        <w:autoSpaceDN w:val="0"/>
        <w:spacing w:before="10" w:after="0" w:line="276" w:lineRule="auto"/>
        <w:rPr>
          <w:rFonts w:ascii="Times New Roman" w:eastAsia="Arial MT" w:hAnsi="Times New Roman" w:cs="Times New Roman"/>
          <w:i/>
          <w:kern w:val="0"/>
          <w:sz w:val="24"/>
          <w:szCs w:val="24"/>
          <w:lang w:val="sq-AL"/>
          <w14:ligatures w14:val="none"/>
        </w:rPr>
      </w:pPr>
    </w:p>
    <w:p w14:paraId="44BF7EA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016A6AA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6A89E23A"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sectPr w:rsidR="00EC7D6E" w:rsidRPr="00EC7D6E">
          <w:type w:val="continuous"/>
          <w:pgSz w:w="12240" w:h="15840"/>
          <w:pgMar w:top="1820" w:right="940" w:bottom="280" w:left="940" w:header="0" w:footer="475" w:gutter="0"/>
          <w:cols w:space="720"/>
        </w:sectPr>
      </w:pPr>
    </w:p>
    <w:p w14:paraId="46B8C44E" w14:textId="77777777" w:rsidR="00EC7D6E" w:rsidRPr="00EC7D6E" w:rsidRDefault="00EC7D6E" w:rsidP="00EC7D6E">
      <w:pPr>
        <w:widowControl w:val="0"/>
        <w:autoSpaceDE w:val="0"/>
        <w:autoSpaceDN w:val="0"/>
        <w:spacing w:before="3" w:after="0" w:line="276" w:lineRule="auto"/>
        <w:rPr>
          <w:rFonts w:ascii="Times New Roman" w:eastAsia="Arial MT" w:hAnsi="Times New Roman" w:cs="Times New Roman"/>
          <w:i/>
          <w:kern w:val="0"/>
          <w:sz w:val="24"/>
          <w:szCs w:val="24"/>
          <w:lang w:val="sq-AL"/>
          <w14:ligatures w14:val="none"/>
        </w:rPr>
      </w:pPr>
    </w:p>
    <w:p w14:paraId="394FC598" w14:textId="77777777" w:rsidR="00EC7D6E" w:rsidRPr="00EC7D6E" w:rsidRDefault="00EC7D6E" w:rsidP="00EC7D6E">
      <w:pPr>
        <w:widowControl w:val="0"/>
        <w:autoSpaceDE w:val="0"/>
        <w:autoSpaceDN w:val="0"/>
        <w:spacing w:after="0" w:line="276" w:lineRule="auto"/>
        <w:rPr>
          <w:rFonts w:ascii="Times New Roman" w:eastAsia="Cambria Math" w:hAnsi="Times New Roman" w:cs="Times New Roman"/>
          <w:kern w:val="0"/>
          <w:sz w:val="24"/>
          <w:szCs w:val="24"/>
          <w:lang w:val="sq-AL"/>
          <w14:ligatures w14:val="none"/>
        </w:rPr>
      </w:pPr>
      <w:r w:rsidRPr="00EC7D6E">
        <w:rPr>
          <w:rFonts w:ascii="Cambria Math" w:eastAsia="Cambria Math" w:hAnsi="Cambria Math" w:cs="Cambria Math"/>
          <w:w w:val="105"/>
          <w:kern w:val="0"/>
          <w:position w:val="5"/>
          <w:sz w:val="24"/>
          <w:szCs w:val="24"/>
          <w:lang w:val="sq-AL"/>
          <w14:ligatures w14:val="none"/>
        </w:rPr>
        <w:t>𝐶𝑅</w:t>
      </w:r>
      <w:r w:rsidRPr="00EC7D6E">
        <w:rPr>
          <w:rFonts w:ascii="Cambria Math" w:eastAsia="Cambria Math" w:hAnsi="Cambria Math" w:cs="Cambria Math"/>
          <w:w w:val="105"/>
          <w:kern w:val="0"/>
          <w:sz w:val="24"/>
          <w:szCs w:val="24"/>
          <w:lang w:val="sq-AL"/>
          <w14:ligatures w14:val="none"/>
        </w:rPr>
        <w:t>𝑐𝑖𝑣𝑖𝑙𝑒</w:t>
      </w:r>
      <w:r w:rsidRPr="00EC7D6E">
        <w:rPr>
          <w:rFonts w:ascii="Times New Roman" w:eastAsia="Cambria Math" w:hAnsi="Times New Roman" w:cs="Times New Roman"/>
          <w:spacing w:val="32"/>
          <w:w w:val="105"/>
          <w:kern w:val="0"/>
          <w:sz w:val="24"/>
          <w:szCs w:val="24"/>
          <w:lang w:val="sq-AL"/>
          <w14:ligatures w14:val="none"/>
        </w:rPr>
        <w:t xml:space="preserve">            </w:t>
      </w:r>
      <w:r w:rsidRPr="00EC7D6E">
        <w:rPr>
          <w:rFonts w:ascii="Times New Roman" w:eastAsia="Cambria Math" w:hAnsi="Times New Roman" w:cs="Times New Roman"/>
          <w:spacing w:val="-12"/>
          <w:w w:val="105"/>
          <w:kern w:val="0"/>
          <w:position w:val="5"/>
          <w:sz w:val="24"/>
          <w:szCs w:val="24"/>
          <w:lang w:val="sq-AL"/>
          <w14:ligatures w14:val="none"/>
        </w:rPr>
        <w:t>=</w:t>
      </w:r>
    </w:p>
    <w:p w14:paraId="445C2937" w14:textId="77777777" w:rsidR="00EC7D6E" w:rsidRPr="00EC7D6E" w:rsidRDefault="00EC7D6E" w:rsidP="00EC7D6E">
      <w:pPr>
        <w:widowControl w:val="0"/>
        <w:autoSpaceDE w:val="0"/>
        <w:autoSpaceDN w:val="0"/>
        <w:spacing w:before="178" w:after="0" w:line="276" w:lineRule="auto"/>
        <w:ind w:left="131"/>
        <w:rPr>
          <w:rFonts w:ascii="Times New Roman" w:eastAsia="Arial MT" w:hAnsi="Times New Roman" w:cs="Times New Roman"/>
          <w:kern w:val="0"/>
          <w:sz w:val="24"/>
          <w:szCs w:val="24"/>
          <w:lang w:val="sq-AL"/>
          <w14:ligatures w14:val="none"/>
        </w:rPr>
      </w:pPr>
    </w:p>
    <w:p w14:paraId="1EA60A62" w14:textId="77777777" w:rsidR="00EC7D6E" w:rsidRPr="00EC7D6E" w:rsidRDefault="00EC7D6E" w:rsidP="00EC7D6E">
      <w:pPr>
        <w:widowControl w:val="0"/>
        <w:autoSpaceDE w:val="0"/>
        <w:autoSpaceDN w:val="0"/>
        <w:spacing w:before="178" w:after="0" w:line="276" w:lineRule="auto"/>
        <w:ind w:left="131"/>
        <w:rPr>
          <w:rFonts w:ascii="Times New Roman" w:eastAsia="Arial MT" w:hAnsi="Times New Roman" w:cs="Times New Roman"/>
          <w:kern w:val="0"/>
          <w:sz w:val="24"/>
          <w:szCs w:val="24"/>
          <w:lang w:val="sq-AL"/>
          <w14:ligatures w14:val="none"/>
        </w:rPr>
      </w:pPr>
    </w:p>
    <w:p w14:paraId="62E91E8D" w14:textId="77777777" w:rsidR="00EC7D6E" w:rsidRPr="00EC7D6E" w:rsidRDefault="00EC7D6E" w:rsidP="00EC7D6E">
      <w:pPr>
        <w:widowControl w:val="0"/>
        <w:autoSpaceDE w:val="0"/>
        <w:autoSpaceDN w:val="0"/>
        <w:spacing w:before="178" w:after="0" w:line="276" w:lineRule="auto"/>
        <w:ind w:left="131"/>
        <w:rPr>
          <w:rFonts w:ascii="Times New Roman" w:eastAsia="Cambria Math"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br w:type="column"/>
      </w:r>
      <w:r w:rsidRPr="00EC7D6E">
        <w:rPr>
          <w:rFonts w:ascii="Times New Roman" w:eastAsia="Cambria Math" w:hAnsi="Times New Roman" w:cs="Times New Roman"/>
          <w:kern w:val="0"/>
          <w:position w:val="1"/>
          <w:sz w:val="24"/>
          <w:szCs w:val="24"/>
          <w:lang w:val="sq-AL"/>
          <w14:ligatures w14:val="none"/>
        </w:rPr>
        <w:t>(</w:t>
      </w:r>
      <w:r w:rsidRPr="00EC7D6E">
        <w:rPr>
          <w:rFonts w:ascii="Times New Roman" w:eastAsia="Cambria Math" w:hAnsi="Times New Roman" w:cs="Times New Roman"/>
          <w:kern w:val="0"/>
          <w:sz w:val="24"/>
          <w:szCs w:val="24"/>
          <w:lang w:val="sq-AL"/>
          <w14:ligatures w14:val="none"/>
        </w:rPr>
        <w:t>564</w:t>
      </w:r>
      <w:r w:rsidRPr="00EC7D6E">
        <w:rPr>
          <w:rFonts w:ascii="Times New Roman" w:eastAsia="Cambria Math" w:hAnsi="Times New Roman" w:cs="Times New Roman"/>
          <w:kern w:val="0"/>
          <w:position w:val="1"/>
          <w:sz w:val="24"/>
          <w:szCs w:val="24"/>
          <w:lang w:val="sq-AL"/>
          <w14:ligatures w14:val="none"/>
        </w:rPr>
        <w:t>)</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5"/>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4"/>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55"/>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Palatino Linotype" w:hAnsi="Times New Roman" w:cs="Times New Roman"/>
          <w:i/>
          <w:kern w:val="0"/>
          <w:sz w:val="24"/>
          <w:szCs w:val="24"/>
          <w:lang w:val="sq-AL"/>
          <w14:ligatures w14:val="none"/>
        </w:rPr>
        <w:t>ë</w:t>
      </w:r>
      <w:r w:rsidRPr="00EC7D6E">
        <w:rPr>
          <w:rFonts w:ascii="Times New Roman" w:eastAsia="Palatino Linotype" w:hAnsi="Times New Roman" w:cs="Times New Roman"/>
          <w:i/>
          <w:spacing w:val="-9"/>
          <w:kern w:val="0"/>
          <w:sz w:val="24"/>
          <w:szCs w:val="24"/>
          <w:lang w:val="sq-AL"/>
          <w14:ligatures w14:val="none"/>
        </w:rPr>
        <w:t xml:space="preserve"> </w:t>
      </w:r>
      <w:r w:rsidRPr="00EC7D6E">
        <w:rPr>
          <w:rFonts w:ascii="Cambria Math" w:eastAsia="Cambria Math" w:hAnsi="Cambria Math" w:cs="Cambria Math"/>
          <w:spacing w:val="-2"/>
          <w:kern w:val="0"/>
          <w:sz w:val="24"/>
          <w:szCs w:val="24"/>
          <w:lang w:val="sq-AL"/>
          <w14:ligatures w14:val="none"/>
        </w:rPr>
        <w:t>𝑔𝑗𝑦𝑘𝑢𝑎𝑟𝑎</w:t>
      </w:r>
    </w:p>
    <w:p w14:paraId="2445F5F8" w14:textId="251399BB" w:rsidR="00EC7D6E" w:rsidRPr="00EC7D6E" w:rsidRDefault="00EC7D6E" w:rsidP="00EC7D6E">
      <w:pPr>
        <w:widowControl w:val="0"/>
        <w:tabs>
          <w:tab w:val="left" w:pos="4041"/>
        </w:tabs>
        <w:autoSpaceDE w:val="0"/>
        <w:autoSpaceDN w:val="0"/>
        <w:spacing w:after="0" w:line="276" w:lineRule="auto"/>
        <w:ind w:left="376"/>
        <w:rPr>
          <w:rFonts w:ascii="Times New Roman" w:eastAsia="Cambria Math" w:hAnsi="Times New Roman" w:cs="Times New Roman"/>
          <w:spacing w:val="-5"/>
          <w:kern w:val="0"/>
          <w:position w:val="16"/>
          <w:sz w:val="24"/>
          <w:szCs w:val="24"/>
          <w:lang w:val="sq-AL"/>
          <w14:ligatures w14:val="none"/>
        </w:rPr>
        <w:sectPr w:rsidR="00EC7D6E" w:rsidRPr="00EC7D6E">
          <w:type w:val="continuous"/>
          <w:pgSz w:w="12240" w:h="15840"/>
          <w:pgMar w:top="1820" w:right="940" w:bottom="280" w:left="940" w:header="0" w:footer="475" w:gutter="0"/>
          <w:cols w:num="2" w:space="720" w:equalWidth="0">
            <w:col w:w="2965" w:space="40"/>
            <w:col w:w="7355"/>
          </w:cols>
        </w:sectPr>
      </w:pPr>
      <w:r w:rsidRPr="00EC7D6E">
        <w:rPr>
          <w:rFonts w:ascii="Times New Roman" w:eastAsia="Arial MT" w:hAnsi="Times New Roman" w:cs="Times New Roman"/>
          <w:noProof/>
          <w:kern w:val="0"/>
          <w:sz w:val="24"/>
          <w:szCs w:val="24"/>
          <w:lang w:val="sq-AL"/>
          <w14:ligatures w14:val="none"/>
        </w:rPr>
        <mc:AlternateContent>
          <mc:Choice Requires="wps">
            <w:drawing>
              <wp:anchor distT="0" distB="0" distL="114300" distR="114300" simplePos="0" relativeHeight="251660288" behindDoc="1" locked="0" layoutInCell="1" allowOverlap="1" wp14:anchorId="552808CF" wp14:editId="1F268D9E">
                <wp:simplePos x="0" y="0"/>
                <wp:positionH relativeFrom="page">
                  <wp:posOffset>2554605</wp:posOffset>
                </wp:positionH>
                <wp:positionV relativeFrom="paragraph">
                  <wp:posOffset>58420</wp:posOffset>
                </wp:positionV>
                <wp:extent cx="2481580" cy="10795"/>
                <wp:effectExtent l="0" t="0" r="0" b="0"/>
                <wp:wrapNone/>
                <wp:docPr id="20149626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580" cy="10795"/>
                        </a:xfrm>
                        <a:prstGeom prst="rect">
                          <a:avLst/>
                        </a:prstGeom>
                        <a:solidFill>
                          <a:srgbClr val="58585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DF255" id="Rectangle 4" o:spid="_x0000_s1026" style="position:absolute;margin-left:201.15pt;margin-top:4.6pt;width:195.4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" fillcolor="#585858" stroked="f">
                <w10:wrap anchorx="page"/>
              </v:rect>
            </w:pict>
          </mc:Fallback>
        </mc:AlternateContent>
      </w:r>
      <w:r w:rsidRPr="00EC7D6E">
        <w:rPr>
          <w:rFonts w:ascii="Times New Roman" w:eastAsia="Cambria Math" w:hAnsi="Times New Roman" w:cs="Times New Roman"/>
          <w:kern w:val="0"/>
          <w:position w:val="1"/>
          <w:sz w:val="24"/>
          <w:szCs w:val="24"/>
          <w:lang w:val="sq-AL"/>
          <w14:ligatures w14:val="none"/>
        </w:rPr>
        <w:t>(</w:t>
      </w:r>
      <w:r w:rsidRPr="00EC7D6E">
        <w:rPr>
          <w:rFonts w:ascii="Times New Roman" w:eastAsia="Cambria Math" w:hAnsi="Times New Roman" w:cs="Times New Roman"/>
          <w:kern w:val="0"/>
          <w:sz w:val="24"/>
          <w:szCs w:val="24"/>
          <w:lang w:val="sq-AL"/>
          <w14:ligatures w14:val="none"/>
        </w:rPr>
        <w:t>823</w:t>
      </w:r>
      <w:r w:rsidRPr="00EC7D6E">
        <w:rPr>
          <w:rFonts w:ascii="Times New Roman" w:eastAsia="Cambria Math" w:hAnsi="Times New Roman" w:cs="Times New Roman"/>
          <w:kern w:val="0"/>
          <w:position w:val="1"/>
          <w:sz w:val="24"/>
          <w:szCs w:val="24"/>
          <w:lang w:val="sq-AL"/>
          <w14:ligatures w14:val="none"/>
        </w:rPr>
        <w:t>)</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4"/>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4"/>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4"/>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Cambria Math" w:hAnsi="Times New Roman" w:cs="Times New Roman"/>
          <w:kern w:val="0"/>
          <w:sz w:val="24"/>
          <w:szCs w:val="24"/>
          <w:lang w:val="sq-AL"/>
          <w14:ligatures w14:val="none"/>
        </w:rPr>
        <w:t>ë</w:t>
      </w:r>
      <w:r w:rsidRPr="00EC7D6E">
        <w:rPr>
          <w:rFonts w:ascii="Times New Roman" w:eastAsia="Cambria Math" w:hAnsi="Times New Roman" w:cs="Times New Roman"/>
          <w:spacing w:val="-2"/>
          <w:kern w:val="0"/>
          <w:sz w:val="24"/>
          <w:szCs w:val="24"/>
          <w:lang w:val="sq-AL"/>
          <w14:ligatures w14:val="none"/>
        </w:rPr>
        <w:t xml:space="preserve"> </w:t>
      </w:r>
      <w:r w:rsidRPr="00EC7D6E">
        <w:rPr>
          <w:rFonts w:ascii="Cambria Math" w:eastAsia="Cambria Math" w:hAnsi="Cambria Math" w:cs="Cambria Math"/>
          <w:spacing w:val="-4"/>
          <w:kern w:val="0"/>
          <w:sz w:val="24"/>
          <w:szCs w:val="24"/>
          <w:lang w:val="sq-AL"/>
          <w14:ligatures w14:val="none"/>
        </w:rPr>
        <w:t>𝑟𝑒𝑗𝑎</w:t>
      </w:r>
      <w:r w:rsidRPr="00EC7D6E">
        <w:rPr>
          <w:rFonts w:ascii="Times New Roman" w:eastAsia="Cambria Math" w:hAnsi="Times New Roman" w:cs="Times New Roman"/>
          <w:kern w:val="0"/>
          <w:sz w:val="24"/>
          <w:szCs w:val="24"/>
          <w:lang w:val="sq-AL"/>
          <w14:ligatures w14:val="none"/>
        </w:rPr>
        <w:tab/>
      </w:r>
      <w:r w:rsidRPr="00EC7D6E">
        <w:rPr>
          <w:rFonts w:ascii="Cambria Math" w:eastAsia="Cambria Math" w:hAnsi="Cambria Math" w:cs="Cambria Math"/>
          <w:kern w:val="0"/>
          <w:position w:val="16"/>
          <w:sz w:val="24"/>
          <w:szCs w:val="24"/>
          <w:lang w:val="sq-AL"/>
          <w14:ligatures w14:val="none"/>
        </w:rPr>
        <w:t>∗</w:t>
      </w:r>
      <w:r w:rsidRPr="00EC7D6E">
        <w:rPr>
          <w:rFonts w:ascii="Times New Roman" w:eastAsia="Cambria Math" w:hAnsi="Times New Roman" w:cs="Times New Roman"/>
          <w:spacing w:val="-2"/>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100</w:t>
      </w:r>
      <w:r w:rsidRPr="00EC7D6E">
        <w:rPr>
          <w:rFonts w:ascii="Times New Roman" w:eastAsia="Cambria Math" w:hAnsi="Times New Roman" w:cs="Times New Roman"/>
          <w:spacing w:val="14"/>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w:t>
      </w:r>
      <w:r w:rsidRPr="00EC7D6E">
        <w:rPr>
          <w:rFonts w:ascii="Times New Roman" w:eastAsia="Cambria Math" w:hAnsi="Times New Roman" w:cs="Times New Roman"/>
          <w:spacing w:val="12"/>
          <w:kern w:val="0"/>
          <w:position w:val="16"/>
          <w:sz w:val="24"/>
          <w:szCs w:val="24"/>
          <w:lang w:val="sq-AL"/>
          <w14:ligatures w14:val="none"/>
        </w:rPr>
        <w:t xml:space="preserve"> </w:t>
      </w:r>
      <w:r w:rsidRPr="00EC7D6E">
        <w:rPr>
          <w:rFonts w:ascii="Times New Roman" w:eastAsia="Cambria Math" w:hAnsi="Times New Roman" w:cs="Times New Roman"/>
          <w:spacing w:val="-5"/>
          <w:kern w:val="0"/>
          <w:position w:val="16"/>
          <w:sz w:val="24"/>
          <w:szCs w:val="24"/>
          <w:lang w:val="sq-AL"/>
          <w14:ligatures w14:val="none"/>
        </w:rPr>
        <w:t>68%</w:t>
      </w:r>
    </w:p>
    <w:p w14:paraId="2AF9F067" w14:textId="77777777" w:rsidR="00EC7D6E" w:rsidRPr="00EC7D6E" w:rsidRDefault="00EC7D6E" w:rsidP="00EC7D6E">
      <w:pPr>
        <w:widowControl w:val="0"/>
        <w:autoSpaceDE w:val="0"/>
        <w:autoSpaceDN w:val="0"/>
        <w:spacing w:before="92" w:after="0" w:line="276" w:lineRule="auto"/>
        <w:ind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lastRenderedPageBreak/>
        <w:t xml:space="preserve">Nëpërmjet normës së zgjidhjes së çështjeve përcaktohet aftësia në tërësi e gjykatës për zgjidhjen e çështjeve gjyqësore, nëpërmjet raportit të çështjeve të zgjidhura me çështjet e regjistruara për periudhën konkrete. Nga krahasimi i normës së zgjidhjes së çështjeve penale dhe civile, konstatohet se për gjykatën tonë ka një normë më të lartë të zgjidhjes së çështjve penale në raport me ato civile. Për këto të fundit rezulton një normë likujdimi 68%, tregues jo shumë pozitiv. Po ashtu, norma e likujdimit të çështjeve në total është e mirë, por vlerësojmë se duhet të tregohet më shumë kujdes dhe menaxhim më aktiv në qarkullimin e çështjeve të të gjitha kategorive. </w:t>
      </w:r>
    </w:p>
    <w:p w14:paraId="518879EE"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7BBA897B" w14:textId="77777777" w:rsidR="00EC7D6E" w:rsidRPr="00EC7D6E" w:rsidRDefault="00EC7D6E" w:rsidP="00EC7D6E">
      <w:pPr>
        <w:widowControl w:val="0"/>
        <w:autoSpaceDE w:val="0"/>
        <w:autoSpaceDN w:val="0"/>
        <w:spacing w:before="8" w:after="0" w:line="276" w:lineRule="auto"/>
        <w:rPr>
          <w:rFonts w:ascii="Times New Roman" w:eastAsia="Arial MT" w:hAnsi="Times New Roman" w:cs="Times New Roman"/>
          <w:kern w:val="0"/>
          <w:sz w:val="24"/>
          <w:szCs w:val="24"/>
          <w:lang w:val="sq-AL"/>
          <w14:ligatures w14:val="none"/>
        </w:rPr>
      </w:pPr>
    </w:p>
    <w:p w14:paraId="3E3934B6" w14:textId="77777777" w:rsidR="00EC7D6E" w:rsidRPr="00EC7D6E" w:rsidRDefault="00EC7D6E" w:rsidP="00EC7D6E">
      <w:pPr>
        <w:widowControl w:val="0"/>
        <w:numPr>
          <w:ilvl w:val="2"/>
          <w:numId w:val="24"/>
        </w:numPr>
        <w:tabs>
          <w:tab w:val="left" w:pos="860"/>
          <w:tab w:val="left" w:pos="861"/>
        </w:tabs>
        <w:autoSpaceDE w:val="0"/>
        <w:autoSpaceDN w:val="0"/>
        <w:spacing w:after="0" w:line="276" w:lineRule="auto"/>
        <w:outlineLvl w:val="4"/>
        <w:rPr>
          <w:rFonts w:ascii="Times New Roman" w:eastAsia="Arial" w:hAnsi="Times New Roman" w:cs="Times New Roman"/>
          <w:b/>
          <w:bCs/>
          <w:kern w:val="0"/>
          <w:sz w:val="24"/>
          <w:szCs w:val="24"/>
          <w:lang w:val="sq-AL"/>
          <w14:ligatures w14:val="none"/>
        </w:rPr>
      </w:pPr>
      <w:r w:rsidRPr="00EC7D6E">
        <w:rPr>
          <w:rFonts w:ascii="Times New Roman" w:eastAsia="Arial" w:hAnsi="Times New Roman" w:cs="Times New Roman"/>
          <w:b/>
          <w:bCs/>
          <w:kern w:val="0"/>
          <w:sz w:val="24"/>
          <w:szCs w:val="24"/>
          <w:lang w:val="sq-AL"/>
          <w14:ligatures w14:val="none"/>
        </w:rPr>
        <w:t>Çështje</w:t>
      </w:r>
      <w:r w:rsidRPr="00EC7D6E">
        <w:rPr>
          <w:rFonts w:ascii="Times New Roman" w:eastAsia="Arial" w:hAnsi="Times New Roman" w:cs="Times New Roman"/>
          <w:b/>
          <w:bCs/>
          <w:spacing w:val="-2"/>
          <w:kern w:val="0"/>
          <w:sz w:val="24"/>
          <w:szCs w:val="24"/>
          <w:lang w:val="sq-AL"/>
          <w14:ligatures w14:val="none"/>
        </w:rPr>
        <w:t xml:space="preserve"> penale</w:t>
      </w:r>
    </w:p>
    <w:p w14:paraId="33A7FBDD"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b/>
          <w:kern w:val="0"/>
          <w:sz w:val="24"/>
          <w:szCs w:val="24"/>
          <w:lang w:val="sq-AL"/>
          <w14:ligatures w14:val="none"/>
        </w:rPr>
      </w:pPr>
    </w:p>
    <w:p w14:paraId="4E762DA4" w14:textId="77777777" w:rsidR="00EC7D6E" w:rsidRPr="00EC7D6E" w:rsidRDefault="00EC7D6E" w:rsidP="00EC7D6E">
      <w:pPr>
        <w:widowControl w:val="0"/>
        <w:autoSpaceDE w:val="0"/>
        <w:autoSpaceDN w:val="0"/>
        <w:spacing w:after="0" w:line="276" w:lineRule="auto"/>
        <w:ind w:left="140" w:right="143"/>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Gjykatën e Rrethit Gjyqësor Dibër janë gjykuar në total 677 çështje penale, prej të cilave një numër i shume i vogël janë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 trup gjykues të përbërë nga tre gjyqtarë dhe pjesa tjetër janë gjykuar me trup gjykues me një gjyqtar.</w:t>
      </w:r>
    </w:p>
    <w:p w14:paraId="26C1DD0C" w14:textId="77777777" w:rsidR="00EC7D6E" w:rsidRPr="00EC7D6E" w:rsidRDefault="00EC7D6E" w:rsidP="00EC7D6E">
      <w:pPr>
        <w:widowControl w:val="0"/>
        <w:autoSpaceDE w:val="0"/>
        <w:autoSpaceDN w:val="0"/>
        <w:spacing w:before="120" w:after="0" w:line="276" w:lineRule="auto"/>
        <w:ind w:left="140" w:right="134"/>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Ndryshimet e nenit 13 të Kodit të Procedurës Penale, të vitit 2017, lidhur</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rritjen</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maksimumit të dënimit penal nga 7 vjet në 10 vjet, për çështjet që gjykohen me tre gjyqtarë, kan sjellë si pasojë edhe uljen e ndjeshme të numrit të çështjeve penale të cilat duhet të gjykohen nga tre gjyqtarë.</w:t>
      </w:r>
    </w:p>
    <w:p w14:paraId="7649E17C" w14:textId="77777777" w:rsidR="00EC7D6E" w:rsidRPr="00EC7D6E" w:rsidRDefault="00EC7D6E" w:rsidP="00EC7D6E">
      <w:pPr>
        <w:widowControl w:val="0"/>
        <w:autoSpaceDE w:val="0"/>
        <w:autoSpaceDN w:val="0"/>
        <w:spacing w:after="0" w:line="276" w:lineRule="auto"/>
        <w:jc w:val="both"/>
        <w:rPr>
          <w:rFonts w:ascii="Times New Roman" w:eastAsia="Arial MT" w:hAnsi="Times New Roman" w:cs="Times New Roman"/>
          <w:kern w:val="0"/>
          <w:sz w:val="24"/>
          <w:szCs w:val="24"/>
          <w:lang w:val="sq-AL"/>
          <w14:ligatures w14:val="none"/>
        </w:rPr>
      </w:pPr>
    </w:p>
    <w:p w14:paraId="0B5C40DF" w14:textId="77777777" w:rsidR="00EC7D6E" w:rsidRPr="00EC7D6E" w:rsidRDefault="00EC7D6E" w:rsidP="00EC7D6E">
      <w:pPr>
        <w:widowControl w:val="0"/>
        <w:autoSpaceDE w:val="0"/>
        <w:autoSpaceDN w:val="0"/>
        <w:spacing w:after="0" w:line="276" w:lineRule="auto"/>
        <w:jc w:val="both"/>
        <w:rPr>
          <w:rFonts w:ascii="Times New Roman" w:eastAsia="Arial MT" w:hAnsi="Times New Roman" w:cs="Times New Roman"/>
          <w:kern w:val="0"/>
          <w:sz w:val="24"/>
          <w:szCs w:val="24"/>
          <w:lang w:val="sq-AL"/>
          <w14:ligatures w14:val="none"/>
        </w:rPr>
      </w:pPr>
    </w:p>
    <w:p w14:paraId="6D3150FF" w14:textId="77777777" w:rsidR="00EC7D6E" w:rsidRPr="00EC7D6E" w:rsidRDefault="00EC7D6E" w:rsidP="00EC7D6E">
      <w:pPr>
        <w:widowControl w:val="0"/>
        <w:autoSpaceDE w:val="0"/>
        <w:autoSpaceDN w:val="0"/>
        <w:spacing w:before="95" w:after="0" w:line="276" w:lineRule="auto"/>
        <w:ind w:left="140"/>
        <w:jc w:val="both"/>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3:</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Çështjet</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spacing w:val="-2"/>
          <w:kern w:val="0"/>
          <w:sz w:val="24"/>
          <w:szCs w:val="24"/>
          <w:lang w:val="sq-AL"/>
          <w14:ligatures w14:val="none"/>
        </w:rPr>
        <w:t>Penale</w:t>
      </w:r>
    </w:p>
    <w:p w14:paraId="17FD4A5D" w14:textId="77777777" w:rsidR="00EC7D6E" w:rsidRPr="00EC7D6E" w:rsidRDefault="00EC7D6E" w:rsidP="00EC7D6E">
      <w:pPr>
        <w:widowControl w:val="0"/>
        <w:autoSpaceDE w:val="0"/>
        <w:autoSpaceDN w:val="0"/>
        <w:spacing w:before="2" w:after="1" w:line="276" w:lineRule="auto"/>
        <w:rPr>
          <w:rFonts w:ascii="Times New Roman" w:eastAsia="Arial MT" w:hAnsi="Times New Roman" w:cs="Times New Roman"/>
          <w:i/>
          <w:kern w:val="0"/>
          <w:sz w:val="24"/>
          <w:szCs w:val="24"/>
          <w:lang w:val="sq-AL"/>
          <w14:ligatures w14:val="none"/>
        </w:rPr>
      </w:pPr>
    </w:p>
    <w:tbl>
      <w:tblPr>
        <w:tblW w:w="0" w:type="auto"/>
        <w:tblInd w:w="147" w:type="dxa"/>
        <w:tblLayout w:type="fixed"/>
        <w:tblCellMar>
          <w:left w:w="0" w:type="dxa"/>
          <w:right w:w="0" w:type="dxa"/>
        </w:tblCellMar>
        <w:tblLook w:val="01E0" w:firstRow="1" w:lastRow="1" w:firstColumn="1" w:lastColumn="1" w:noHBand="0" w:noVBand="0"/>
      </w:tblPr>
      <w:tblGrid>
        <w:gridCol w:w="886"/>
        <w:gridCol w:w="1895"/>
        <w:gridCol w:w="2938"/>
        <w:gridCol w:w="2940"/>
      </w:tblGrid>
      <w:tr w:rsidR="00EC7D6E" w:rsidRPr="00EC7D6E" w14:paraId="0496190B" w14:textId="77777777" w:rsidTr="00F74602">
        <w:trPr>
          <w:trHeight w:val="427"/>
        </w:trPr>
        <w:tc>
          <w:tcPr>
            <w:tcW w:w="886" w:type="dxa"/>
            <w:shd w:val="clear" w:color="auto" w:fill="0F6F82"/>
          </w:tcPr>
          <w:p w14:paraId="6B1A91D9" w14:textId="77777777" w:rsidR="00EC7D6E" w:rsidRPr="00EC7D6E" w:rsidRDefault="00EC7D6E" w:rsidP="00EC7D6E">
            <w:pPr>
              <w:widowControl w:val="0"/>
              <w:autoSpaceDE w:val="0"/>
              <w:autoSpaceDN w:val="0"/>
              <w:spacing w:before="104" w:after="0" w:line="276" w:lineRule="auto"/>
              <w:ind w:left="199"/>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2"/>
                <w:kern w:val="0"/>
                <w:sz w:val="24"/>
                <w:szCs w:val="24"/>
                <w:lang w:val="sq-AL"/>
                <w14:ligatures w14:val="none"/>
              </w:rPr>
              <w:t>Numër</w:t>
            </w:r>
          </w:p>
        </w:tc>
        <w:tc>
          <w:tcPr>
            <w:tcW w:w="1895" w:type="dxa"/>
            <w:shd w:val="clear" w:color="auto" w:fill="0F6F82"/>
          </w:tcPr>
          <w:p w14:paraId="755A1748" w14:textId="77777777" w:rsidR="00EC7D6E" w:rsidRPr="00EC7D6E" w:rsidRDefault="00EC7D6E" w:rsidP="00EC7D6E">
            <w:pPr>
              <w:widowControl w:val="0"/>
              <w:autoSpaceDE w:val="0"/>
              <w:autoSpaceDN w:val="0"/>
              <w:spacing w:before="104" w:after="0" w:line="276" w:lineRule="auto"/>
              <w:ind w:left="199"/>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Natyra</w:t>
            </w:r>
            <w:r w:rsidRPr="00EC7D6E">
              <w:rPr>
                <w:rFonts w:ascii="Times New Roman" w:eastAsia="Arial MT" w:hAnsi="Times New Roman" w:cs="Times New Roman"/>
                <w:b/>
                <w:spacing w:val="-3"/>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e</w:t>
            </w:r>
            <w:r w:rsidRPr="00EC7D6E">
              <w:rPr>
                <w:rFonts w:ascii="Times New Roman" w:eastAsia="Arial MT" w:hAnsi="Times New Roman" w:cs="Times New Roman"/>
                <w:b/>
                <w:spacing w:val="-3"/>
                <w:kern w:val="0"/>
                <w:sz w:val="24"/>
                <w:szCs w:val="24"/>
                <w:lang w:val="sq-AL"/>
                <w14:ligatures w14:val="none"/>
              </w:rPr>
              <w:t xml:space="preserve"> </w:t>
            </w:r>
            <w:r w:rsidRPr="00EC7D6E">
              <w:rPr>
                <w:rFonts w:ascii="Times New Roman" w:eastAsia="Arial MT" w:hAnsi="Times New Roman" w:cs="Times New Roman"/>
                <w:b/>
                <w:spacing w:val="-2"/>
                <w:kern w:val="0"/>
                <w:sz w:val="24"/>
                <w:szCs w:val="24"/>
                <w:lang w:val="sq-AL"/>
                <w14:ligatures w14:val="none"/>
              </w:rPr>
              <w:t>çështjeve</w:t>
            </w:r>
          </w:p>
        </w:tc>
        <w:tc>
          <w:tcPr>
            <w:tcW w:w="2938" w:type="dxa"/>
            <w:shd w:val="clear" w:color="auto" w:fill="0F6F82"/>
          </w:tcPr>
          <w:p w14:paraId="1C3C2343" w14:textId="77777777" w:rsidR="00EC7D6E" w:rsidRPr="00EC7D6E" w:rsidRDefault="00EC7D6E" w:rsidP="00EC7D6E">
            <w:pPr>
              <w:widowControl w:val="0"/>
              <w:autoSpaceDE w:val="0"/>
              <w:autoSpaceDN w:val="0"/>
              <w:spacing w:before="104" w:after="0" w:line="276" w:lineRule="auto"/>
              <w:ind w:left="200"/>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Numri</w:t>
            </w:r>
            <w:r w:rsidRPr="00EC7D6E">
              <w:rPr>
                <w:rFonts w:ascii="Times New Roman" w:eastAsia="Arial MT" w:hAnsi="Times New Roman" w:cs="Times New Roman"/>
                <w:b/>
                <w:spacing w:val="-7"/>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i</w:t>
            </w:r>
            <w:r w:rsidRPr="00EC7D6E">
              <w:rPr>
                <w:rFonts w:ascii="Times New Roman" w:eastAsia="Arial MT" w:hAnsi="Times New Roman" w:cs="Times New Roman"/>
                <w:b/>
                <w:spacing w:val="-6"/>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çështjeve</w:t>
            </w:r>
            <w:r w:rsidRPr="00EC7D6E">
              <w:rPr>
                <w:rFonts w:ascii="Times New Roman" w:eastAsia="Arial MT" w:hAnsi="Times New Roman" w:cs="Times New Roman"/>
                <w:b/>
                <w:spacing w:val="-6"/>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në</w:t>
            </w:r>
            <w:r w:rsidRPr="00EC7D6E">
              <w:rPr>
                <w:rFonts w:ascii="Times New Roman" w:eastAsia="Arial MT" w:hAnsi="Times New Roman" w:cs="Times New Roman"/>
                <w:b/>
                <w:spacing w:val="-8"/>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6"/>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2021</w:t>
            </w:r>
          </w:p>
        </w:tc>
        <w:tc>
          <w:tcPr>
            <w:tcW w:w="2940" w:type="dxa"/>
            <w:shd w:val="clear" w:color="auto" w:fill="0F6F82"/>
          </w:tcPr>
          <w:p w14:paraId="4A218FCA" w14:textId="77777777" w:rsidR="00EC7D6E" w:rsidRPr="00EC7D6E" w:rsidRDefault="00EC7D6E" w:rsidP="00EC7D6E">
            <w:pPr>
              <w:widowControl w:val="0"/>
              <w:autoSpaceDE w:val="0"/>
              <w:autoSpaceDN w:val="0"/>
              <w:spacing w:before="104" w:after="0" w:line="276" w:lineRule="auto"/>
              <w:ind w:left="200"/>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Numri</w:t>
            </w:r>
            <w:r w:rsidRPr="00EC7D6E">
              <w:rPr>
                <w:rFonts w:ascii="Times New Roman" w:eastAsia="Arial MT" w:hAnsi="Times New Roman" w:cs="Times New Roman"/>
                <w:b/>
                <w:spacing w:val="-7"/>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i</w:t>
            </w:r>
            <w:r w:rsidRPr="00EC7D6E">
              <w:rPr>
                <w:rFonts w:ascii="Times New Roman" w:eastAsia="Arial MT" w:hAnsi="Times New Roman" w:cs="Times New Roman"/>
                <w:b/>
                <w:spacing w:val="-6"/>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çështjeve</w:t>
            </w:r>
            <w:r w:rsidRPr="00EC7D6E">
              <w:rPr>
                <w:rFonts w:ascii="Times New Roman" w:eastAsia="Arial MT" w:hAnsi="Times New Roman" w:cs="Times New Roman"/>
                <w:b/>
                <w:spacing w:val="-6"/>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në</w:t>
            </w:r>
            <w:r w:rsidRPr="00EC7D6E">
              <w:rPr>
                <w:rFonts w:ascii="Times New Roman" w:eastAsia="Arial MT" w:hAnsi="Times New Roman" w:cs="Times New Roman"/>
                <w:b/>
                <w:spacing w:val="-8"/>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6"/>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2022</w:t>
            </w:r>
          </w:p>
        </w:tc>
      </w:tr>
      <w:tr w:rsidR="00EC7D6E" w:rsidRPr="00EC7D6E" w14:paraId="69C47842" w14:textId="77777777" w:rsidTr="00F74602">
        <w:trPr>
          <w:trHeight w:val="446"/>
        </w:trPr>
        <w:tc>
          <w:tcPr>
            <w:tcW w:w="886" w:type="dxa"/>
            <w:shd w:val="clear" w:color="auto" w:fill="F1F1F1"/>
          </w:tcPr>
          <w:p w14:paraId="0D4B7A9D"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c>
          <w:tcPr>
            <w:tcW w:w="1895" w:type="dxa"/>
            <w:shd w:val="clear" w:color="auto" w:fill="F1F1F1"/>
          </w:tcPr>
          <w:p w14:paraId="23AB94AE"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Penale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themeli</w:t>
            </w:r>
          </w:p>
        </w:tc>
        <w:tc>
          <w:tcPr>
            <w:tcW w:w="2938" w:type="dxa"/>
            <w:shd w:val="clear" w:color="auto" w:fill="F1F1F1"/>
          </w:tcPr>
          <w:p w14:paraId="0873A12B"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266</w:t>
            </w:r>
          </w:p>
        </w:tc>
        <w:tc>
          <w:tcPr>
            <w:tcW w:w="2940" w:type="dxa"/>
            <w:shd w:val="clear" w:color="auto" w:fill="F1F1F1"/>
          </w:tcPr>
          <w:p w14:paraId="56FAACCF"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309</w:t>
            </w:r>
          </w:p>
        </w:tc>
      </w:tr>
      <w:tr w:rsidR="00EC7D6E" w:rsidRPr="00EC7D6E" w14:paraId="319B4284" w14:textId="77777777" w:rsidTr="00F74602">
        <w:trPr>
          <w:trHeight w:val="326"/>
        </w:trPr>
        <w:tc>
          <w:tcPr>
            <w:tcW w:w="886" w:type="dxa"/>
          </w:tcPr>
          <w:p w14:paraId="31466DDE"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w:t>
            </w:r>
          </w:p>
        </w:tc>
        <w:tc>
          <w:tcPr>
            <w:tcW w:w="1895" w:type="dxa"/>
          </w:tcPr>
          <w:p w14:paraId="75F1BB15"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Kërkesa </w:t>
            </w:r>
            <w:r w:rsidRPr="00EC7D6E">
              <w:rPr>
                <w:rFonts w:ascii="Times New Roman" w:eastAsia="Arial MT" w:hAnsi="Times New Roman" w:cs="Times New Roman"/>
                <w:spacing w:val="-2"/>
                <w:kern w:val="0"/>
                <w:sz w:val="24"/>
                <w:szCs w:val="24"/>
                <w:lang w:val="sq-AL"/>
                <w14:ligatures w14:val="none"/>
              </w:rPr>
              <w:t>penale</w:t>
            </w:r>
          </w:p>
        </w:tc>
        <w:tc>
          <w:tcPr>
            <w:tcW w:w="2938" w:type="dxa"/>
          </w:tcPr>
          <w:p w14:paraId="55A301E0"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652</w:t>
            </w:r>
          </w:p>
        </w:tc>
        <w:tc>
          <w:tcPr>
            <w:tcW w:w="2940" w:type="dxa"/>
          </w:tcPr>
          <w:p w14:paraId="698BC1EB"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672</w:t>
            </w:r>
          </w:p>
        </w:tc>
      </w:tr>
    </w:tbl>
    <w:p w14:paraId="2C539C3E" w14:textId="77777777" w:rsidR="00EC7D6E" w:rsidRPr="00EC7D6E" w:rsidRDefault="00EC7D6E" w:rsidP="00EC7D6E">
      <w:pPr>
        <w:widowControl w:val="0"/>
        <w:autoSpaceDE w:val="0"/>
        <w:autoSpaceDN w:val="0"/>
        <w:spacing w:before="120" w:after="0" w:line="276" w:lineRule="auto"/>
        <w:ind w:right="145"/>
        <w:jc w:val="both"/>
        <w:rPr>
          <w:rFonts w:ascii="Times New Roman" w:eastAsia="Arial MT" w:hAnsi="Times New Roman" w:cs="Times New Roman"/>
          <w:kern w:val="0"/>
          <w:sz w:val="24"/>
          <w:szCs w:val="24"/>
          <w:lang w:val="sq-AL"/>
          <w14:ligatures w14:val="none"/>
        </w:rPr>
      </w:pPr>
    </w:p>
    <w:p w14:paraId="1E9DCBA5" w14:textId="77777777" w:rsidR="00EC7D6E" w:rsidRPr="00EC7D6E" w:rsidRDefault="00EC7D6E" w:rsidP="00EC7D6E">
      <w:pPr>
        <w:widowControl w:val="0"/>
        <w:autoSpaceDE w:val="0"/>
        <w:autoSpaceDN w:val="0"/>
        <w:spacing w:before="120" w:after="0" w:line="276" w:lineRule="auto"/>
        <w:ind w:right="145"/>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lidhje me vendimmarrjen e gjykatës në çështjet e natyrës penale themeli, rezulton se janë dënuar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total</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316</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persona,</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cilët</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12</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femra</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304</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meshkuj.</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3</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persona</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gjykata</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ka</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dhënë vendim pafajësie, ndërsa për 4 persona gjykata ka vendosur pushimin e çështjes penale. Nga krahasimi i të dhënave të vitit 2022 me vitin parardhës, evidentohet fakti se kemi një numër prej 83 të dënuarish më tepër, çka tregon një shkallë më të lartë të kriminalitetit. Po ashtu konstatohet se janë dhënë më pak vendime pafajësie dhe pushimi në raport me vitin 2021.</w:t>
      </w:r>
    </w:p>
    <w:p w14:paraId="269A399B" w14:textId="77777777" w:rsidR="00EC7D6E" w:rsidRPr="00EC7D6E" w:rsidRDefault="00EC7D6E" w:rsidP="00EC7D6E">
      <w:pPr>
        <w:widowControl w:val="0"/>
        <w:autoSpaceDE w:val="0"/>
        <w:autoSpaceDN w:val="0"/>
        <w:spacing w:before="228" w:after="0" w:line="276" w:lineRule="auto"/>
        <w:ind w:left="140"/>
        <w:jc w:val="both"/>
        <w:rPr>
          <w:rFonts w:ascii="Times New Roman" w:eastAsia="Arial MT" w:hAnsi="Times New Roman" w:cs="Times New Roman"/>
          <w:i/>
          <w:kern w:val="0"/>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4:</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Vendimmarja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2"/>
          <w:kern w:val="0"/>
          <w:sz w:val="24"/>
          <w:szCs w:val="24"/>
          <w:lang w:val="sq-AL"/>
          <w14:ligatures w14:val="none"/>
        </w:rPr>
        <w:t xml:space="preserve"> Gjykatës</w:t>
      </w:r>
    </w:p>
    <w:tbl>
      <w:tblPr>
        <w:tblW w:w="0" w:type="auto"/>
        <w:tblInd w:w="118" w:type="dxa"/>
        <w:tblLayout w:type="fixed"/>
        <w:tblCellMar>
          <w:left w:w="0" w:type="dxa"/>
          <w:right w:w="0" w:type="dxa"/>
        </w:tblCellMar>
        <w:tblLook w:val="01E0" w:firstRow="1" w:lastRow="1" w:firstColumn="1" w:lastColumn="1" w:noHBand="0" w:noVBand="0"/>
      </w:tblPr>
      <w:tblGrid>
        <w:gridCol w:w="2453"/>
        <w:gridCol w:w="3360"/>
        <w:gridCol w:w="4328"/>
      </w:tblGrid>
      <w:tr w:rsidR="00EC7D6E" w:rsidRPr="00EC7D6E" w14:paraId="0585B001" w14:textId="77777777" w:rsidTr="00F74602">
        <w:trPr>
          <w:trHeight w:val="427"/>
        </w:trPr>
        <w:tc>
          <w:tcPr>
            <w:tcW w:w="2453" w:type="dxa"/>
            <w:shd w:val="clear" w:color="auto" w:fill="0F6F82"/>
          </w:tcPr>
          <w:p w14:paraId="05A0BFC9" w14:textId="77777777" w:rsidR="00EC7D6E" w:rsidRPr="00EC7D6E" w:rsidRDefault="00EC7D6E" w:rsidP="00EC7D6E">
            <w:pPr>
              <w:widowControl w:val="0"/>
              <w:autoSpaceDE w:val="0"/>
              <w:autoSpaceDN w:val="0"/>
              <w:spacing w:before="105" w:after="0" w:line="276" w:lineRule="auto"/>
              <w:ind w:left="228"/>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 xml:space="preserve">Të </w:t>
            </w:r>
            <w:r w:rsidRPr="00EC7D6E">
              <w:rPr>
                <w:rFonts w:ascii="Times New Roman" w:eastAsia="Arial MT" w:hAnsi="Times New Roman" w:cs="Times New Roman"/>
                <w:b/>
                <w:spacing w:val="-2"/>
                <w:kern w:val="0"/>
                <w:sz w:val="24"/>
                <w:szCs w:val="24"/>
                <w:lang w:val="sq-AL"/>
                <w14:ligatures w14:val="none"/>
              </w:rPr>
              <w:t>dënuar</w:t>
            </w:r>
          </w:p>
        </w:tc>
        <w:tc>
          <w:tcPr>
            <w:tcW w:w="3360" w:type="dxa"/>
            <w:shd w:val="clear" w:color="auto" w:fill="0F6F82"/>
          </w:tcPr>
          <w:p w14:paraId="02EA38A5" w14:textId="77777777" w:rsidR="00EC7D6E" w:rsidRPr="00EC7D6E" w:rsidRDefault="00EC7D6E" w:rsidP="00EC7D6E">
            <w:pPr>
              <w:widowControl w:val="0"/>
              <w:autoSpaceDE w:val="0"/>
              <w:autoSpaceDN w:val="0"/>
              <w:spacing w:before="105" w:after="0" w:line="276" w:lineRule="auto"/>
              <w:ind w:left="1140"/>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Për</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2021</w:t>
            </w:r>
          </w:p>
        </w:tc>
        <w:tc>
          <w:tcPr>
            <w:tcW w:w="4328" w:type="dxa"/>
            <w:shd w:val="clear" w:color="auto" w:fill="0F6F82"/>
          </w:tcPr>
          <w:p w14:paraId="6E8BD560" w14:textId="77777777" w:rsidR="00EC7D6E" w:rsidRPr="00EC7D6E" w:rsidRDefault="00EC7D6E" w:rsidP="00EC7D6E">
            <w:pPr>
              <w:widowControl w:val="0"/>
              <w:autoSpaceDE w:val="0"/>
              <w:autoSpaceDN w:val="0"/>
              <w:spacing w:before="105" w:after="0" w:line="276" w:lineRule="auto"/>
              <w:ind w:left="1138"/>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Për</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2022</w:t>
            </w:r>
          </w:p>
        </w:tc>
      </w:tr>
      <w:tr w:rsidR="00EC7D6E" w:rsidRPr="00EC7D6E" w14:paraId="65102662" w14:textId="77777777" w:rsidTr="00F74602">
        <w:trPr>
          <w:trHeight w:val="446"/>
        </w:trPr>
        <w:tc>
          <w:tcPr>
            <w:tcW w:w="2453" w:type="dxa"/>
            <w:shd w:val="clear" w:color="auto" w:fill="F1F1F1"/>
          </w:tcPr>
          <w:p w14:paraId="74BDBE99"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Totali</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2"/>
                <w:kern w:val="0"/>
                <w:sz w:val="24"/>
                <w:szCs w:val="24"/>
                <w:lang w:val="sq-AL"/>
                <w14:ligatures w14:val="none"/>
              </w:rPr>
              <w:t xml:space="preserve"> dënuar</w:t>
            </w:r>
          </w:p>
        </w:tc>
        <w:tc>
          <w:tcPr>
            <w:tcW w:w="3360" w:type="dxa"/>
            <w:shd w:val="clear" w:color="auto" w:fill="F1F1F1"/>
          </w:tcPr>
          <w:p w14:paraId="2E45E22D" w14:textId="77777777" w:rsidR="00EC7D6E" w:rsidRPr="00EC7D6E" w:rsidRDefault="00EC7D6E" w:rsidP="00EC7D6E">
            <w:pPr>
              <w:widowControl w:val="0"/>
              <w:autoSpaceDE w:val="0"/>
              <w:autoSpaceDN w:val="0"/>
              <w:spacing w:before="119" w:after="0" w:line="276" w:lineRule="auto"/>
              <w:ind w:left="105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233</w:t>
            </w:r>
          </w:p>
        </w:tc>
        <w:tc>
          <w:tcPr>
            <w:tcW w:w="4328" w:type="dxa"/>
            <w:shd w:val="clear" w:color="auto" w:fill="F1F1F1"/>
          </w:tcPr>
          <w:p w14:paraId="4A02B615" w14:textId="77777777" w:rsidR="00EC7D6E" w:rsidRPr="00EC7D6E" w:rsidRDefault="00EC7D6E" w:rsidP="00EC7D6E">
            <w:pPr>
              <w:widowControl w:val="0"/>
              <w:autoSpaceDE w:val="0"/>
              <w:autoSpaceDN w:val="0"/>
              <w:spacing w:before="119" w:after="0" w:line="276" w:lineRule="auto"/>
              <w:ind w:left="1054"/>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316</w:t>
            </w:r>
          </w:p>
        </w:tc>
      </w:tr>
      <w:tr w:rsidR="00EC7D6E" w:rsidRPr="00EC7D6E" w14:paraId="5E1BC293" w14:textId="77777777" w:rsidTr="00F74602">
        <w:trPr>
          <w:trHeight w:val="448"/>
        </w:trPr>
        <w:tc>
          <w:tcPr>
            <w:tcW w:w="2453" w:type="dxa"/>
          </w:tcPr>
          <w:p w14:paraId="379D66E0"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Totali</w:t>
            </w:r>
            <w:r w:rsidRPr="00EC7D6E">
              <w:rPr>
                <w:rFonts w:ascii="Times New Roman" w:eastAsia="Arial MT" w:hAnsi="Times New Roman" w:cs="Times New Roman"/>
                <w:spacing w:val="-2"/>
                <w:kern w:val="0"/>
                <w:sz w:val="24"/>
                <w:szCs w:val="24"/>
                <w:lang w:val="sq-AL"/>
                <w14:ligatures w14:val="none"/>
              </w:rPr>
              <w:t xml:space="preserve"> pafajësi</w:t>
            </w:r>
          </w:p>
        </w:tc>
        <w:tc>
          <w:tcPr>
            <w:tcW w:w="3360" w:type="dxa"/>
          </w:tcPr>
          <w:p w14:paraId="2C808115" w14:textId="77777777" w:rsidR="00EC7D6E" w:rsidRPr="00EC7D6E" w:rsidRDefault="00EC7D6E" w:rsidP="00EC7D6E">
            <w:pPr>
              <w:widowControl w:val="0"/>
              <w:autoSpaceDE w:val="0"/>
              <w:autoSpaceDN w:val="0"/>
              <w:spacing w:before="119" w:after="0" w:line="276" w:lineRule="auto"/>
              <w:ind w:left="105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8</w:t>
            </w:r>
          </w:p>
        </w:tc>
        <w:tc>
          <w:tcPr>
            <w:tcW w:w="4328" w:type="dxa"/>
          </w:tcPr>
          <w:p w14:paraId="58E4D712" w14:textId="77777777" w:rsidR="00EC7D6E" w:rsidRPr="00EC7D6E" w:rsidRDefault="00EC7D6E" w:rsidP="00EC7D6E">
            <w:pPr>
              <w:widowControl w:val="0"/>
              <w:autoSpaceDE w:val="0"/>
              <w:autoSpaceDN w:val="0"/>
              <w:spacing w:before="119" w:after="0" w:line="276" w:lineRule="auto"/>
              <w:ind w:left="1054"/>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3</w:t>
            </w:r>
          </w:p>
        </w:tc>
      </w:tr>
      <w:tr w:rsidR="00EC7D6E" w:rsidRPr="00EC7D6E" w14:paraId="2FF15ED6" w14:textId="77777777" w:rsidTr="00F74602">
        <w:trPr>
          <w:trHeight w:val="446"/>
        </w:trPr>
        <w:tc>
          <w:tcPr>
            <w:tcW w:w="2453" w:type="dxa"/>
            <w:shd w:val="clear" w:color="auto" w:fill="F1F1F1"/>
          </w:tcPr>
          <w:p w14:paraId="6A0476F6"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Pushuar</w:t>
            </w:r>
          </w:p>
        </w:tc>
        <w:tc>
          <w:tcPr>
            <w:tcW w:w="3360" w:type="dxa"/>
            <w:shd w:val="clear" w:color="auto" w:fill="F1F1F1"/>
          </w:tcPr>
          <w:p w14:paraId="4854BB58" w14:textId="77777777" w:rsidR="00EC7D6E" w:rsidRPr="00EC7D6E" w:rsidRDefault="00EC7D6E" w:rsidP="00EC7D6E">
            <w:pPr>
              <w:widowControl w:val="0"/>
              <w:autoSpaceDE w:val="0"/>
              <w:autoSpaceDN w:val="0"/>
              <w:spacing w:before="119" w:after="0" w:line="276" w:lineRule="auto"/>
              <w:ind w:left="105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6</w:t>
            </w:r>
          </w:p>
        </w:tc>
        <w:tc>
          <w:tcPr>
            <w:tcW w:w="4328" w:type="dxa"/>
            <w:shd w:val="clear" w:color="auto" w:fill="F1F1F1"/>
          </w:tcPr>
          <w:p w14:paraId="75A40219" w14:textId="77777777" w:rsidR="00EC7D6E" w:rsidRPr="00EC7D6E" w:rsidRDefault="00EC7D6E" w:rsidP="00EC7D6E">
            <w:pPr>
              <w:widowControl w:val="0"/>
              <w:autoSpaceDE w:val="0"/>
              <w:autoSpaceDN w:val="0"/>
              <w:spacing w:before="119" w:after="0" w:line="276" w:lineRule="auto"/>
              <w:ind w:left="1054"/>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4</w:t>
            </w:r>
          </w:p>
        </w:tc>
      </w:tr>
    </w:tbl>
    <w:p w14:paraId="59D004FE" w14:textId="77777777" w:rsidR="00EC7D6E" w:rsidRPr="00EC7D6E" w:rsidRDefault="00EC7D6E" w:rsidP="00EC7D6E">
      <w:pPr>
        <w:widowControl w:val="0"/>
        <w:autoSpaceDE w:val="0"/>
        <w:autoSpaceDN w:val="0"/>
        <w:spacing w:before="95" w:after="0" w:line="276" w:lineRule="auto"/>
        <w:ind w:left="140"/>
        <w:rPr>
          <w:rFonts w:ascii="Times New Roman" w:eastAsia="Arial MT" w:hAnsi="Times New Roman" w:cs="Times New Roman"/>
          <w:i/>
          <w:kern w:val="0"/>
          <w:sz w:val="24"/>
          <w:szCs w:val="24"/>
          <w:lang w:val="sq-AL"/>
          <w14:ligatures w14:val="none"/>
        </w:rPr>
      </w:pPr>
    </w:p>
    <w:p w14:paraId="1C5C6888" w14:textId="77777777" w:rsidR="00EC7D6E" w:rsidRPr="00EC7D6E" w:rsidRDefault="00EC7D6E" w:rsidP="00EC7D6E">
      <w:pPr>
        <w:widowControl w:val="0"/>
        <w:autoSpaceDE w:val="0"/>
        <w:autoSpaceDN w:val="0"/>
        <w:spacing w:before="95" w:after="0" w:line="276" w:lineRule="auto"/>
        <w:ind w:left="140"/>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lastRenderedPageBreak/>
        <w:t>Tabela</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5:</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gjykuara</w:t>
      </w:r>
      <w:r w:rsidRPr="00EC7D6E">
        <w:rPr>
          <w:rFonts w:ascii="Times New Roman" w:eastAsia="Arial MT" w:hAnsi="Times New Roman" w:cs="Times New Roman"/>
          <w:i/>
          <w:spacing w:val="-6"/>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sipas</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figurës</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së</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veprës</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spacing w:val="-2"/>
          <w:kern w:val="0"/>
          <w:sz w:val="24"/>
          <w:szCs w:val="24"/>
          <w:lang w:val="sq-AL"/>
          <w14:ligatures w14:val="none"/>
        </w:rPr>
        <w:t>penale</w:t>
      </w:r>
    </w:p>
    <w:p w14:paraId="2022DE3C" w14:textId="77777777" w:rsidR="00EC7D6E" w:rsidRPr="00EC7D6E" w:rsidRDefault="00EC7D6E" w:rsidP="00EC7D6E">
      <w:pPr>
        <w:widowControl w:val="0"/>
        <w:autoSpaceDE w:val="0"/>
        <w:autoSpaceDN w:val="0"/>
        <w:spacing w:before="2" w:after="1" w:line="276" w:lineRule="auto"/>
        <w:rPr>
          <w:rFonts w:ascii="Times New Roman" w:eastAsia="Arial MT" w:hAnsi="Times New Roman" w:cs="Times New Roman"/>
          <w:i/>
          <w:kern w:val="0"/>
          <w:sz w:val="24"/>
          <w:szCs w:val="24"/>
          <w:lang w:val="sq-AL"/>
          <w14:ligatures w14:val="none"/>
        </w:rPr>
      </w:pPr>
    </w:p>
    <w:tbl>
      <w:tblPr>
        <w:tblW w:w="10465" w:type="dxa"/>
        <w:tblInd w:w="118" w:type="dxa"/>
        <w:tblLayout w:type="fixed"/>
        <w:tblCellMar>
          <w:left w:w="0" w:type="dxa"/>
          <w:right w:w="0" w:type="dxa"/>
        </w:tblCellMar>
        <w:tblLook w:val="01E0" w:firstRow="1" w:lastRow="1" w:firstColumn="1" w:lastColumn="1" w:noHBand="0" w:noVBand="0"/>
      </w:tblPr>
      <w:tblGrid>
        <w:gridCol w:w="613"/>
        <w:gridCol w:w="4601"/>
        <w:gridCol w:w="1608"/>
        <w:gridCol w:w="1914"/>
        <w:gridCol w:w="1729"/>
      </w:tblGrid>
      <w:tr w:rsidR="00EC7D6E" w:rsidRPr="00EC7D6E" w14:paraId="26DE0D4D" w14:textId="77777777" w:rsidTr="00F74602">
        <w:trPr>
          <w:trHeight w:val="624"/>
        </w:trPr>
        <w:tc>
          <w:tcPr>
            <w:tcW w:w="613" w:type="dxa"/>
            <w:shd w:val="clear" w:color="auto" w:fill="0F6F82"/>
          </w:tcPr>
          <w:p w14:paraId="74B45971" w14:textId="77777777" w:rsidR="00EC7D6E" w:rsidRPr="00EC7D6E" w:rsidRDefault="00EC7D6E" w:rsidP="00EC7D6E">
            <w:pPr>
              <w:widowControl w:val="0"/>
              <w:autoSpaceDE w:val="0"/>
              <w:autoSpaceDN w:val="0"/>
              <w:spacing w:before="107" w:after="0" w:line="276" w:lineRule="auto"/>
              <w:ind w:left="230"/>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Nr.</w:t>
            </w:r>
          </w:p>
        </w:tc>
        <w:tc>
          <w:tcPr>
            <w:tcW w:w="4601" w:type="dxa"/>
            <w:shd w:val="clear" w:color="auto" w:fill="0F6F82"/>
          </w:tcPr>
          <w:p w14:paraId="45D8465A" w14:textId="77777777" w:rsidR="00EC7D6E" w:rsidRPr="00EC7D6E" w:rsidRDefault="00EC7D6E" w:rsidP="00EC7D6E">
            <w:pPr>
              <w:widowControl w:val="0"/>
              <w:autoSpaceDE w:val="0"/>
              <w:autoSpaceDN w:val="0"/>
              <w:spacing w:before="107" w:after="0" w:line="276" w:lineRule="auto"/>
              <w:ind w:left="202"/>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Figura</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e</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veprës</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2"/>
                <w:kern w:val="0"/>
                <w:sz w:val="24"/>
                <w:szCs w:val="24"/>
                <w:lang w:val="sq-AL"/>
                <w14:ligatures w14:val="none"/>
              </w:rPr>
              <w:t>penale</w:t>
            </w:r>
          </w:p>
        </w:tc>
        <w:tc>
          <w:tcPr>
            <w:tcW w:w="1608" w:type="dxa"/>
            <w:shd w:val="clear" w:color="auto" w:fill="0F6F82"/>
          </w:tcPr>
          <w:p w14:paraId="150FBFBE" w14:textId="77777777" w:rsidR="00EC7D6E" w:rsidRPr="00EC7D6E" w:rsidRDefault="00EC7D6E" w:rsidP="00EC7D6E">
            <w:pPr>
              <w:widowControl w:val="0"/>
              <w:autoSpaceDE w:val="0"/>
              <w:autoSpaceDN w:val="0"/>
              <w:spacing w:before="107" w:after="0" w:line="276" w:lineRule="auto"/>
              <w:ind w:left="308"/>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4"/>
                <w:kern w:val="0"/>
                <w:sz w:val="24"/>
                <w:szCs w:val="24"/>
                <w:lang w:val="sq-AL"/>
                <w14:ligatures w14:val="none"/>
              </w:rPr>
              <w:t>Neni</w:t>
            </w:r>
          </w:p>
        </w:tc>
        <w:tc>
          <w:tcPr>
            <w:tcW w:w="1914" w:type="dxa"/>
            <w:shd w:val="clear" w:color="auto" w:fill="0F6F82"/>
          </w:tcPr>
          <w:p w14:paraId="183B95B9" w14:textId="77777777" w:rsidR="00EC7D6E" w:rsidRPr="00EC7D6E" w:rsidRDefault="00EC7D6E" w:rsidP="00EC7D6E">
            <w:pPr>
              <w:widowControl w:val="0"/>
              <w:autoSpaceDE w:val="0"/>
              <w:autoSpaceDN w:val="0"/>
              <w:spacing w:before="107" w:after="0" w:line="276" w:lineRule="auto"/>
              <w:ind w:left="550"/>
              <w:rPr>
                <w:rFonts w:ascii="Times New Roman" w:eastAsia="Arial MT" w:hAnsi="Times New Roman" w:cs="Times New Roman"/>
                <w:b/>
                <w:kern w:val="0"/>
                <w:sz w:val="24"/>
                <w:szCs w:val="24"/>
                <w:lang w:val="sq-AL"/>
                <w14:ligatures w14:val="none"/>
              </w:rPr>
            </w:pPr>
          </w:p>
        </w:tc>
        <w:tc>
          <w:tcPr>
            <w:tcW w:w="1729" w:type="dxa"/>
            <w:shd w:val="clear" w:color="auto" w:fill="0F6F82"/>
          </w:tcPr>
          <w:p w14:paraId="40EB8870" w14:textId="77777777" w:rsidR="00EC7D6E" w:rsidRPr="00EC7D6E" w:rsidRDefault="00EC7D6E" w:rsidP="00EC7D6E">
            <w:pPr>
              <w:widowControl w:val="0"/>
              <w:autoSpaceDE w:val="0"/>
              <w:autoSpaceDN w:val="0"/>
              <w:spacing w:before="107" w:after="0" w:line="276" w:lineRule="auto"/>
              <w:ind w:left="227"/>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Për</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2022</w:t>
            </w:r>
          </w:p>
        </w:tc>
      </w:tr>
      <w:tr w:rsidR="00EC7D6E" w:rsidRPr="00EC7D6E" w14:paraId="36328525" w14:textId="77777777" w:rsidTr="00F74602">
        <w:trPr>
          <w:trHeight w:val="623"/>
        </w:trPr>
        <w:tc>
          <w:tcPr>
            <w:tcW w:w="613" w:type="dxa"/>
            <w:shd w:val="clear" w:color="auto" w:fill="F1F1F1"/>
          </w:tcPr>
          <w:p w14:paraId="2FB109EE"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w:t>
            </w:r>
          </w:p>
        </w:tc>
        <w:tc>
          <w:tcPr>
            <w:tcW w:w="4601" w:type="dxa"/>
            <w:shd w:val="clear" w:color="auto" w:fill="F1F1F1"/>
          </w:tcPr>
          <w:p w14:paraId="35D6C9D3"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Vrasje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dashje</w:t>
            </w:r>
          </w:p>
        </w:tc>
        <w:tc>
          <w:tcPr>
            <w:tcW w:w="1608" w:type="dxa"/>
            <w:shd w:val="clear" w:color="auto" w:fill="F1F1F1"/>
          </w:tcPr>
          <w:p w14:paraId="0C097FBE"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76</w:t>
            </w:r>
          </w:p>
        </w:tc>
        <w:tc>
          <w:tcPr>
            <w:tcW w:w="1914" w:type="dxa"/>
            <w:shd w:val="clear" w:color="auto" w:fill="F1F1F1"/>
          </w:tcPr>
          <w:p w14:paraId="63765890" w14:textId="77777777" w:rsidR="00EC7D6E" w:rsidRPr="00EC7D6E" w:rsidRDefault="00EC7D6E" w:rsidP="00EC7D6E">
            <w:pPr>
              <w:widowControl w:val="0"/>
              <w:autoSpaceDE w:val="0"/>
              <w:autoSpaceDN w:val="0"/>
              <w:spacing w:before="112" w:after="0" w:line="276" w:lineRule="auto"/>
              <w:rPr>
                <w:rFonts w:ascii="Times New Roman" w:eastAsia="Arial MT" w:hAnsi="Times New Roman" w:cs="Times New Roman"/>
                <w:kern w:val="0"/>
                <w:sz w:val="24"/>
                <w:szCs w:val="24"/>
                <w:lang w:val="sq-AL"/>
                <w14:ligatures w14:val="none"/>
              </w:rPr>
            </w:pPr>
          </w:p>
        </w:tc>
        <w:tc>
          <w:tcPr>
            <w:tcW w:w="1729" w:type="dxa"/>
            <w:shd w:val="clear" w:color="auto" w:fill="F1F1F1"/>
          </w:tcPr>
          <w:p w14:paraId="4E308386"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w:t>
            </w:r>
          </w:p>
        </w:tc>
      </w:tr>
      <w:tr w:rsidR="00EC7D6E" w:rsidRPr="00EC7D6E" w14:paraId="7B7DAB91" w14:textId="77777777" w:rsidTr="00F74602">
        <w:trPr>
          <w:trHeight w:val="623"/>
        </w:trPr>
        <w:tc>
          <w:tcPr>
            <w:tcW w:w="613" w:type="dxa"/>
          </w:tcPr>
          <w:p w14:paraId="4B2AB1A2"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w:t>
            </w:r>
          </w:p>
        </w:tc>
        <w:tc>
          <w:tcPr>
            <w:tcW w:w="4601" w:type="dxa"/>
          </w:tcPr>
          <w:p w14:paraId="3FED81D9"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Vrasje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paramendim</w:t>
            </w:r>
          </w:p>
        </w:tc>
        <w:tc>
          <w:tcPr>
            <w:tcW w:w="1608" w:type="dxa"/>
          </w:tcPr>
          <w:p w14:paraId="159B2E30"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78</w:t>
            </w:r>
          </w:p>
        </w:tc>
        <w:tc>
          <w:tcPr>
            <w:tcW w:w="1914" w:type="dxa"/>
          </w:tcPr>
          <w:p w14:paraId="7D479E6E"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tcPr>
          <w:p w14:paraId="3F95EE9A"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3</w:t>
            </w:r>
          </w:p>
          <w:p w14:paraId="75EF6189"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p>
        </w:tc>
      </w:tr>
      <w:tr w:rsidR="00EC7D6E" w:rsidRPr="00EC7D6E" w14:paraId="5D844807" w14:textId="77777777" w:rsidTr="00F74602">
        <w:trPr>
          <w:trHeight w:val="623"/>
        </w:trPr>
        <w:tc>
          <w:tcPr>
            <w:tcW w:w="613" w:type="dxa"/>
            <w:shd w:val="clear" w:color="auto" w:fill="F1F1F1"/>
          </w:tcPr>
          <w:p w14:paraId="1F2BE1F9"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w:t>
            </w:r>
          </w:p>
          <w:p w14:paraId="7188D084"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4.</w:t>
            </w:r>
          </w:p>
          <w:p w14:paraId="28B44799"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5.</w:t>
            </w:r>
          </w:p>
        </w:tc>
        <w:tc>
          <w:tcPr>
            <w:tcW w:w="4601" w:type="dxa"/>
            <w:shd w:val="clear" w:color="auto" w:fill="F1F1F1"/>
          </w:tcPr>
          <w:p w14:paraId="272B84F0"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Vrasje në rrethana cilësuese</w:t>
            </w:r>
          </w:p>
          <w:p w14:paraId="4B97A22F"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Vrasje në rrethana cilësuese</w:t>
            </w:r>
          </w:p>
          <w:p w14:paraId="1335CB5B"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Plagosje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 rëndë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 xml:space="preserve">me </w:t>
            </w:r>
            <w:r w:rsidRPr="00EC7D6E">
              <w:rPr>
                <w:rFonts w:ascii="Times New Roman" w:eastAsia="Arial MT" w:hAnsi="Times New Roman" w:cs="Times New Roman"/>
                <w:spacing w:val="-2"/>
                <w:kern w:val="0"/>
                <w:sz w:val="24"/>
                <w:szCs w:val="24"/>
                <w:lang w:val="sq-AL"/>
                <w14:ligatures w14:val="none"/>
              </w:rPr>
              <w:t>dashje</w:t>
            </w:r>
          </w:p>
        </w:tc>
        <w:tc>
          <w:tcPr>
            <w:tcW w:w="1608" w:type="dxa"/>
            <w:shd w:val="clear" w:color="auto" w:fill="F1F1F1"/>
          </w:tcPr>
          <w:p w14:paraId="11C71337"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79</w:t>
            </w:r>
          </w:p>
          <w:p w14:paraId="1D38DE74"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79/c</w:t>
            </w:r>
          </w:p>
          <w:p w14:paraId="29BAC7D5"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Neni 88 </w:t>
            </w:r>
          </w:p>
        </w:tc>
        <w:tc>
          <w:tcPr>
            <w:tcW w:w="1914" w:type="dxa"/>
            <w:shd w:val="clear" w:color="auto" w:fill="F1F1F1"/>
          </w:tcPr>
          <w:p w14:paraId="7D90F8FD"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shd w:val="clear" w:color="auto" w:fill="F1F1F1"/>
          </w:tcPr>
          <w:p w14:paraId="3DACEE1B"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p w14:paraId="2E3766BD"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w:t>
            </w:r>
          </w:p>
          <w:p w14:paraId="1E6D2DD7"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1</w:t>
            </w:r>
          </w:p>
        </w:tc>
      </w:tr>
      <w:tr w:rsidR="00EC7D6E" w:rsidRPr="00EC7D6E" w14:paraId="409A51E7" w14:textId="77777777" w:rsidTr="00F74602">
        <w:trPr>
          <w:trHeight w:val="624"/>
        </w:trPr>
        <w:tc>
          <w:tcPr>
            <w:tcW w:w="613" w:type="dxa"/>
          </w:tcPr>
          <w:p w14:paraId="36CC13DA"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6.</w:t>
            </w:r>
          </w:p>
        </w:tc>
        <w:tc>
          <w:tcPr>
            <w:tcW w:w="4601" w:type="dxa"/>
          </w:tcPr>
          <w:p w14:paraId="4E226DD5"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Vjedhja me dhunë</w:t>
            </w:r>
          </w:p>
        </w:tc>
        <w:tc>
          <w:tcPr>
            <w:tcW w:w="1608" w:type="dxa"/>
          </w:tcPr>
          <w:p w14:paraId="19DC63D7"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139</w:t>
            </w:r>
          </w:p>
        </w:tc>
        <w:tc>
          <w:tcPr>
            <w:tcW w:w="1914" w:type="dxa"/>
          </w:tcPr>
          <w:p w14:paraId="36EEF251"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tcPr>
          <w:p w14:paraId="07D2E4A5"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r>
      <w:tr w:rsidR="00EC7D6E" w:rsidRPr="00EC7D6E" w14:paraId="59C2CDE0" w14:textId="77777777" w:rsidTr="00F74602">
        <w:trPr>
          <w:trHeight w:val="624"/>
        </w:trPr>
        <w:tc>
          <w:tcPr>
            <w:tcW w:w="613" w:type="dxa"/>
            <w:shd w:val="clear" w:color="auto" w:fill="F1F1F1"/>
          </w:tcPr>
          <w:p w14:paraId="7B44DB17"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7.</w:t>
            </w:r>
          </w:p>
        </w:tc>
        <w:tc>
          <w:tcPr>
            <w:tcW w:w="4601" w:type="dxa"/>
            <w:shd w:val="clear" w:color="auto" w:fill="F1F1F1"/>
          </w:tcPr>
          <w:p w14:paraId="1B95E8D6"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Dhuna</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familje</w:t>
            </w:r>
          </w:p>
        </w:tc>
        <w:tc>
          <w:tcPr>
            <w:tcW w:w="1608" w:type="dxa"/>
            <w:shd w:val="clear" w:color="auto" w:fill="F1F1F1"/>
          </w:tcPr>
          <w:p w14:paraId="6112075F"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130/a</w:t>
            </w:r>
          </w:p>
        </w:tc>
        <w:tc>
          <w:tcPr>
            <w:tcW w:w="1914" w:type="dxa"/>
            <w:shd w:val="clear" w:color="auto" w:fill="F1F1F1"/>
          </w:tcPr>
          <w:p w14:paraId="0BB1B91B" w14:textId="77777777" w:rsidR="00EC7D6E" w:rsidRPr="00EC7D6E" w:rsidRDefault="00EC7D6E" w:rsidP="00EC7D6E">
            <w:pPr>
              <w:widowControl w:val="0"/>
              <w:autoSpaceDE w:val="0"/>
              <w:autoSpaceDN w:val="0"/>
              <w:spacing w:before="112" w:after="0" w:line="276" w:lineRule="auto"/>
              <w:rPr>
                <w:rFonts w:ascii="Times New Roman" w:eastAsia="Arial MT" w:hAnsi="Times New Roman" w:cs="Times New Roman"/>
                <w:kern w:val="0"/>
                <w:sz w:val="24"/>
                <w:szCs w:val="24"/>
                <w:lang w:val="sq-AL"/>
                <w14:ligatures w14:val="none"/>
              </w:rPr>
            </w:pPr>
          </w:p>
        </w:tc>
        <w:tc>
          <w:tcPr>
            <w:tcW w:w="1729" w:type="dxa"/>
            <w:shd w:val="clear" w:color="auto" w:fill="F1F1F1"/>
          </w:tcPr>
          <w:p w14:paraId="3C17025F"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30</w:t>
            </w:r>
          </w:p>
        </w:tc>
      </w:tr>
      <w:tr w:rsidR="00EC7D6E" w:rsidRPr="00EC7D6E" w14:paraId="1F81E8A8" w14:textId="77777777" w:rsidTr="00F74602">
        <w:trPr>
          <w:trHeight w:val="623"/>
        </w:trPr>
        <w:tc>
          <w:tcPr>
            <w:tcW w:w="613" w:type="dxa"/>
          </w:tcPr>
          <w:p w14:paraId="216102A3"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8.</w:t>
            </w:r>
          </w:p>
          <w:p w14:paraId="21AEEF26"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9.</w:t>
            </w:r>
          </w:p>
          <w:p w14:paraId="4F1946AB"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10.</w:t>
            </w:r>
          </w:p>
          <w:p w14:paraId="17B8DB00"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11.</w:t>
            </w:r>
          </w:p>
          <w:p w14:paraId="29B6506A"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12.</w:t>
            </w:r>
          </w:p>
          <w:p w14:paraId="5237BBF0"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p>
        </w:tc>
        <w:tc>
          <w:tcPr>
            <w:tcW w:w="4601" w:type="dxa"/>
          </w:tcPr>
          <w:p w14:paraId="3F31C054"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Vjedhja</w:t>
            </w:r>
          </w:p>
          <w:p w14:paraId="72AC1DB2"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Vjedhja me armë</w:t>
            </w:r>
          </w:p>
          <w:p w14:paraId="4FFC24EF"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 xml:space="preserve">Mashtrim me sigurime </w:t>
            </w:r>
          </w:p>
          <w:p w14:paraId="1721B4A0"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 xml:space="preserve">Shkatërrim i pronës </w:t>
            </w:r>
          </w:p>
          <w:p w14:paraId="031B22C3"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 xml:space="preserve">Kontrabandë me mallra të tjera </w:t>
            </w:r>
          </w:p>
        </w:tc>
        <w:tc>
          <w:tcPr>
            <w:tcW w:w="1608" w:type="dxa"/>
          </w:tcPr>
          <w:p w14:paraId="43115500"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134</w:t>
            </w:r>
          </w:p>
          <w:p w14:paraId="0AF6C9C1"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140</w:t>
            </w:r>
          </w:p>
          <w:p w14:paraId="38A6B90C"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Neni 145 </w:t>
            </w:r>
          </w:p>
          <w:p w14:paraId="6F15C338"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150</w:t>
            </w:r>
          </w:p>
          <w:p w14:paraId="30EF2E96"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Neni 174 </w:t>
            </w:r>
          </w:p>
        </w:tc>
        <w:tc>
          <w:tcPr>
            <w:tcW w:w="1914" w:type="dxa"/>
          </w:tcPr>
          <w:p w14:paraId="62DAF20D"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tcPr>
          <w:p w14:paraId="0484DA75"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20</w:t>
            </w:r>
          </w:p>
          <w:p w14:paraId="77BD6609"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w:t>
            </w:r>
          </w:p>
          <w:p w14:paraId="38005591"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w:t>
            </w:r>
          </w:p>
          <w:p w14:paraId="7FDF5D89"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p w14:paraId="37144403"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3</w:t>
            </w:r>
          </w:p>
        </w:tc>
      </w:tr>
      <w:tr w:rsidR="00EC7D6E" w:rsidRPr="00EC7D6E" w14:paraId="0AF8AC54" w14:textId="77777777" w:rsidTr="00F74602">
        <w:trPr>
          <w:trHeight w:val="624"/>
        </w:trPr>
        <w:tc>
          <w:tcPr>
            <w:tcW w:w="613" w:type="dxa"/>
            <w:shd w:val="clear" w:color="auto" w:fill="F1F1F1"/>
          </w:tcPr>
          <w:p w14:paraId="55C72609"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13.</w:t>
            </w:r>
          </w:p>
          <w:p w14:paraId="540AF92A"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14.</w:t>
            </w:r>
          </w:p>
          <w:p w14:paraId="4405AE8D"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p>
        </w:tc>
        <w:tc>
          <w:tcPr>
            <w:tcW w:w="4601" w:type="dxa"/>
            <w:shd w:val="clear" w:color="auto" w:fill="F1F1F1"/>
          </w:tcPr>
          <w:p w14:paraId="29063F73"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Fshehja</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 të</w:t>
            </w:r>
            <w:r w:rsidRPr="00EC7D6E">
              <w:rPr>
                <w:rFonts w:ascii="Times New Roman" w:eastAsia="Arial MT" w:hAnsi="Times New Roman" w:cs="Times New Roman"/>
                <w:spacing w:val="-2"/>
                <w:kern w:val="0"/>
                <w:sz w:val="24"/>
                <w:szCs w:val="24"/>
                <w:lang w:val="sq-AL"/>
                <w14:ligatures w14:val="none"/>
              </w:rPr>
              <w:t xml:space="preserve"> ardhurave</w:t>
            </w:r>
          </w:p>
          <w:p w14:paraId="6FBCEBA7"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Mospagimi i taksave dhe tatimeve</w:t>
            </w:r>
          </w:p>
        </w:tc>
        <w:tc>
          <w:tcPr>
            <w:tcW w:w="1608" w:type="dxa"/>
            <w:shd w:val="clear" w:color="auto" w:fill="F1F1F1"/>
          </w:tcPr>
          <w:p w14:paraId="3DA94D72"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180</w:t>
            </w:r>
          </w:p>
          <w:p w14:paraId="230CD7EC"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181</w:t>
            </w:r>
          </w:p>
        </w:tc>
        <w:tc>
          <w:tcPr>
            <w:tcW w:w="1914" w:type="dxa"/>
            <w:shd w:val="clear" w:color="auto" w:fill="F1F1F1"/>
          </w:tcPr>
          <w:p w14:paraId="3EC4337B"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shd w:val="clear" w:color="auto" w:fill="F1F1F1"/>
          </w:tcPr>
          <w:p w14:paraId="07F7B8C0"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6</w:t>
            </w:r>
          </w:p>
          <w:p w14:paraId="457740AB"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r>
      <w:tr w:rsidR="00EC7D6E" w:rsidRPr="00EC7D6E" w14:paraId="3AE3E4EC" w14:textId="77777777" w:rsidTr="00F74602">
        <w:trPr>
          <w:gridAfter w:val="4"/>
          <w:wAfter w:w="9852" w:type="dxa"/>
          <w:trHeight w:val="114"/>
        </w:trPr>
        <w:tc>
          <w:tcPr>
            <w:tcW w:w="613" w:type="dxa"/>
          </w:tcPr>
          <w:p w14:paraId="00F7BB95" w14:textId="77777777" w:rsidR="00EC7D6E" w:rsidRPr="00EC7D6E" w:rsidRDefault="00EC7D6E" w:rsidP="00EC7D6E">
            <w:pPr>
              <w:widowControl w:val="0"/>
              <w:autoSpaceDE w:val="0"/>
              <w:autoSpaceDN w:val="0"/>
              <w:spacing w:before="112" w:after="0" w:line="276" w:lineRule="auto"/>
              <w:rPr>
                <w:rFonts w:ascii="Times New Roman" w:eastAsia="Arial MT" w:hAnsi="Times New Roman" w:cs="Times New Roman"/>
                <w:kern w:val="0"/>
                <w:sz w:val="24"/>
                <w:szCs w:val="24"/>
                <w:lang w:val="sq-AL"/>
                <w14:ligatures w14:val="none"/>
              </w:rPr>
            </w:pPr>
          </w:p>
        </w:tc>
      </w:tr>
      <w:tr w:rsidR="00EC7D6E" w:rsidRPr="00EC7D6E" w14:paraId="49537EFF" w14:textId="77777777" w:rsidTr="00F74602">
        <w:trPr>
          <w:trHeight w:val="624"/>
        </w:trPr>
        <w:tc>
          <w:tcPr>
            <w:tcW w:w="613" w:type="dxa"/>
            <w:shd w:val="clear" w:color="auto" w:fill="F1F1F1"/>
          </w:tcPr>
          <w:p w14:paraId="53D20880"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15.</w:t>
            </w:r>
          </w:p>
          <w:p w14:paraId="3B9D08D7"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16.</w:t>
            </w:r>
          </w:p>
          <w:p w14:paraId="126900FE"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17.</w:t>
            </w:r>
          </w:p>
        </w:tc>
        <w:tc>
          <w:tcPr>
            <w:tcW w:w="4601" w:type="dxa"/>
            <w:shd w:val="clear" w:color="auto" w:fill="F1F1F1"/>
          </w:tcPr>
          <w:p w14:paraId="6157BE6D" w14:textId="77777777" w:rsidR="00EC7D6E" w:rsidRPr="00EC7D6E" w:rsidRDefault="00EC7D6E" w:rsidP="00EC7D6E">
            <w:pPr>
              <w:widowControl w:val="0"/>
              <w:autoSpaceDE w:val="0"/>
              <w:autoSpaceDN w:val="0"/>
              <w:spacing w:before="112" w:after="0" w:line="276" w:lineRule="auto"/>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Falsifikimi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dokumentave</w:t>
            </w:r>
          </w:p>
          <w:p w14:paraId="7E31579A"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Falsifikim kompjuterik</w:t>
            </w:r>
          </w:p>
          <w:p w14:paraId="45FAA063"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Falsifikimi i letërnjoftimeve, pasaportave ose vulave</w:t>
            </w:r>
          </w:p>
        </w:tc>
        <w:tc>
          <w:tcPr>
            <w:tcW w:w="1608" w:type="dxa"/>
            <w:shd w:val="clear" w:color="auto" w:fill="F1F1F1"/>
          </w:tcPr>
          <w:p w14:paraId="3AE7D01B"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186</w:t>
            </w:r>
          </w:p>
          <w:p w14:paraId="6A2762FD"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186/a</w:t>
            </w:r>
          </w:p>
          <w:p w14:paraId="040D732F"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189</w:t>
            </w:r>
          </w:p>
        </w:tc>
        <w:tc>
          <w:tcPr>
            <w:tcW w:w="1914" w:type="dxa"/>
            <w:shd w:val="clear" w:color="auto" w:fill="F1F1F1"/>
          </w:tcPr>
          <w:p w14:paraId="13087B70"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shd w:val="clear" w:color="auto" w:fill="F1F1F1"/>
          </w:tcPr>
          <w:p w14:paraId="4774355A"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6</w:t>
            </w:r>
          </w:p>
          <w:p w14:paraId="502FAA57"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w:t>
            </w:r>
          </w:p>
          <w:p w14:paraId="4FA6B3FB"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3</w:t>
            </w:r>
          </w:p>
        </w:tc>
      </w:tr>
      <w:tr w:rsidR="00EC7D6E" w:rsidRPr="00EC7D6E" w14:paraId="2C8AF8D7" w14:textId="77777777" w:rsidTr="00F74602">
        <w:trPr>
          <w:trHeight w:val="623"/>
        </w:trPr>
        <w:tc>
          <w:tcPr>
            <w:tcW w:w="613" w:type="dxa"/>
          </w:tcPr>
          <w:p w14:paraId="233BDC2C"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18.</w:t>
            </w:r>
          </w:p>
        </w:tc>
        <w:tc>
          <w:tcPr>
            <w:tcW w:w="4601" w:type="dxa"/>
          </w:tcPr>
          <w:p w14:paraId="4A7A4E2A"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Ndërtimi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paligjshëm</w:t>
            </w:r>
          </w:p>
        </w:tc>
        <w:tc>
          <w:tcPr>
            <w:tcW w:w="1608" w:type="dxa"/>
          </w:tcPr>
          <w:p w14:paraId="5115745A"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199/a</w:t>
            </w:r>
          </w:p>
        </w:tc>
        <w:tc>
          <w:tcPr>
            <w:tcW w:w="1914" w:type="dxa"/>
          </w:tcPr>
          <w:p w14:paraId="3F1D8B65"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tcPr>
          <w:p w14:paraId="6B796E57"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21</w:t>
            </w:r>
          </w:p>
        </w:tc>
      </w:tr>
      <w:tr w:rsidR="00EC7D6E" w:rsidRPr="00EC7D6E" w14:paraId="3F7A7863" w14:textId="77777777" w:rsidTr="00F74602">
        <w:trPr>
          <w:trHeight w:val="624"/>
        </w:trPr>
        <w:tc>
          <w:tcPr>
            <w:tcW w:w="613" w:type="dxa"/>
            <w:shd w:val="clear" w:color="auto" w:fill="F1F1F1"/>
          </w:tcPr>
          <w:p w14:paraId="6A79260C"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19.</w:t>
            </w:r>
          </w:p>
          <w:p w14:paraId="44B58150"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p>
          <w:p w14:paraId="022EA392"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20.</w:t>
            </w:r>
          </w:p>
          <w:p w14:paraId="5245D2C8"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p>
          <w:p w14:paraId="5BB42C15"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lastRenderedPageBreak/>
              <w:t>21.</w:t>
            </w:r>
          </w:p>
          <w:p w14:paraId="2A0C01EA" w14:textId="77777777" w:rsidR="00EC7D6E" w:rsidRPr="00EC7D6E" w:rsidRDefault="00EC7D6E" w:rsidP="00EC7D6E">
            <w:pPr>
              <w:widowControl w:val="0"/>
              <w:autoSpaceDE w:val="0"/>
              <w:autoSpaceDN w:val="0"/>
              <w:spacing w:before="112" w:after="0" w:line="276" w:lineRule="auto"/>
              <w:rPr>
                <w:rFonts w:ascii="Times New Roman" w:eastAsia="Arial MT" w:hAnsi="Times New Roman" w:cs="Times New Roman"/>
                <w:spacing w:val="-5"/>
                <w:kern w:val="0"/>
                <w:sz w:val="24"/>
                <w:szCs w:val="24"/>
                <w:lang w:val="sq-AL"/>
                <w14:ligatures w14:val="none"/>
              </w:rPr>
            </w:pPr>
          </w:p>
          <w:p w14:paraId="29B23125" w14:textId="77777777" w:rsidR="00EC7D6E" w:rsidRPr="00EC7D6E" w:rsidRDefault="00EC7D6E" w:rsidP="00EC7D6E">
            <w:pPr>
              <w:widowControl w:val="0"/>
              <w:autoSpaceDE w:val="0"/>
              <w:autoSpaceDN w:val="0"/>
              <w:spacing w:before="112" w:after="0" w:line="276" w:lineRule="auto"/>
              <w:rPr>
                <w:rFonts w:ascii="Times New Roman" w:eastAsia="Arial MT" w:hAnsi="Times New Roman" w:cs="Times New Roman"/>
                <w:kern w:val="0"/>
                <w:sz w:val="24"/>
                <w:szCs w:val="24"/>
                <w:lang w:val="sq-AL"/>
                <w14:ligatures w14:val="none"/>
              </w:rPr>
            </w:pPr>
          </w:p>
        </w:tc>
        <w:tc>
          <w:tcPr>
            <w:tcW w:w="4601" w:type="dxa"/>
            <w:shd w:val="clear" w:color="auto" w:fill="F1F1F1"/>
          </w:tcPr>
          <w:p w14:paraId="341428B1"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lastRenderedPageBreak/>
              <w:t>Kundërshtimi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punonjësit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policisë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rendit</w:t>
            </w:r>
            <w:r w:rsidRPr="00EC7D6E">
              <w:rPr>
                <w:rFonts w:ascii="Times New Roman" w:eastAsia="Arial MT" w:hAnsi="Times New Roman" w:cs="Times New Roman"/>
                <w:spacing w:val="-2"/>
                <w:kern w:val="0"/>
                <w:sz w:val="24"/>
                <w:szCs w:val="24"/>
                <w:lang w:val="sq-AL"/>
                <w14:ligatures w14:val="none"/>
              </w:rPr>
              <w:t xml:space="preserve"> publik</w:t>
            </w:r>
          </w:p>
          <w:p w14:paraId="0469D663"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Korrupsioni aktiv i personave që ushtrojnë funksione publike</w:t>
            </w:r>
          </w:p>
          <w:p w14:paraId="6B523D66"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p>
          <w:p w14:paraId="4D0A5D0D"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lastRenderedPageBreak/>
              <w:t>Shpërdorimi i detyrës</w:t>
            </w:r>
          </w:p>
          <w:p w14:paraId="21A0A440"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p>
        </w:tc>
        <w:tc>
          <w:tcPr>
            <w:tcW w:w="1608" w:type="dxa"/>
            <w:shd w:val="clear" w:color="auto" w:fill="F1F1F1"/>
          </w:tcPr>
          <w:p w14:paraId="2AC9EDA3"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lastRenderedPageBreak/>
              <w:t>Neni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236/2</w:t>
            </w:r>
          </w:p>
          <w:p w14:paraId="1FAE5D82"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2"/>
                <w:kern w:val="0"/>
                <w:sz w:val="24"/>
                <w:szCs w:val="24"/>
                <w:lang w:val="sq-AL"/>
                <w14:ligatures w14:val="none"/>
              </w:rPr>
            </w:pPr>
          </w:p>
          <w:p w14:paraId="7F460F27"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Neni 244</w:t>
            </w:r>
          </w:p>
          <w:p w14:paraId="3DC03D95" w14:textId="77777777" w:rsidR="00EC7D6E" w:rsidRPr="00EC7D6E" w:rsidRDefault="00EC7D6E" w:rsidP="00EC7D6E">
            <w:pPr>
              <w:widowControl w:val="0"/>
              <w:autoSpaceDE w:val="0"/>
              <w:autoSpaceDN w:val="0"/>
              <w:spacing w:before="112" w:after="0" w:line="276" w:lineRule="auto"/>
              <w:rPr>
                <w:rFonts w:ascii="Times New Roman" w:eastAsia="Arial MT" w:hAnsi="Times New Roman" w:cs="Times New Roman"/>
                <w:spacing w:val="-2"/>
                <w:kern w:val="0"/>
                <w:sz w:val="24"/>
                <w:szCs w:val="24"/>
                <w:lang w:val="sq-AL"/>
                <w14:ligatures w14:val="none"/>
              </w:rPr>
            </w:pPr>
          </w:p>
          <w:p w14:paraId="1307650F" w14:textId="77777777" w:rsidR="00EC7D6E" w:rsidRPr="00EC7D6E" w:rsidRDefault="00EC7D6E" w:rsidP="00EC7D6E">
            <w:pPr>
              <w:widowControl w:val="0"/>
              <w:autoSpaceDE w:val="0"/>
              <w:autoSpaceDN w:val="0"/>
              <w:spacing w:before="112" w:after="0" w:line="276" w:lineRule="auto"/>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lastRenderedPageBreak/>
              <w:t>Neni 248</w:t>
            </w:r>
          </w:p>
        </w:tc>
        <w:tc>
          <w:tcPr>
            <w:tcW w:w="1914" w:type="dxa"/>
            <w:shd w:val="clear" w:color="auto" w:fill="F1F1F1"/>
          </w:tcPr>
          <w:p w14:paraId="1DBCA174"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shd w:val="clear" w:color="auto" w:fill="F1F1F1"/>
          </w:tcPr>
          <w:p w14:paraId="688AB109"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w:t>
            </w:r>
          </w:p>
          <w:p w14:paraId="2BB69491"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w w:val="99"/>
                <w:kern w:val="0"/>
                <w:sz w:val="24"/>
                <w:szCs w:val="24"/>
                <w:lang w:val="sq-AL"/>
                <w14:ligatures w14:val="none"/>
              </w:rPr>
            </w:pPr>
          </w:p>
          <w:p w14:paraId="166E408A"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w:t>
            </w:r>
          </w:p>
          <w:p w14:paraId="1EAEBB03"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p>
          <w:p w14:paraId="30492381"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lastRenderedPageBreak/>
              <w:t>3</w:t>
            </w:r>
          </w:p>
          <w:p w14:paraId="00E3D54C"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p>
        </w:tc>
      </w:tr>
      <w:tr w:rsidR="00EC7D6E" w:rsidRPr="00EC7D6E" w14:paraId="0CF743BE" w14:textId="77777777" w:rsidTr="00F74602">
        <w:trPr>
          <w:trHeight w:val="623"/>
        </w:trPr>
        <w:tc>
          <w:tcPr>
            <w:tcW w:w="613" w:type="dxa"/>
          </w:tcPr>
          <w:p w14:paraId="58693526"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lastRenderedPageBreak/>
              <w:t>22.</w:t>
            </w:r>
          </w:p>
          <w:p w14:paraId="5728C72C"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p>
          <w:p w14:paraId="526DD10E"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23.</w:t>
            </w:r>
          </w:p>
        </w:tc>
        <w:tc>
          <w:tcPr>
            <w:tcW w:w="4601" w:type="dxa"/>
          </w:tcPr>
          <w:p w14:paraId="59F9D968" w14:textId="77777777" w:rsidR="00EC7D6E" w:rsidRPr="00EC7D6E" w:rsidRDefault="00EC7D6E" w:rsidP="00EC7D6E">
            <w:pPr>
              <w:widowControl w:val="0"/>
              <w:autoSpaceDE w:val="0"/>
              <w:autoSpaceDN w:val="0"/>
              <w:spacing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Mbajtja</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leje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prodhimi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armëve,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armëve shpërthyese dhe i municionit</w:t>
            </w:r>
          </w:p>
          <w:p w14:paraId="61164405" w14:textId="77777777" w:rsidR="00EC7D6E" w:rsidRPr="00EC7D6E" w:rsidRDefault="00EC7D6E" w:rsidP="00EC7D6E">
            <w:pPr>
              <w:widowControl w:val="0"/>
              <w:autoSpaceDE w:val="0"/>
              <w:autoSpaceDN w:val="0"/>
              <w:spacing w:after="0" w:line="276" w:lineRule="auto"/>
              <w:ind w:left="115"/>
              <w:rPr>
                <w:rFonts w:ascii="Times New Roman" w:eastAsia="Arial MT" w:hAnsi="Times New Roman" w:cs="Times New Roman"/>
                <w:kern w:val="0"/>
                <w:sz w:val="24"/>
                <w:szCs w:val="24"/>
                <w:lang w:val="sq-AL"/>
                <w14:ligatures w14:val="none"/>
              </w:rPr>
            </w:pPr>
          </w:p>
          <w:p w14:paraId="2E3C5A78" w14:textId="77777777" w:rsidR="00EC7D6E" w:rsidRPr="00EC7D6E" w:rsidRDefault="00EC7D6E" w:rsidP="00EC7D6E">
            <w:pPr>
              <w:widowControl w:val="0"/>
              <w:autoSpaceDE w:val="0"/>
              <w:autoSpaceDN w:val="0"/>
              <w:spacing w:after="0" w:line="276" w:lineRule="auto"/>
              <w:ind w:left="115"/>
              <w:rPr>
                <w:rFonts w:ascii="Times New Roman" w:eastAsia="Arial MT" w:hAnsi="Times New Roman" w:cs="Times New Roman"/>
                <w:kern w:val="0"/>
                <w:sz w:val="24"/>
                <w:szCs w:val="24"/>
                <w:lang w:val="sq-AL"/>
                <w14:ligatures w14:val="none"/>
              </w:rPr>
            </w:pPr>
          </w:p>
          <w:p w14:paraId="5C678196" w14:textId="77777777" w:rsidR="00EC7D6E" w:rsidRPr="00EC7D6E" w:rsidRDefault="00EC7D6E" w:rsidP="00EC7D6E">
            <w:pPr>
              <w:widowControl w:val="0"/>
              <w:autoSpaceDE w:val="0"/>
              <w:autoSpaceDN w:val="0"/>
              <w:spacing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Prodhimi, mbajtja, blerja apo shitja pa lejë e armëve të ftohta</w:t>
            </w:r>
          </w:p>
        </w:tc>
        <w:tc>
          <w:tcPr>
            <w:tcW w:w="1608" w:type="dxa"/>
          </w:tcPr>
          <w:p w14:paraId="09E34916"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278</w:t>
            </w:r>
          </w:p>
          <w:p w14:paraId="6F77928D"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p>
          <w:p w14:paraId="593E28F3"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279</w:t>
            </w:r>
          </w:p>
        </w:tc>
        <w:tc>
          <w:tcPr>
            <w:tcW w:w="1914" w:type="dxa"/>
          </w:tcPr>
          <w:p w14:paraId="40B5EAB0"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tcPr>
          <w:p w14:paraId="1DF937CF"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7</w:t>
            </w:r>
          </w:p>
          <w:p w14:paraId="7CDEB9D1"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p>
          <w:p w14:paraId="078B7AEB"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r>
      <w:tr w:rsidR="00EC7D6E" w:rsidRPr="00EC7D6E" w14:paraId="159A57CD" w14:textId="77777777" w:rsidTr="00F74602">
        <w:trPr>
          <w:trHeight w:val="624"/>
        </w:trPr>
        <w:tc>
          <w:tcPr>
            <w:tcW w:w="613" w:type="dxa"/>
            <w:shd w:val="clear" w:color="auto" w:fill="F1F1F1"/>
          </w:tcPr>
          <w:p w14:paraId="04EE969C"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24.</w:t>
            </w:r>
          </w:p>
        </w:tc>
        <w:tc>
          <w:tcPr>
            <w:tcW w:w="4601" w:type="dxa"/>
            <w:shd w:val="clear" w:color="auto" w:fill="F1F1F1"/>
          </w:tcPr>
          <w:p w14:paraId="50149631"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Prodhim</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shitja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narkotikëve</w:t>
            </w:r>
          </w:p>
        </w:tc>
        <w:tc>
          <w:tcPr>
            <w:tcW w:w="1608" w:type="dxa"/>
            <w:shd w:val="clear" w:color="auto" w:fill="F1F1F1"/>
          </w:tcPr>
          <w:p w14:paraId="40D2C67E"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283</w:t>
            </w:r>
          </w:p>
        </w:tc>
        <w:tc>
          <w:tcPr>
            <w:tcW w:w="1914" w:type="dxa"/>
            <w:shd w:val="clear" w:color="auto" w:fill="F1F1F1"/>
          </w:tcPr>
          <w:p w14:paraId="7115B0CE"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shd w:val="clear" w:color="auto" w:fill="F1F1F1"/>
          </w:tcPr>
          <w:p w14:paraId="682CB14A"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w:t>
            </w:r>
          </w:p>
        </w:tc>
      </w:tr>
      <w:tr w:rsidR="00EC7D6E" w:rsidRPr="00EC7D6E" w14:paraId="536E850E" w14:textId="77777777" w:rsidTr="00F74602">
        <w:trPr>
          <w:trHeight w:val="624"/>
        </w:trPr>
        <w:tc>
          <w:tcPr>
            <w:tcW w:w="613" w:type="dxa"/>
          </w:tcPr>
          <w:p w14:paraId="5D2706DF"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25.</w:t>
            </w:r>
          </w:p>
          <w:p w14:paraId="3D3F8A14"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26.</w:t>
            </w:r>
          </w:p>
        </w:tc>
        <w:tc>
          <w:tcPr>
            <w:tcW w:w="4601" w:type="dxa"/>
          </w:tcPr>
          <w:p w14:paraId="49A0FEC7"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Kultivim</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narkotikëve</w:t>
            </w:r>
          </w:p>
          <w:p w14:paraId="405AE625"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Çelja e llogarive anonime</w:t>
            </w:r>
          </w:p>
        </w:tc>
        <w:tc>
          <w:tcPr>
            <w:tcW w:w="1608" w:type="dxa"/>
          </w:tcPr>
          <w:p w14:paraId="7A3BE8B6"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284</w:t>
            </w:r>
          </w:p>
          <w:p w14:paraId="675B9510"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287/a</w:t>
            </w:r>
          </w:p>
        </w:tc>
        <w:tc>
          <w:tcPr>
            <w:tcW w:w="1914" w:type="dxa"/>
          </w:tcPr>
          <w:p w14:paraId="3F7265E6"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tcPr>
          <w:p w14:paraId="22BBEF4A"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p w14:paraId="1ED7AF58"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w:t>
            </w:r>
          </w:p>
        </w:tc>
      </w:tr>
      <w:tr w:rsidR="00EC7D6E" w:rsidRPr="00EC7D6E" w14:paraId="2228018A" w14:textId="77777777" w:rsidTr="00F74602">
        <w:trPr>
          <w:trHeight w:val="624"/>
        </w:trPr>
        <w:tc>
          <w:tcPr>
            <w:tcW w:w="613" w:type="dxa"/>
            <w:shd w:val="clear" w:color="auto" w:fill="F1F1F1"/>
          </w:tcPr>
          <w:p w14:paraId="51F34BDE"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27.</w:t>
            </w:r>
          </w:p>
        </w:tc>
        <w:tc>
          <w:tcPr>
            <w:tcW w:w="4601" w:type="dxa"/>
            <w:shd w:val="clear" w:color="auto" w:fill="F1F1F1"/>
          </w:tcPr>
          <w:p w14:paraId="7DB25F0F"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Shkelja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rregullave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qarkullimit</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rrugor</w:t>
            </w:r>
          </w:p>
        </w:tc>
        <w:tc>
          <w:tcPr>
            <w:tcW w:w="1608" w:type="dxa"/>
            <w:shd w:val="clear" w:color="auto" w:fill="F1F1F1"/>
          </w:tcPr>
          <w:p w14:paraId="3EF5B35E"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290</w:t>
            </w:r>
          </w:p>
        </w:tc>
        <w:tc>
          <w:tcPr>
            <w:tcW w:w="1914" w:type="dxa"/>
            <w:shd w:val="clear" w:color="auto" w:fill="F1F1F1"/>
          </w:tcPr>
          <w:p w14:paraId="72EEECCB"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shd w:val="clear" w:color="auto" w:fill="F1F1F1"/>
          </w:tcPr>
          <w:p w14:paraId="52FF2B2B"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7</w:t>
            </w:r>
          </w:p>
        </w:tc>
      </w:tr>
      <w:tr w:rsidR="00EC7D6E" w:rsidRPr="00EC7D6E" w14:paraId="47773A20" w14:textId="77777777" w:rsidTr="00F74602">
        <w:trPr>
          <w:trHeight w:val="623"/>
        </w:trPr>
        <w:tc>
          <w:tcPr>
            <w:tcW w:w="613" w:type="dxa"/>
          </w:tcPr>
          <w:p w14:paraId="73CFDAB4"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28.</w:t>
            </w:r>
          </w:p>
          <w:p w14:paraId="080627DA"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29.</w:t>
            </w:r>
          </w:p>
        </w:tc>
        <w:tc>
          <w:tcPr>
            <w:tcW w:w="4601" w:type="dxa"/>
          </w:tcPr>
          <w:p w14:paraId="6F337E6E"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Drejtimi</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automjetit</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mënyrë</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parregullt</w:t>
            </w:r>
          </w:p>
          <w:p w14:paraId="2586308F"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Moskallëzim Krimi</w:t>
            </w:r>
          </w:p>
        </w:tc>
        <w:tc>
          <w:tcPr>
            <w:tcW w:w="1608" w:type="dxa"/>
          </w:tcPr>
          <w:p w14:paraId="28019553"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291</w:t>
            </w:r>
          </w:p>
          <w:p w14:paraId="5FCA4D8B"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301</w:t>
            </w:r>
          </w:p>
        </w:tc>
        <w:tc>
          <w:tcPr>
            <w:tcW w:w="1914" w:type="dxa"/>
          </w:tcPr>
          <w:p w14:paraId="6F0DB6C5"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tcPr>
          <w:p w14:paraId="7C298545"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50</w:t>
            </w:r>
          </w:p>
          <w:p w14:paraId="5FEAA2DF"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r>
      <w:tr w:rsidR="00EC7D6E" w:rsidRPr="00EC7D6E" w14:paraId="7AEF8B47" w14:textId="77777777" w:rsidTr="00F74602">
        <w:trPr>
          <w:trHeight w:val="624"/>
        </w:trPr>
        <w:tc>
          <w:tcPr>
            <w:tcW w:w="613" w:type="dxa"/>
            <w:shd w:val="clear" w:color="auto" w:fill="F1F1F1"/>
          </w:tcPr>
          <w:p w14:paraId="43FDB3CB"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30.</w:t>
            </w:r>
          </w:p>
          <w:p w14:paraId="76E7483C"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31.</w:t>
            </w:r>
          </w:p>
          <w:p w14:paraId="21CB2FAB"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32.</w:t>
            </w:r>
          </w:p>
        </w:tc>
        <w:tc>
          <w:tcPr>
            <w:tcW w:w="4601" w:type="dxa"/>
            <w:shd w:val="clear" w:color="auto" w:fill="F1F1F1"/>
          </w:tcPr>
          <w:p w14:paraId="0AF06EFE"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Largimi</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burgosurit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vendi</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2"/>
                <w:kern w:val="0"/>
                <w:sz w:val="24"/>
                <w:szCs w:val="24"/>
                <w:lang w:val="sq-AL"/>
                <w14:ligatures w14:val="none"/>
              </w:rPr>
              <w:t xml:space="preserve"> qëndrimit</w:t>
            </w:r>
          </w:p>
          <w:p w14:paraId="44DEBEC5"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Kanosje</w:t>
            </w:r>
          </w:p>
          <w:p w14:paraId="304963C2"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Plagosje e lehtë me dashje</w:t>
            </w:r>
          </w:p>
        </w:tc>
        <w:tc>
          <w:tcPr>
            <w:tcW w:w="1608" w:type="dxa"/>
            <w:shd w:val="clear" w:color="auto" w:fill="F1F1F1"/>
          </w:tcPr>
          <w:p w14:paraId="0A84DB4D"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323</w:t>
            </w:r>
          </w:p>
          <w:p w14:paraId="25DDD9F0"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84</w:t>
            </w:r>
          </w:p>
          <w:p w14:paraId="4AFE922C"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89</w:t>
            </w:r>
          </w:p>
        </w:tc>
        <w:tc>
          <w:tcPr>
            <w:tcW w:w="1914" w:type="dxa"/>
            <w:shd w:val="clear" w:color="auto" w:fill="F1F1F1"/>
          </w:tcPr>
          <w:p w14:paraId="233A6E7D"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shd w:val="clear" w:color="auto" w:fill="F1F1F1"/>
          </w:tcPr>
          <w:p w14:paraId="13AD7659"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5</w:t>
            </w:r>
          </w:p>
          <w:p w14:paraId="00A1EC02"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p w14:paraId="5EE7BAA1"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4</w:t>
            </w:r>
          </w:p>
        </w:tc>
      </w:tr>
      <w:tr w:rsidR="00EC7D6E" w:rsidRPr="00EC7D6E" w14:paraId="78248079" w14:textId="77777777" w:rsidTr="00F74602">
        <w:trPr>
          <w:trHeight w:val="623"/>
        </w:trPr>
        <w:tc>
          <w:tcPr>
            <w:tcW w:w="613" w:type="dxa"/>
          </w:tcPr>
          <w:p w14:paraId="52BF1176"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33.</w:t>
            </w:r>
          </w:p>
          <w:p w14:paraId="070DC0A6"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34.</w:t>
            </w:r>
          </w:p>
        </w:tc>
        <w:tc>
          <w:tcPr>
            <w:tcW w:w="4601" w:type="dxa"/>
          </w:tcPr>
          <w:p w14:paraId="35A45F8C"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Dëmtime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tjera</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dashje</w:t>
            </w:r>
          </w:p>
          <w:p w14:paraId="7DF23D05"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 xml:space="preserve">Perndjekja </w:t>
            </w:r>
          </w:p>
        </w:tc>
        <w:tc>
          <w:tcPr>
            <w:tcW w:w="1608" w:type="dxa"/>
          </w:tcPr>
          <w:p w14:paraId="511BEDBD"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90</w:t>
            </w:r>
          </w:p>
          <w:p w14:paraId="377C4E7E"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121</w:t>
            </w:r>
          </w:p>
        </w:tc>
        <w:tc>
          <w:tcPr>
            <w:tcW w:w="1914" w:type="dxa"/>
          </w:tcPr>
          <w:p w14:paraId="36DC01A7"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tcPr>
          <w:p w14:paraId="31384141"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p w14:paraId="562C2F6E"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3</w:t>
            </w:r>
          </w:p>
        </w:tc>
      </w:tr>
      <w:tr w:rsidR="00EC7D6E" w:rsidRPr="00EC7D6E" w14:paraId="45E7B3D0" w14:textId="77777777" w:rsidTr="00F74602">
        <w:trPr>
          <w:trHeight w:val="624"/>
        </w:trPr>
        <w:tc>
          <w:tcPr>
            <w:tcW w:w="613" w:type="dxa"/>
            <w:shd w:val="clear" w:color="auto" w:fill="F1F1F1"/>
          </w:tcPr>
          <w:p w14:paraId="2B61A947"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35.</w:t>
            </w:r>
          </w:p>
        </w:tc>
        <w:tc>
          <w:tcPr>
            <w:tcW w:w="4601" w:type="dxa"/>
            <w:shd w:val="clear" w:color="auto" w:fill="F1F1F1"/>
          </w:tcPr>
          <w:p w14:paraId="5CA7E46E"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Mosdhënie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mjeteve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jetesë</w:t>
            </w:r>
          </w:p>
        </w:tc>
        <w:tc>
          <w:tcPr>
            <w:tcW w:w="1608" w:type="dxa"/>
            <w:shd w:val="clear" w:color="auto" w:fill="F1F1F1"/>
          </w:tcPr>
          <w:p w14:paraId="2FF32F6C"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125</w:t>
            </w:r>
          </w:p>
        </w:tc>
        <w:tc>
          <w:tcPr>
            <w:tcW w:w="1914" w:type="dxa"/>
            <w:shd w:val="clear" w:color="auto" w:fill="F1F1F1"/>
          </w:tcPr>
          <w:p w14:paraId="1F6F0573"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shd w:val="clear" w:color="auto" w:fill="F1F1F1"/>
          </w:tcPr>
          <w:p w14:paraId="0130BDA2"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r>
      <w:tr w:rsidR="00EC7D6E" w:rsidRPr="00EC7D6E" w14:paraId="3C795126" w14:textId="77777777" w:rsidTr="00F74602">
        <w:trPr>
          <w:trHeight w:val="623"/>
        </w:trPr>
        <w:tc>
          <w:tcPr>
            <w:tcW w:w="613" w:type="dxa"/>
          </w:tcPr>
          <w:p w14:paraId="64EA02BC"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36.</w:t>
            </w:r>
          </w:p>
        </w:tc>
        <w:tc>
          <w:tcPr>
            <w:tcW w:w="4601" w:type="dxa"/>
          </w:tcPr>
          <w:p w14:paraId="0077D93E"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Prerja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paligjshme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2"/>
                <w:kern w:val="0"/>
                <w:sz w:val="24"/>
                <w:szCs w:val="24"/>
                <w:lang w:val="sq-AL"/>
                <w14:ligatures w14:val="none"/>
              </w:rPr>
              <w:t xml:space="preserve"> pyjeve</w:t>
            </w:r>
          </w:p>
        </w:tc>
        <w:tc>
          <w:tcPr>
            <w:tcW w:w="1608" w:type="dxa"/>
          </w:tcPr>
          <w:p w14:paraId="10D5C511"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205</w:t>
            </w:r>
          </w:p>
        </w:tc>
        <w:tc>
          <w:tcPr>
            <w:tcW w:w="1914" w:type="dxa"/>
          </w:tcPr>
          <w:p w14:paraId="73F5D0BA"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tcPr>
          <w:p w14:paraId="385553B6"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6</w:t>
            </w:r>
          </w:p>
        </w:tc>
      </w:tr>
      <w:tr w:rsidR="00EC7D6E" w:rsidRPr="00EC7D6E" w14:paraId="19A3FB0D" w14:textId="77777777" w:rsidTr="00F74602">
        <w:trPr>
          <w:trHeight w:val="623"/>
        </w:trPr>
        <w:tc>
          <w:tcPr>
            <w:tcW w:w="613" w:type="dxa"/>
            <w:shd w:val="clear" w:color="auto" w:fill="F1F1F1"/>
          </w:tcPr>
          <w:p w14:paraId="152AE517"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37.</w:t>
            </w:r>
          </w:p>
        </w:tc>
        <w:tc>
          <w:tcPr>
            <w:tcW w:w="4601" w:type="dxa"/>
            <w:shd w:val="clear" w:color="auto" w:fill="F1F1F1"/>
          </w:tcPr>
          <w:p w14:paraId="29A3655E" w14:textId="77777777" w:rsidR="00EC7D6E" w:rsidRPr="00EC7D6E" w:rsidRDefault="00EC7D6E" w:rsidP="00EC7D6E">
            <w:pPr>
              <w:widowControl w:val="0"/>
              <w:autoSpaceDE w:val="0"/>
              <w:autoSpaceDN w:val="0"/>
              <w:spacing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Mosbindje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ndaj</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urdhërit</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punonjësit</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policisë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 rendit publik</w:t>
            </w:r>
          </w:p>
        </w:tc>
        <w:tc>
          <w:tcPr>
            <w:tcW w:w="1608" w:type="dxa"/>
            <w:shd w:val="clear" w:color="auto" w:fill="F1F1F1"/>
          </w:tcPr>
          <w:p w14:paraId="7C74A1F5"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5"/>
                <w:kern w:val="0"/>
                <w:sz w:val="24"/>
                <w:szCs w:val="24"/>
                <w:lang w:val="sq-AL"/>
                <w14:ligatures w14:val="none"/>
              </w:rPr>
              <w:t xml:space="preserve"> 242</w:t>
            </w:r>
          </w:p>
        </w:tc>
        <w:tc>
          <w:tcPr>
            <w:tcW w:w="1914" w:type="dxa"/>
            <w:shd w:val="clear" w:color="auto" w:fill="F1F1F1"/>
          </w:tcPr>
          <w:p w14:paraId="217639E7"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shd w:val="clear" w:color="auto" w:fill="F1F1F1"/>
          </w:tcPr>
          <w:p w14:paraId="4F981D2C"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r>
      <w:tr w:rsidR="00EC7D6E" w:rsidRPr="00EC7D6E" w14:paraId="3FDD7F79" w14:textId="77777777" w:rsidTr="00F74602">
        <w:trPr>
          <w:trHeight w:val="460"/>
        </w:trPr>
        <w:tc>
          <w:tcPr>
            <w:tcW w:w="613" w:type="dxa"/>
          </w:tcPr>
          <w:p w14:paraId="42E2E1F0"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38.</w:t>
            </w:r>
          </w:p>
          <w:p w14:paraId="15028137" w14:textId="77777777" w:rsidR="00EC7D6E" w:rsidRPr="00EC7D6E" w:rsidRDefault="00EC7D6E" w:rsidP="00EC7D6E">
            <w:pPr>
              <w:widowControl w:val="0"/>
              <w:autoSpaceDE w:val="0"/>
              <w:autoSpaceDN w:val="0"/>
              <w:spacing w:before="112"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39.</w:t>
            </w:r>
          </w:p>
        </w:tc>
        <w:tc>
          <w:tcPr>
            <w:tcW w:w="4601" w:type="dxa"/>
          </w:tcPr>
          <w:p w14:paraId="1C23EA55"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Përdorimi</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keqdashje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thirrjeve</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telefonike</w:t>
            </w:r>
          </w:p>
          <w:p w14:paraId="28E18011" w14:textId="77777777" w:rsidR="00EC7D6E" w:rsidRPr="00EC7D6E" w:rsidRDefault="00EC7D6E" w:rsidP="00EC7D6E">
            <w:pPr>
              <w:widowControl w:val="0"/>
              <w:autoSpaceDE w:val="0"/>
              <w:autoSpaceDN w:val="0"/>
              <w:spacing w:before="112"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Kalimi i paligjshëm i kufirit shtetëror</w:t>
            </w:r>
          </w:p>
        </w:tc>
        <w:tc>
          <w:tcPr>
            <w:tcW w:w="1608" w:type="dxa"/>
          </w:tcPr>
          <w:p w14:paraId="6DFAE710"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spacing w:val="-5"/>
                <w:kern w:val="0"/>
                <w:sz w:val="24"/>
                <w:szCs w:val="24"/>
                <w:lang w:val="sq-AL"/>
                <w14:ligatures w14:val="none"/>
              </w:rPr>
              <w:t>274</w:t>
            </w:r>
          </w:p>
          <w:p w14:paraId="4D7F3750" w14:textId="77777777" w:rsidR="00EC7D6E" w:rsidRPr="00EC7D6E" w:rsidRDefault="00EC7D6E" w:rsidP="00EC7D6E">
            <w:pPr>
              <w:widowControl w:val="0"/>
              <w:autoSpaceDE w:val="0"/>
              <w:autoSpaceDN w:val="0"/>
              <w:spacing w:before="112" w:after="0" w:line="276" w:lineRule="auto"/>
              <w:ind w:left="22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Neni 297</w:t>
            </w:r>
          </w:p>
        </w:tc>
        <w:tc>
          <w:tcPr>
            <w:tcW w:w="1914" w:type="dxa"/>
          </w:tcPr>
          <w:p w14:paraId="2479E47C" w14:textId="77777777" w:rsidR="00EC7D6E" w:rsidRPr="00EC7D6E" w:rsidRDefault="00EC7D6E" w:rsidP="00EC7D6E">
            <w:pPr>
              <w:widowControl w:val="0"/>
              <w:autoSpaceDE w:val="0"/>
              <w:autoSpaceDN w:val="0"/>
              <w:spacing w:before="112" w:after="0" w:line="276" w:lineRule="auto"/>
              <w:ind w:left="464"/>
              <w:rPr>
                <w:rFonts w:ascii="Times New Roman" w:eastAsia="Arial MT" w:hAnsi="Times New Roman" w:cs="Times New Roman"/>
                <w:kern w:val="0"/>
                <w:sz w:val="24"/>
                <w:szCs w:val="24"/>
                <w:lang w:val="sq-AL"/>
                <w14:ligatures w14:val="none"/>
              </w:rPr>
            </w:pPr>
          </w:p>
        </w:tc>
        <w:tc>
          <w:tcPr>
            <w:tcW w:w="1729" w:type="dxa"/>
          </w:tcPr>
          <w:p w14:paraId="733F3C84"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3</w:t>
            </w:r>
          </w:p>
          <w:p w14:paraId="5C017B21" w14:textId="77777777" w:rsidR="00EC7D6E" w:rsidRPr="00EC7D6E" w:rsidRDefault="00EC7D6E" w:rsidP="00EC7D6E">
            <w:pPr>
              <w:widowControl w:val="0"/>
              <w:autoSpaceDE w:val="0"/>
              <w:autoSpaceDN w:val="0"/>
              <w:spacing w:before="112" w:after="0" w:line="276" w:lineRule="auto"/>
              <w:ind w:lef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43</w:t>
            </w:r>
          </w:p>
        </w:tc>
      </w:tr>
    </w:tbl>
    <w:p w14:paraId="2F7020AC" w14:textId="77777777" w:rsidR="00EC7D6E" w:rsidRPr="00EC7D6E" w:rsidRDefault="00EC7D6E" w:rsidP="00EC7D6E">
      <w:pPr>
        <w:widowControl w:val="0"/>
        <w:autoSpaceDE w:val="0"/>
        <w:autoSpaceDN w:val="0"/>
        <w:spacing w:before="5" w:after="0" w:line="276" w:lineRule="auto"/>
        <w:rPr>
          <w:rFonts w:ascii="Times New Roman" w:eastAsia="Arial MT" w:hAnsi="Times New Roman" w:cs="Times New Roman"/>
          <w:i/>
          <w:kern w:val="0"/>
          <w:sz w:val="24"/>
          <w:szCs w:val="24"/>
          <w:lang w:val="sq-AL"/>
          <w14:ligatures w14:val="none"/>
        </w:rPr>
      </w:pPr>
    </w:p>
    <w:p w14:paraId="7BA2268B" w14:textId="77777777" w:rsidR="00EC7D6E" w:rsidRPr="00EC7D6E" w:rsidRDefault="00EC7D6E" w:rsidP="00EC7D6E">
      <w:pPr>
        <w:widowControl w:val="0"/>
        <w:autoSpaceDE w:val="0"/>
        <w:autoSpaceDN w:val="0"/>
        <w:spacing w:before="93" w:after="0" w:line="276" w:lineRule="auto"/>
        <w:ind w:left="140" w:right="139"/>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Sipas të dhënave të mësipërme statistikore rezulton se kriminaliteti në Rrethin Gjyqësor të Dibër karakterizohet nga një larmishmëri veprash penale duke përfshirë si veprat penale me rrezikshmëri të ulët shoqërore ashtu edhe ato me rrezikshmëri të lartë. Veprat penale më të përhapuara në vitin 2022 janë veprat penale “Drejtimit automjetit në mënyrë të parregullt”,</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 leje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drejtimi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ose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 gjendje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dehur,</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“Dhuna në familje”</w:t>
      </w:r>
      <w:r w:rsidRPr="00EC7D6E">
        <w:rPr>
          <w:rFonts w:ascii="Times New Roman" w:eastAsia="Arial MT" w:hAnsi="Times New Roman" w:cs="Times New Roman"/>
          <w:spacing w:val="-3"/>
          <w:kern w:val="0"/>
          <w:sz w:val="24"/>
          <w:szCs w:val="24"/>
          <w:lang w:val="sq-AL"/>
          <w14:ligatures w14:val="none"/>
        </w:rPr>
        <w:t>, ndjekur nga “Kalimi i paligjshëm i kufirit shtetëror”,“Ndërtimi i paligjshëm”</w:t>
      </w:r>
      <w:r w:rsidRPr="00EC7D6E">
        <w:rPr>
          <w:rFonts w:ascii="Times New Roman" w:eastAsia="Arial MT" w:hAnsi="Times New Roman" w:cs="Times New Roman"/>
          <w:kern w:val="0"/>
          <w:sz w:val="24"/>
          <w:szCs w:val="24"/>
          <w:lang w:val="sq-AL"/>
          <w14:ligatures w14:val="none"/>
        </w:rPr>
        <w:t>dhe “Vjedhja”. Në lidhje me këto kategori veprash penale, vihet</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rritje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rasteve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këtë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shkak</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institucionet</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shtetërore duhet të rrisin nivelin e kontrollit me qëllim parandalimi.</w:t>
      </w:r>
    </w:p>
    <w:p w14:paraId="16ADAE51" w14:textId="77777777" w:rsidR="00EC7D6E" w:rsidRPr="00EC7D6E" w:rsidRDefault="00EC7D6E" w:rsidP="00EC7D6E">
      <w:pPr>
        <w:widowControl w:val="0"/>
        <w:autoSpaceDE w:val="0"/>
        <w:autoSpaceDN w:val="0"/>
        <w:spacing w:before="120" w:after="0" w:line="276" w:lineRule="auto"/>
        <w:ind w:left="140" w:right="140"/>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lastRenderedPageBreak/>
        <w:t>Për veprën penale të parashikuar ngë neni 297 i Kodit Penal konstatohet se pjesa më e madhe kryhet për shkaqe ekonomike, për shkka të pamundësisë për të siguruar të ardhura ne vendbanimet e tyre. Rëndësi të veçantë, për vetë natyrën e kësaj vepre paraqet “Dhuna në familje”, dhe nga statistikat evidentohet se për vitin 2022 ka pëfunduar gjykimi për 30 të tilla. Nga këto të dhëna konstatohet</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fenomeni</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dhunës</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familje</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vazhdon</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mbetet</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shqetësues</w:t>
      </w:r>
      <w:r w:rsidRPr="00EC7D6E">
        <w:rPr>
          <w:rFonts w:ascii="Times New Roman" w:eastAsia="Arial MT" w:hAnsi="Times New Roman" w:cs="Times New Roman"/>
          <w:spacing w:val="-10"/>
          <w:kern w:val="0"/>
          <w:sz w:val="24"/>
          <w:szCs w:val="24"/>
          <w:lang w:val="sq-AL"/>
          <w14:ligatures w14:val="none"/>
        </w:rPr>
        <w:t>. Rezulton se v</w:t>
      </w:r>
      <w:r w:rsidRPr="00EC7D6E">
        <w:rPr>
          <w:rFonts w:ascii="Times New Roman" w:eastAsia="Arial MT" w:hAnsi="Times New Roman" w:cs="Times New Roman"/>
          <w:kern w:val="0"/>
          <w:sz w:val="24"/>
          <w:szCs w:val="24"/>
          <w:lang w:val="sq-AL"/>
          <w14:ligatures w14:val="none"/>
        </w:rPr>
        <w:t>iktimat e dhunës në familje në të shumtën e rasteve kërkojnë urdhër të menjëhershëm mbrojtje/urdhër mbrojtje më tepër sesa ndjekjen penalisht të autorit, çka do të thotë se numri i rasteve të ndjekjes penale për këto vepra në fakt pasyqron një numër më të vogël nga fakti në realitet. Në këtë aspekt, është e domosdoshme marrja e masave shtesë nga institucionet përkatëse për përmirësimin e situatës dhe me qëllim final pakësimin sa më tepër të numrit të viktimave të dhunës.</w:t>
      </w:r>
    </w:p>
    <w:p w14:paraId="20050ACE"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Po ashtu, shqetësues mbetet edhe numri i lartë i veprave penale të vjedhjes qofshin këto të konsumuara apo të mbetura në tentativë. Nga të dhënat që administron gjykata, konstatohet se për vitin 2022 janë dënuar disa herë të njëjtit persona, përsëritës. Vjedhjet kanë të bëjnë kryesisht me vjedhje të kromit në subjektet minerare në Bashkinë Bulqizë.</w:t>
      </w:r>
    </w:p>
    <w:p w14:paraId="7C7C4F3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47F7A44E" w14:textId="77777777" w:rsidR="00EC7D6E" w:rsidRPr="00EC7D6E" w:rsidRDefault="00EC7D6E" w:rsidP="00EC7D6E">
      <w:pPr>
        <w:widowControl w:val="0"/>
        <w:autoSpaceDE w:val="0"/>
        <w:autoSpaceDN w:val="0"/>
        <w:spacing w:before="228" w:after="0" w:line="276" w:lineRule="auto"/>
        <w:ind w:left="140"/>
        <w:jc w:val="both"/>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6:</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Llojet</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dënimeve</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spacing w:val="-2"/>
          <w:kern w:val="0"/>
          <w:sz w:val="24"/>
          <w:szCs w:val="24"/>
          <w:lang w:val="sq-AL"/>
          <w14:ligatures w14:val="none"/>
        </w:rPr>
        <w:t>dhëna</w:t>
      </w:r>
    </w:p>
    <w:p w14:paraId="02672E83" w14:textId="77777777" w:rsidR="00EC7D6E" w:rsidRPr="00EC7D6E" w:rsidRDefault="00EC7D6E" w:rsidP="00EC7D6E">
      <w:pPr>
        <w:widowControl w:val="0"/>
        <w:autoSpaceDE w:val="0"/>
        <w:autoSpaceDN w:val="0"/>
        <w:spacing w:before="2" w:after="1" w:line="276" w:lineRule="auto"/>
        <w:rPr>
          <w:rFonts w:ascii="Times New Roman" w:eastAsia="Arial MT" w:hAnsi="Times New Roman" w:cs="Times New Roman"/>
          <w:i/>
          <w:kern w:val="0"/>
          <w:sz w:val="24"/>
          <w:szCs w:val="24"/>
          <w:lang w:val="sq-AL"/>
          <w14:ligatures w14:val="none"/>
        </w:rPr>
      </w:pPr>
    </w:p>
    <w:tbl>
      <w:tblPr>
        <w:tblW w:w="0" w:type="auto"/>
        <w:tblInd w:w="147" w:type="dxa"/>
        <w:tblLayout w:type="fixed"/>
        <w:tblCellMar>
          <w:left w:w="0" w:type="dxa"/>
          <w:right w:w="0" w:type="dxa"/>
        </w:tblCellMar>
        <w:tblLook w:val="01E0" w:firstRow="1" w:lastRow="1" w:firstColumn="1" w:lastColumn="1" w:noHBand="0" w:noVBand="0"/>
      </w:tblPr>
      <w:tblGrid>
        <w:gridCol w:w="4685"/>
        <w:gridCol w:w="2678"/>
        <w:gridCol w:w="2678"/>
      </w:tblGrid>
      <w:tr w:rsidR="00EC7D6E" w:rsidRPr="00EC7D6E" w14:paraId="5031EB2C" w14:textId="77777777" w:rsidTr="00F74602">
        <w:trPr>
          <w:trHeight w:val="444"/>
        </w:trPr>
        <w:tc>
          <w:tcPr>
            <w:tcW w:w="4685" w:type="dxa"/>
            <w:shd w:val="clear" w:color="auto" w:fill="0F6F82"/>
          </w:tcPr>
          <w:p w14:paraId="4B7019D3" w14:textId="77777777" w:rsidR="00EC7D6E" w:rsidRPr="00EC7D6E" w:rsidRDefault="00EC7D6E" w:rsidP="00EC7D6E">
            <w:pPr>
              <w:widowControl w:val="0"/>
              <w:autoSpaceDE w:val="0"/>
              <w:autoSpaceDN w:val="0"/>
              <w:spacing w:before="104" w:after="0" w:line="276" w:lineRule="auto"/>
              <w:ind w:left="199"/>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Lloji</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i</w:t>
            </w:r>
            <w:r w:rsidRPr="00EC7D6E">
              <w:rPr>
                <w:rFonts w:ascii="Times New Roman" w:eastAsia="Arial MT" w:hAnsi="Times New Roman" w:cs="Times New Roman"/>
                <w:b/>
                <w:spacing w:val="-2"/>
                <w:kern w:val="0"/>
                <w:sz w:val="24"/>
                <w:szCs w:val="24"/>
                <w:lang w:val="sq-AL"/>
                <w14:ligatures w14:val="none"/>
              </w:rPr>
              <w:t xml:space="preserve"> dënimit</w:t>
            </w:r>
          </w:p>
        </w:tc>
        <w:tc>
          <w:tcPr>
            <w:tcW w:w="2678" w:type="dxa"/>
            <w:shd w:val="clear" w:color="auto" w:fill="0F6F82"/>
          </w:tcPr>
          <w:p w14:paraId="269BA360" w14:textId="77777777" w:rsidR="00EC7D6E" w:rsidRPr="00EC7D6E" w:rsidRDefault="00EC7D6E" w:rsidP="00EC7D6E">
            <w:pPr>
              <w:widowControl w:val="0"/>
              <w:autoSpaceDE w:val="0"/>
              <w:autoSpaceDN w:val="0"/>
              <w:spacing w:before="104" w:after="0" w:line="276" w:lineRule="auto"/>
              <w:ind w:left="200"/>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Për</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2021</w:t>
            </w:r>
          </w:p>
        </w:tc>
        <w:tc>
          <w:tcPr>
            <w:tcW w:w="2678" w:type="dxa"/>
            <w:shd w:val="clear" w:color="auto" w:fill="0F6F82"/>
          </w:tcPr>
          <w:p w14:paraId="3BD75DB0" w14:textId="77777777" w:rsidR="00EC7D6E" w:rsidRPr="00EC7D6E" w:rsidRDefault="00EC7D6E" w:rsidP="00EC7D6E">
            <w:pPr>
              <w:widowControl w:val="0"/>
              <w:autoSpaceDE w:val="0"/>
              <w:autoSpaceDN w:val="0"/>
              <w:spacing w:before="104" w:after="0" w:line="276" w:lineRule="auto"/>
              <w:ind w:left="200"/>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Për</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2022</w:t>
            </w:r>
          </w:p>
        </w:tc>
      </w:tr>
      <w:tr w:rsidR="00EC7D6E" w:rsidRPr="00EC7D6E" w14:paraId="74BDA300" w14:textId="77777777" w:rsidTr="00F74602">
        <w:trPr>
          <w:trHeight w:val="464"/>
        </w:trPr>
        <w:tc>
          <w:tcPr>
            <w:tcW w:w="4685" w:type="dxa"/>
            <w:shd w:val="clear" w:color="auto" w:fill="F1F1F1"/>
          </w:tcPr>
          <w:p w14:paraId="2617E6B4"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gjobë</w:t>
            </w:r>
          </w:p>
        </w:tc>
        <w:tc>
          <w:tcPr>
            <w:tcW w:w="2678" w:type="dxa"/>
            <w:shd w:val="clear" w:color="auto" w:fill="F1F1F1"/>
          </w:tcPr>
          <w:p w14:paraId="7DFA5A8F"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29</w:t>
            </w:r>
          </w:p>
        </w:tc>
        <w:tc>
          <w:tcPr>
            <w:tcW w:w="2678" w:type="dxa"/>
            <w:shd w:val="clear" w:color="auto" w:fill="F1F1F1"/>
          </w:tcPr>
          <w:p w14:paraId="0871119F"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68</w:t>
            </w:r>
          </w:p>
        </w:tc>
      </w:tr>
      <w:tr w:rsidR="00EC7D6E" w:rsidRPr="00EC7D6E" w14:paraId="2C5780A2" w14:textId="77777777" w:rsidTr="00F74602">
        <w:trPr>
          <w:trHeight w:val="465"/>
        </w:trPr>
        <w:tc>
          <w:tcPr>
            <w:tcW w:w="4685" w:type="dxa"/>
          </w:tcPr>
          <w:p w14:paraId="2A233794"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Burgim</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deri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4"/>
                <w:kern w:val="0"/>
                <w:sz w:val="24"/>
                <w:szCs w:val="24"/>
                <w:lang w:val="sq-AL"/>
                <w14:ligatures w14:val="none"/>
              </w:rPr>
              <w:t>vjet</w:t>
            </w:r>
          </w:p>
        </w:tc>
        <w:tc>
          <w:tcPr>
            <w:tcW w:w="2678" w:type="dxa"/>
          </w:tcPr>
          <w:p w14:paraId="2417F6EB"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47</w:t>
            </w:r>
          </w:p>
        </w:tc>
        <w:tc>
          <w:tcPr>
            <w:tcW w:w="2678" w:type="dxa"/>
          </w:tcPr>
          <w:p w14:paraId="46685A28"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95</w:t>
            </w:r>
          </w:p>
        </w:tc>
      </w:tr>
      <w:tr w:rsidR="00EC7D6E" w:rsidRPr="00EC7D6E" w14:paraId="122B214A" w14:textId="77777777" w:rsidTr="00F74602">
        <w:trPr>
          <w:trHeight w:val="464"/>
        </w:trPr>
        <w:tc>
          <w:tcPr>
            <w:tcW w:w="4685" w:type="dxa"/>
            <w:shd w:val="clear" w:color="auto" w:fill="F1F1F1"/>
          </w:tcPr>
          <w:p w14:paraId="33EE80FF"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Burgim</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deri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5</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4"/>
                <w:kern w:val="0"/>
                <w:sz w:val="24"/>
                <w:szCs w:val="24"/>
                <w:lang w:val="sq-AL"/>
                <w14:ligatures w14:val="none"/>
              </w:rPr>
              <w:t>vjet</w:t>
            </w:r>
          </w:p>
        </w:tc>
        <w:tc>
          <w:tcPr>
            <w:tcW w:w="2678" w:type="dxa"/>
            <w:shd w:val="clear" w:color="auto" w:fill="F1F1F1"/>
          </w:tcPr>
          <w:p w14:paraId="5FD78EAD"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20</w:t>
            </w:r>
          </w:p>
        </w:tc>
        <w:tc>
          <w:tcPr>
            <w:tcW w:w="2678" w:type="dxa"/>
            <w:shd w:val="clear" w:color="auto" w:fill="F1F1F1"/>
          </w:tcPr>
          <w:p w14:paraId="6B896D18"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14</w:t>
            </w:r>
          </w:p>
        </w:tc>
      </w:tr>
      <w:tr w:rsidR="00EC7D6E" w:rsidRPr="00EC7D6E" w14:paraId="6DFF90A7" w14:textId="77777777" w:rsidTr="00F74602">
        <w:trPr>
          <w:trHeight w:val="464"/>
        </w:trPr>
        <w:tc>
          <w:tcPr>
            <w:tcW w:w="4685" w:type="dxa"/>
          </w:tcPr>
          <w:p w14:paraId="1BA8D932"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Burgim</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5</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deri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10</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spacing w:val="-4"/>
                <w:kern w:val="0"/>
                <w:sz w:val="24"/>
                <w:szCs w:val="24"/>
                <w:lang w:val="sq-AL"/>
                <w14:ligatures w14:val="none"/>
              </w:rPr>
              <w:t>vjet</w:t>
            </w:r>
          </w:p>
        </w:tc>
        <w:tc>
          <w:tcPr>
            <w:tcW w:w="2678" w:type="dxa"/>
          </w:tcPr>
          <w:p w14:paraId="37A10751"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7</w:t>
            </w:r>
          </w:p>
        </w:tc>
        <w:tc>
          <w:tcPr>
            <w:tcW w:w="2678" w:type="dxa"/>
          </w:tcPr>
          <w:p w14:paraId="37A27216"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10</w:t>
            </w:r>
          </w:p>
        </w:tc>
      </w:tr>
      <w:tr w:rsidR="00EC7D6E" w:rsidRPr="00EC7D6E" w14:paraId="552727E9" w14:textId="77777777" w:rsidTr="00F74602">
        <w:trPr>
          <w:trHeight w:val="464"/>
        </w:trPr>
        <w:tc>
          <w:tcPr>
            <w:tcW w:w="4685" w:type="dxa"/>
            <w:shd w:val="clear" w:color="auto" w:fill="F1F1F1"/>
          </w:tcPr>
          <w:p w14:paraId="005D4EA2"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Burgim</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10</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deri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25</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4"/>
                <w:kern w:val="0"/>
                <w:sz w:val="24"/>
                <w:szCs w:val="24"/>
                <w:lang w:val="sq-AL"/>
                <w14:ligatures w14:val="none"/>
              </w:rPr>
              <w:t>vjet</w:t>
            </w:r>
          </w:p>
        </w:tc>
        <w:tc>
          <w:tcPr>
            <w:tcW w:w="2678" w:type="dxa"/>
            <w:shd w:val="clear" w:color="auto" w:fill="F1F1F1"/>
          </w:tcPr>
          <w:p w14:paraId="169E48FD"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11</w:t>
            </w:r>
          </w:p>
        </w:tc>
        <w:tc>
          <w:tcPr>
            <w:tcW w:w="2678" w:type="dxa"/>
            <w:shd w:val="clear" w:color="auto" w:fill="F1F1F1"/>
          </w:tcPr>
          <w:p w14:paraId="5162C4DD"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3</w:t>
            </w:r>
          </w:p>
        </w:tc>
      </w:tr>
      <w:tr w:rsidR="00EC7D6E" w:rsidRPr="00EC7D6E" w14:paraId="680BF671" w14:textId="77777777" w:rsidTr="00F74602">
        <w:trPr>
          <w:trHeight w:val="467"/>
        </w:trPr>
        <w:tc>
          <w:tcPr>
            <w:tcW w:w="4685" w:type="dxa"/>
          </w:tcPr>
          <w:p w14:paraId="5A32E897"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Burgim</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përjetshëm</w:t>
            </w:r>
          </w:p>
        </w:tc>
        <w:tc>
          <w:tcPr>
            <w:tcW w:w="2678" w:type="dxa"/>
          </w:tcPr>
          <w:p w14:paraId="6E11C59D"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w:t>
            </w:r>
          </w:p>
        </w:tc>
        <w:tc>
          <w:tcPr>
            <w:tcW w:w="2678" w:type="dxa"/>
          </w:tcPr>
          <w:p w14:paraId="3AD7134B"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w:t>
            </w:r>
          </w:p>
        </w:tc>
      </w:tr>
      <w:tr w:rsidR="00EC7D6E" w:rsidRPr="00EC7D6E" w14:paraId="1F03C92C" w14:textId="77777777" w:rsidTr="00F74602">
        <w:trPr>
          <w:trHeight w:val="486"/>
        </w:trPr>
        <w:tc>
          <w:tcPr>
            <w:tcW w:w="4685" w:type="dxa"/>
            <w:shd w:val="clear" w:color="auto" w:fill="EFCDA0"/>
          </w:tcPr>
          <w:p w14:paraId="2DFA30DB"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2"/>
                <w:kern w:val="0"/>
                <w:sz w:val="24"/>
                <w:szCs w:val="24"/>
                <w:lang w:val="sq-AL"/>
                <w14:ligatures w14:val="none"/>
              </w:rPr>
              <w:t>TOTAL</w:t>
            </w:r>
          </w:p>
        </w:tc>
        <w:tc>
          <w:tcPr>
            <w:tcW w:w="2678" w:type="dxa"/>
            <w:shd w:val="clear" w:color="auto" w:fill="EFCDA0"/>
          </w:tcPr>
          <w:p w14:paraId="7231194C"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114</w:t>
            </w:r>
          </w:p>
        </w:tc>
        <w:tc>
          <w:tcPr>
            <w:tcW w:w="2678" w:type="dxa"/>
            <w:shd w:val="clear" w:color="auto" w:fill="EFCDA0"/>
          </w:tcPr>
          <w:p w14:paraId="60A46D59" w14:textId="77777777" w:rsidR="00EC7D6E" w:rsidRPr="00EC7D6E" w:rsidRDefault="00EC7D6E" w:rsidP="00EC7D6E">
            <w:pPr>
              <w:widowControl w:val="0"/>
              <w:autoSpaceDE w:val="0"/>
              <w:autoSpaceDN w:val="0"/>
              <w:spacing w:before="119" w:after="0" w:line="276" w:lineRule="auto"/>
              <w:ind w:left="116"/>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190</w:t>
            </w:r>
          </w:p>
        </w:tc>
      </w:tr>
    </w:tbl>
    <w:p w14:paraId="6F496EA7" w14:textId="77777777" w:rsidR="00EC7D6E" w:rsidRPr="00EC7D6E" w:rsidRDefault="00EC7D6E" w:rsidP="00EC7D6E">
      <w:pPr>
        <w:widowControl w:val="0"/>
        <w:autoSpaceDE w:val="0"/>
        <w:autoSpaceDN w:val="0"/>
        <w:spacing w:before="92" w:after="0" w:line="276" w:lineRule="auto"/>
        <w:ind w:right="142"/>
        <w:jc w:val="both"/>
        <w:rPr>
          <w:rFonts w:ascii="Times New Roman" w:eastAsia="Arial MT" w:hAnsi="Times New Roman" w:cs="Times New Roman"/>
          <w:kern w:val="0"/>
          <w:sz w:val="24"/>
          <w:szCs w:val="24"/>
          <w:lang w:val="sq-AL"/>
          <w14:ligatures w14:val="none"/>
        </w:rPr>
      </w:pPr>
    </w:p>
    <w:p w14:paraId="6F26FC6B" w14:textId="77777777" w:rsidR="00EC7D6E" w:rsidRPr="00EC7D6E" w:rsidRDefault="00EC7D6E" w:rsidP="00EC7D6E">
      <w:pPr>
        <w:widowControl w:val="0"/>
        <w:autoSpaceDE w:val="0"/>
        <w:autoSpaceDN w:val="0"/>
        <w:spacing w:before="92" w:after="0" w:line="276" w:lineRule="auto"/>
        <w:ind w:right="142"/>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12"/>
          <w:kern w:val="0"/>
          <w:sz w:val="24"/>
          <w:szCs w:val="24"/>
          <w:lang w:val="sq-AL"/>
          <w14:ligatures w14:val="none"/>
        </w:rPr>
        <w:t xml:space="preserve"> krahasimi i të dhënave të vitit 2022 me vitin parardhës evidentohet një dyfishim i dënimeve me gjobë dhe atyre me burgim deri në dy vjet</w:t>
      </w:r>
      <w:r w:rsidRPr="00EC7D6E">
        <w:rPr>
          <w:rFonts w:ascii="Times New Roman" w:eastAsia="Arial MT" w:hAnsi="Times New Roman" w:cs="Times New Roman"/>
          <w:kern w:val="0"/>
          <w:sz w:val="24"/>
          <w:szCs w:val="24"/>
          <w:lang w:val="sq-AL"/>
          <w14:ligatures w14:val="none"/>
        </w:rPr>
        <w:t>, kjo në proporcion edhe me llojin e veprave penale. Ndërkohë kemi një numër më të vogël dënimesh me burgim nga 10 deri në 25 vjet burgim, çka tregon në mënyrë indirekte edhe rënien e këssaj kategorie veprash penale.</w:t>
      </w:r>
    </w:p>
    <w:p w14:paraId="45AE8989" w14:textId="77777777" w:rsidR="00EC7D6E" w:rsidRPr="00EC7D6E" w:rsidRDefault="00EC7D6E" w:rsidP="00EC7D6E">
      <w:pPr>
        <w:widowControl w:val="0"/>
        <w:autoSpaceDE w:val="0"/>
        <w:autoSpaceDN w:val="0"/>
        <w:spacing w:before="92" w:after="0" w:line="276" w:lineRule="auto"/>
        <w:ind w:right="142"/>
        <w:jc w:val="both"/>
        <w:rPr>
          <w:rFonts w:ascii="Times New Roman" w:eastAsia="Arial MT" w:hAnsi="Times New Roman" w:cs="Times New Roman"/>
          <w:kern w:val="0"/>
          <w:sz w:val="24"/>
          <w:szCs w:val="24"/>
          <w:lang w:val="sq-AL"/>
          <w14:ligatures w14:val="none"/>
        </w:rPr>
      </w:pPr>
    </w:p>
    <w:p w14:paraId="53DF1F90" w14:textId="77777777" w:rsidR="00EC7D6E" w:rsidRPr="00EC7D6E" w:rsidRDefault="00EC7D6E" w:rsidP="00EC7D6E">
      <w:pPr>
        <w:widowControl w:val="0"/>
        <w:autoSpaceDE w:val="0"/>
        <w:autoSpaceDN w:val="0"/>
        <w:spacing w:before="92" w:after="0" w:line="276" w:lineRule="auto"/>
        <w:ind w:right="142"/>
        <w:jc w:val="both"/>
        <w:rPr>
          <w:rFonts w:ascii="Times New Roman" w:eastAsia="Arial MT" w:hAnsi="Times New Roman" w:cs="Times New Roman"/>
          <w:kern w:val="0"/>
          <w:sz w:val="24"/>
          <w:szCs w:val="24"/>
          <w:lang w:val="sq-AL"/>
          <w14:ligatures w14:val="none"/>
        </w:rPr>
      </w:pPr>
    </w:p>
    <w:p w14:paraId="31CACC80" w14:textId="77777777" w:rsidR="00EC7D6E" w:rsidRPr="00EC7D6E" w:rsidRDefault="00EC7D6E" w:rsidP="00EC7D6E">
      <w:pPr>
        <w:widowControl w:val="0"/>
        <w:autoSpaceDE w:val="0"/>
        <w:autoSpaceDN w:val="0"/>
        <w:spacing w:before="92" w:after="0" w:line="276" w:lineRule="auto"/>
        <w:ind w:right="142"/>
        <w:jc w:val="both"/>
        <w:rPr>
          <w:rFonts w:ascii="Times New Roman" w:eastAsia="Arial MT" w:hAnsi="Times New Roman" w:cs="Times New Roman"/>
          <w:kern w:val="0"/>
          <w:sz w:val="24"/>
          <w:szCs w:val="24"/>
          <w:lang w:val="sq-AL"/>
          <w14:ligatures w14:val="none"/>
        </w:rPr>
      </w:pPr>
    </w:p>
    <w:p w14:paraId="4C1427A3" w14:textId="77777777" w:rsidR="00EC7D6E" w:rsidRPr="00EC7D6E" w:rsidRDefault="00EC7D6E" w:rsidP="00EC7D6E">
      <w:pPr>
        <w:widowControl w:val="0"/>
        <w:autoSpaceDE w:val="0"/>
        <w:autoSpaceDN w:val="0"/>
        <w:spacing w:before="92" w:after="0" w:line="276" w:lineRule="auto"/>
        <w:ind w:right="142"/>
        <w:jc w:val="both"/>
        <w:rPr>
          <w:rFonts w:ascii="Times New Roman" w:eastAsia="Arial MT" w:hAnsi="Times New Roman" w:cs="Times New Roman"/>
          <w:kern w:val="0"/>
          <w:sz w:val="24"/>
          <w:szCs w:val="24"/>
          <w:lang w:val="sq-AL"/>
          <w14:ligatures w14:val="none"/>
        </w:rPr>
      </w:pPr>
    </w:p>
    <w:p w14:paraId="3C416996" w14:textId="77777777" w:rsidR="00EC7D6E" w:rsidRPr="00EC7D6E" w:rsidRDefault="00EC7D6E" w:rsidP="00EC7D6E">
      <w:pPr>
        <w:widowControl w:val="0"/>
        <w:autoSpaceDE w:val="0"/>
        <w:autoSpaceDN w:val="0"/>
        <w:spacing w:before="92" w:after="0" w:line="276" w:lineRule="auto"/>
        <w:ind w:right="142"/>
        <w:jc w:val="both"/>
        <w:rPr>
          <w:rFonts w:ascii="Times New Roman" w:eastAsia="Arial MT" w:hAnsi="Times New Roman" w:cs="Times New Roman"/>
          <w:kern w:val="0"/>
          <w:sz w:val="24"/>
          <w:szCs w:val="24"/>
          <w:lang w:val="sq-AL"/>
          <w14:ligatures w14:val="none"/>
        </w:rPr>
      </w:pPr>
    </w:p>
    <w:p w14:paraId="347C835F" w14:textId="77777777" w:rsidR="00EC7D6E" w:rsidRPr="00EC7D6E" w:rsidRDefault="00EC7D6E" w:rsidP="00EC7D6E">
      <w:pPr>
        <w:widowControl w:val="0"/>
        <w:autoSpaceDE w:val="0"/>
        <w:autoSpaceDN w:val="0"/>
        <w:spacing w:before="92" w:after="0" w:line="276" w:lineRule="auto"/>
        <w:ind w:right="142"/>
        <w:jc w:val="both"/>
        <w:rPr>
          <w:rFonts w:ascii="Times New Roman" w:eastAsia="Arial MT" w:hAnsi="Times New Roman" w:cs="Times New Roman"/>
          <w:kern w:val="0"/>
          <w:sz w:val="24"/>
          <w:szCs w:val="24"/>
          <w:lang w:val="sq-AL"/>
          <w14:ligatures w14:val="none"/>
        </w:rPr>
      </w:pPr>
    </w:p>
    <w:p w14:paraId="27C8B239" w14:textId="77777777" w:rsidR="00EC7D6E" w:rsidRPr="00EC7D6E" w:rsidRDefault="00EC7D6E" w:rsidP="00EC7D6E">
      <w:pPr>
        <w:widowControl w:val="0"/>
        <w:autoSpaceDE w:val="0"/>
        <w:autoSpaceDN w:val="0"/>
        <w:spacing w:before="229" w:after="0" w:line="276" w:lineRule="auto"/>
        <w:ind w:left="140"/>
        <w:jc w:val="both"/>
        <w:rPr>
          <w:rFonts w:ascii="Times New Roman" w:eastAsia="Arial MT" w:hAnsi="Times New Roman" w:cs="Times New Roman"/>
          <w:i/>
          <w:spacing w:val="-2"/>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lastRenderedPageBreak/>
        <w:t>Tabela</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7:</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Dënimet</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spacing w:val="-2"/>
          <w:kern w:val="0"/>
          <w:sz w:val="24"/>
          <w:szCs w:val="24"/>
          <w:lang w:val="sq-AL"/>
          <w14:ligatures w14:val="none"/>
        </w:rPr>
        <w:t>alternative</w:t>
      </w:r>
    </w:p>
    <w:p w14:paraId="5969FEF6" w14:textId="77777777" w:rsidR="00EC7D6E" w:rsidRPr="00EC7D6E" w:rsidRDefault="00EC7D6E" w:rsidP="00EC7D6E">
      <w:pPr>
        <w:widowControl w:val="0"/>
        <w:autoSpaceDE w:val="0"/>
        <w:autoSpaceDN w:val="0"/>
        <w:spacing w:before="229" w:after="0" w:line="276" w:lineRule="auto"/>
        <w:jc w:val="both"/>
        <w:rPr>
          <w:rFonts w:ascii="Times New Roman" w:eastAsia="Arial MT" w:hAnsi="Times New Roman" w:cs="Times New Roman"/>
          <w:i/>
          <w:kern w:val="0"/>
          <w:lang w:val="sq-AL"/>
          <w14:ligatures w14:val="none"/>
        </w:rPr>
      </w:pPr>
    </w:p>
    <w:tbl>
      <w:tblPr>
        <w:tblW w:w="10548" w:type="dxa"/>
        <w:tblInd w:w="147" w:type="dxa"/>
        <w:tblLayout w:type="fixed"/>
        <w:tblCellMar>
          <w:left w:w="0" w:type="dxa"/>
          <w:right w:w="0" w:type="dxa"/>
        </w:tblCellMar>
        <w:tblLook w:val="01E0" w:firstRow="1" w:lastRow="1" w:firstColumn="1" w:lastColumn="1" w:noHBand="0" w:noVBand="0"/>
      </w:tblPr>
      <w:tblGrid>
        <w:gridCol w:w="5778"/>
        <w:gridCol w:w="2341"/>
        <w:gridCol w:w="2429"/>
      </w:tblGrid>
      <w:tr w:rsidR="00EC7D6E" w:rsidRPr="00EC7D6E" w14:paraId="2095863F" w14:textId="77777777" w:rsidTr="00F74602">
        <w:trPr>
          <w:trHeight w:val="995"/>
        </w:trPr>
        <w:tc>
          <w:tcPr>
            <w:tcW w:w="5778" w:type="dxa"/>
            <w:shd w:val="clear" w:color="auto" w:fill="0F6F82"/>
          </w:tcPr>
          <w:p w14:paraId="5266FD6E" w14:textId="77777777" w:rsidR="00EC7D6E" w:rsidRPr="00EC7D6E" w:rsidRDefault="00EC7D6E" w:rsidP="00EC7D6E">
            <w:pPr>
              <w:widowControl w:val="0"/>
              <w:autoSpaceDE w:val="0"/>
              <w:autoSpaceDN w:val="0"/>
              <w:spacing w:before="104" w:after="0" w:line="276" w:lineRule="auto"/>
              <w:ind w:left="199"/>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Lloji</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i</w:t>
            </w:r>
            <w:r w:rsidRPr="00EC7D6E">
              <w:rPr>
                <w:rFonts w:ascii="Times New Roman" w:eastAsia="Arial MT" w:hAnsi="Times New Roman" w:cs="Times New Roman"/>
                <w:b/>
                <w:spacing w:val="-2"/>
                <w:kern w:val="0"/>
                <w:sz w:val="24"/>
                <w:szCs w:val="24"/>
                <w:lang w:val="sq-AL"/>
                <w14:ligatures w14:val="none"/>
              </w:rPr>
              <w:t xml:space="preserve"> dënimit</w:t>
            </w:r>
          </w:p>
        </w:tc>
        <w:tc>
          <w:tcPr>
            <w:tcW w:w="2341" w:type="dxa"/>
            <w:shd w:val="clear" w:color="auto" w:fill="0F6F82"/>
          </w:tcPr>
          <w:p w14:paraId="54154B89" w14:textId="77777777" w:rsidR="00EC7D6E" w:rsidRPr="00EC7D6E" w:rsidRDefault="00EC7D6E" w:rsidP="00EC7D6E">
            <w:pPr>
              <w:widowControl w:val="0"/>
              <w:autoSpaceDE w:val="0"/>
              <w:autoSpaceDN w:val="0"/>
              <w:spacing w:before="104" w:after="0" w:line="276" w:lineRule="auto"/>
              <w:ind w:left="368"/>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Për</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2021</w:t>
            </w:r>
          </w:p>
        </w:tc>
        <w:tc>
          <w:tcPr>
            <w:tcW w:w="2429" w:type="dxa"/>
            <w:shd w:val="clear" w:color="auto" w:fill="0F6F82"/>
          </w:tcPr>
          <w:p w14:paraId="4FFFBA29" w14:textId="77777777" w:rsidR="00EC7D6E" w:rsidRPr="00EC7D6E" w:rsidRDefault="00EC7D6E" w:rsidP="00EC7D6E">
            <w:pPr>
              <w:widowControl w:val="0"/>
              <w:autoSpaceDE w:val="0"/>
              <w:autoSpaceDN w:val="0"/>
              <w:spacing w:before="104" w:after="0" w:line="276" w:lineRule="auto"/>
              <w:ind w:left="271"/>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Për</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2022</w:t>
            </w:r>
          </w:p>
        </w:tc>
      </w:tr>
      <w:tr w:rsidR="00EC7D6E" w:rsidRPr="00EC7D6E" w14:paraId="1B4C7F99" w14:textId="77777777" w:rsidTr="00F74602">
        <w:trPr>
          <w:trHeight w:val="1536"/>
        </w:trPr>
        <w:tc>
          <w:tcPr>
            <w:tcW w:w="5778" w:type="dxa"/>
            <w:shd w:val="clear" w:color="auto" w:fill="F1F1F1"/>
          </w:tcPr>
          <w:p w14:paraId="234BE014"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Gjysëm liria(neni 58 i Kodit Penal)</w:t>
            </w:r>
          </w:p>
          <w:p w14:paraId="30E013CB"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Pezullimi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ekzekutimit</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dënimit</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burgim</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 vënia në provë (neni 59 i K.Penal)</w:t>
            </w:r>
          </w:p>
        </w:tc>
        <w:tc>
          <w:tcPr>
            <w:tcW w:w="2341" w:type="dxa"/>
            <w:shd w:val="clear" w:color="auto" w:fill="F1F1F1"/>
          </w:tcPr>
          <w:p w14:paraId="1F6412E3" w14:textId="77777777" w:rsidR="00EC7D6E" w:rsidRPr="00EC7D6E" w:rsidRDefault="00EC7D6E" w:rsidP="00EC7D6E">
            <w:pPr>
              <w:widowControl w:val="0"/>
              <w:autoSpaceDE w:val="0"/>
              <w:autoSpaceDN w:val="0"/>
              <w:spacing w:before="119" w:after="0" w:line="276" w:lineRule="auto"/>
              <w:ind w:left="285"/>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w:t>
            </w:r>
          </w:p>
          <w:p w14:paraId="5D355485" w14:textId="77777777" w:rsidR="00EC7D6E" w:rsidRPr="00EC7D6E" w:rsidRDefault="00EC7D6E" w:rsidP="00EC7D6E">
            <w:pPr>
              <w:widowControl w:val="0"/>
              <w:autoSpaceDE w:val="0"/>
              <w:autoSpaceDN w:val="0"/>
              <w:spacing w:before="119" w:after="0" w:line="276" w:lineRule="auto"/>
              <w:ind w:left="28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113</w:t>
            </w:r>
          </w:p>
        </w:tc>
        <w:tc>
          <w:tcPr>
            <w:tcW w:w="2429" w:type="dxa"/>
            <w:shd w:val="clear" w:color="auto" w:fill="F1F1F1"/>
          </w:tcPr>
          <w:p w14:paraId="61F86C26" w14:textId="77777777" w:rsidR="00EC7D6E" w:rsidRPr="00EC7D6E" w:rsidRDefault="00EC7D6E" w:rsidP="00EC7D6E">
            <w:pPr>
              <w:widowControl w:val="0"/>
              <w:autoSpaceDE w:val="0"/>
              <w:autoSpaceDN w:val="0"/>
              <w:spacing w:before="119" w:after="0" w:line="276" w:lineRule="auto"/>
              <w:ind w:left="187"/>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w:t>
            </w:r>
          </w:p>
          <w:p w14:paraId="1259D4FC" w14:textId="77777777" w:rsidR="00EC7D6E" w:rsidRPr="00EC7D6E" w:rsidRDefault="00EC7D6E" w:rsidP="00EC7D6E">
            <w:pPr>
              <w:widowControl w:val="0"/>
              <w:autoSpaceDE w:val="0"/>
              <w:autoSpaceDN w:val="0"/>
              <w:spacing w:before="119" w:after="0" w:line="276" w:lineRule="auto"/>
              <w:ind w:left="18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116</w:t>
            </w:r>
          </w:p>
        </w:tc>
      </w:tr>
      <w:tr w:rsidR="00EC7D6E" w:rsidRPr="00EC7D6E" w14:paraId="37577A1B" w14:textId="77777777" w:rsidTr="00F74602">
        <w:trPr>
          <w:trHeight w:val="1045"/>
        </w:trPr>
        <w:tc>
          <w:tcPr>
            <w:tcW w:w="5778" w:type="dxa"/>
          </w:tcPr>
          <w:p w14:paraId="60C7BEF6"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Punë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interes</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publik</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(neni</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63</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K.Penal)</w:t>
            </w:r>
          </w:p>
        </w:tc>
        <w:tc>
          <w:tcPr>
            <w:tcW w:w="2341" w:type="dxa"/>
          </w:tcPr>
          <w:p w14:paraId="69F5CDEA" w14:textId="77777777" w:rsidR="00EC7D6E" w:rsidRPr="00EC7D6E" w:rsidRDefault="00EC7D6E" w:rsidP="00EC7D6E">
            <w:pPr>
              <w:widowControl w:val="0"/>
              <w:autoSpaceDE w:val="0"/>
              <w:autoSpaceDN w:val="0"/>
              <w:spacing w:before="119" w:after="0" w:line="276" w:lineRule="auto"/>
              <w:ind w:left="28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6</w:t>
            </w:r>
          </w:p>
        </w:tc>
        <w:tc>
          <w:tcPr>
            <w:tcW w:w="2429" w:type="dxa"/>
          </w:tcPr>
          <w:p w14:paraId="15E96F17" w14:textId="77777777" w:rsidR="00EC7D6E" w:rsidRPr="00EC7D6E" w:rsidRDefault="00EC7D6E" w:rsidP="00EC7D6E">
            <w:pPr>
              <w:widowControl w:val="0"/>
              <w:autoSpaceDE w:val="0"/>
              <w:autoSpaceDN w:val="0"/>
              <w:spacing w:before="119" w:after="0" w:line="276" w:lineRule="auto"/>
              <w:ind w:left="18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7</w:t>
            </w:r>
          </w:p>
        </w:tc>
      </w:tr>
      <w:tr w:rsidR="00EC7D6E" w:rsidRPr="00EC7D6E" w14:paraId="6E29F4DD" w14:textId="77777777" w:rsidTr="00F74602">
        <w:trPr>
          <w:trHeight w:val="1459"/>
        </w:trPr>
        <w:tc>
          <w:tcPr>
            <w:tcW w:w="5778" w:type="dxa"/>
            <w:shd w:val="clear" w:color="auto" w:fill="EFCDA0"/>
          </w:tcPr>
          <w:p w14:paraId="31F432DA" w14:textId="77777777" w:rsidR="00EC7D6E" w:rsidRPr="00EC7D6E" w:rsidRDefault="00EC7D6E" w:rsidP="00EC7D6E">
            <w:pPr>
              <w:widowControl w:val="0"/>
              <w:autoSpaceDE w:val="0"/>
              <w:autoSpaceDN w:val="0"/>
              <w:spacing w:before="120" w:after="0" w:line="276" w:lineRule="auto"/>
              <w:ind w:left="115"/>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2"/>
                <w:kern w:val="0"/>
                <w:sz w:val="24"/>
                <w:szCs w:val="24"/>
                <w:lang w:val="sq-AL"/>
                <w14:ligatures w14:val="none"/>
              </w:rPr>
              <w:t>TOTAL</w:t>
            </w:r>
          </w:p>
        </w:tc>
        <w:tc>
          <w:tcPr>
            <w:tcW w:w="2341" w:type="dxa"/>
            <w:shd w:val="clear" w:color="auto" w:fill="EFCDA0"/>
          </w:tcPr>
          <w:p w14:paraId="004FB542" w14:textId="77777777" w:rsidR="00EC7D6E" w:rsidRPr="00EC7D6E" w:rsidRDefault="00EC7D6E" w:rsidP="00EC7D6E">
            <w:pPr>
              <w:widowControl w:val="0"/>
              <w:autoSpaceDE w:val="0"/>
              <w:autoSpaceDN w:val="0"/>
              <w:spacing w:before="120" w:after="0" w:line="276" w:lineRule="auto"/>
              <w:ind w:left="285"/>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119</w:t>
            </w:r>
          </w:p>
        </w:tc>
        <w:tc>
          <w:tcPr>
            <w:tcW w:w="2429" w:type="dxa"/>
            <w:shd w:val="clear" w:color="auto" w:fill="EFCDA0"/>
          </w:tcPr>
          <w:p w14:paraId="0CE95336" w14:textId="77777777" w:rsidR="00EC7D6E" w:rsidRPr="00EC7D6E" w:rsidRDefault="00EC7D6E" w:rsidP="00EC7D6E">
            <w:pPr>
              <w:widowControl w:val="0"/>
              <w:autoSpaceDE w:val="0"/>
              <w:autoSpaceDN w:val="0"/>
              <w:spacing w:before="120" w:after="0" w:line="276" w:lineRule="auto"/>
              <w:ind w:left="187"/>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124</w:t>
            </w:r>
          </w:p>
        </w:tc>
      </w:tr>
    </w:tbl>
    <w:p w14:paraId="5AA3BDFB" w14:textId="77777777" w:rsidR="00EC7D6E" w:rsidRPr="00EC7D6E" w:rsidRDefault="00EC7D6E" w:rsidP="00EC7D6E">
      <w:pPr>
        <w:widowControl w:val="0"/>
        <w:autoSpaceDE w:val="0"/>
        <w:autoSpaceDN w:val="0"/>
        <w:spacing w:before="92" w:after="0" w:line="276" w:lineRule="auto"/>
        <w:ind w:left="140" w:right="137"/>
        <w:jc w:val="both"/>
        <w:rPr>
          <w:rFonts w:ascii="Times New Roman" w:eastAsia="Arial MT" w:hAnsi="Times New Roman" w:cs="Times New Roman"/>
          <w:kern w:val="0"/>
          <w:sz w:val="24"/>
          <w:szCs w:val="24"/>
          <w:lang w:val="sq-AL"/>
          <w14:ligatures w14:val="none"/>
        </w:rPr>
      </w:pPr>
    </w:p>
    <w:p w14:paraId="56BC32E7" w14:textId="77777777" w:rsidR="00EC7D6E" w:rsidRPr="00EC7D6E" w:rsidRDefault="00EC7D6E" w:rsidP="00EC7D6E">
      <w:pPr>
        <w:widowControl w:val="0"/>
        <w:autoSpaceDE w:val="0"/>
        <w:autoSpaceDN w:val="0"/>
        <w:spacing w:before="92" w:after="0" w:line="276" w:lineRule="auto"/>
        <w:ind w:left="140" w:right="137"/>
        <w:jc w:val="both"/>
        <w:rPr>
          <w:rFonts w:ascii="Times New Roman" w:eastAsia="Arial MT" w:hAnsi="Times New Roman" w:cs="Times New Roman"/>
          <w:kern w:val="0"/>
          <w:sz w:val="24"/>
          <w:szCs w:val="24"/>
          <w:lang w:val="sq-AL"/>
          <w14:ligatures w14:val="none"/>
        </w:rPr>
      </w:pPr>
    </w:p>
    <w:p w14:paraId="0CF9B744" w14:textId="77777777" w:rsidR="00EC7D6E" w:rsidRPr="00EC7D6E" w:rsidRDefault="00EC7D6E" w:rsidP="00EC7D6E">
      <w:pPr>
        <w:widowControl w:val="0"/>
        <w:autoSpaceDE w:val="0"/>
        <w:autoSpaceDN w:val="0"/>
        <w:spacing w:before="92"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shkak</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nivelit</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ulët</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rrezikshmërisë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veprave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penale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numri</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dënimeve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alternative është i konsiderueshëm dhe dënimi alternativ më i aplikuar është ai i pezullimit të dënimit me burgim dhe vënien në provë, i ndjekur nga kryerja e një pune me interes publik pa shpërblim. Për vitin 2022 rezulton që në një rast të jetë aplikuar dënimi alternativ i gjysmëlirisë.</w:t>
      </w:r>
    </w:p>
    <w:p w14:paraId="62F85C08" w14:textId="77777777" w:rsidR="00EC7D6E" w:rsidRPr="00EC7D6E" w:rsidRDefault="00EC7D6E" w:rsidP="00EC7D6E">
      <w:pPr>
        <w:widowControl w:val="0"/>
        <w:autoSpaceDE w:val="0"/>
        <w:autoSpaceDN w:val="0"/>
        <w:spacing w:before="121" w:after="0" w:line="276" w:lineRule="auto"/>
        <w:ind w:left="140" w:right="136"/>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analiza</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dhënave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vitit</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2022</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rezulton</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w:t>
      </w:r>
      <w:r w:rsidRPr="00EC7D6E">
        <w:rPr>
          <w:rFonts w:ascii="Times New Roman" w:eastAsia="Arial MT" w:hAnsi="Times New Roman" w:cs="Times New Roman"/>
          <w:spacing w:val="-9"/>
          <w:kern w:val="0"/>
          <w:sz w:val="24"/>
          <w:szCs w:val="24"/>
          <w:lang w:val="sq-AL"/>
          <w14:ligatures w14:val="none"/>
        </w:rPr>
        <w:t xml:space="preserve"> çështjet janë gjykuar kryesisht me aplikimin e ritit të gjykimit të shkurtuar, përveç atyre në të cilat të pandehurit janë gjykuar në mungesë. Një numër shumë i vogël, gati i pakonsiderueshëm është ai içështjeve në të cilat gjykimi i zakonshëm është kërkuar nga vetë të pandehurit. Po ashtu,për vitin 2022 konstatohet se në disa raste është </w:t>
      </w:r>
      <w:r w:rsidRPr="00EC7D6E">
        <w:rPr>
          <w:rFonts w:ascii="Times New Roman" w:eastAsia="Arial MT" w:hAnsi="Times New Roman" w:cs="Times New Roman"/>
          <w:kern w:val="0"/>
          <w:sz w:val="24"/>
          <w:szCs w:val="24"/>
          <w:lang w:val="sq-AL"/>
          <w14:ligatures w14:val="none"/>
        </w:rPr>
        <w:t>aplikuar gjykimi i drejtpërdrejtë, kryesisht në veprat penale “Drejtim automjeti në mënyrë të parregullt”. Ndërkohë në numër të vogël, gati të pakonsiderueshëm kanë qenë rastet kur janë aplikuar lloje të tjera të gjykimeve të posaçme si “Urdhëri penal” dhe “Marrëveshja për pranimin e fajësisë”.</w:t>
      </w:r>
    </w:p>
    <w:p w14:paraId="6CEF7ED0" w14:textId="77777777" w:rsidR="00EC7D6E" w:rsidRPr="00EC7D6E" w:rsidRDefault="00EC7D6E" w:rsidP="00EC7D6E">
      <w:pPr>
        <w:widowControl w:val="0"/>
        <w:autoSpaceDE w:val="0"/>
        <w:autoSpaceDN w:val="0"/>
        <w:spacing w:before="121" w:after="0" w:line="276" w:lineRule="auto"/>
        <w:ind w:left="140" w:right="136"/>
        <w:jc w:val="both"/>
        <w:rPr>
          <w:rFonts w:ascii="Times New Roman" w:eastAsia="Arial MT" w:hAnsi="Times New Roman" w:cs="Times New Roman"/>
          <w:kern w:val="0"/>
          <w:sz w:val="24"/>
          <w:szCs w:val="24"/>
          <w:lang w:val="sq-AL"/>
          <w14:ligatures w14:val="none"/>
        </w:rPr>
      </w:pPr>
    </w:p>
    <w:p w14:paraId="3AE0DE95" w14:textId="77777777" w:rsidR="00EC7D6E" w:rsidRPr="00EC7D6E" w:rsidRDefault="00EC7D6E" w:rsidP="00EC7D6E">
      <w:pPr>
        <w:widowControl w:val="0"/>
        <w:autoSpaceDE w:val="0"/>
        <w:autoSpaceDN w:val="0"/>
        <w:spacing w:before="8" w:after="0" w:line="276" w:lineRule="auto"/>
        <w:rPr>
          <w:rFonts w:ascii="Times New Roman" w:eastAsia="Arial MT" w:hAnsi="Times New Roman" w:cs="Times New Roman"/>
          <w:kern w:val="0"/>
          <w:sz w:val="24"/>
          <w:szCs w:val="24"/>
          <w:lang w:val="sq-AL"/>
          <w14:ligatures w14:val="none"/>
        </w:rPr>
      </w:pPr>
    </w:p>
    <w:p w14:paraId="5FC7DF0E" w14:textId="77777777" w:rsidR="00EC7D6E" w:rsidRPr="00EC7D6E" w:rsidRDefault="00EC7D6E" w:rsidP="00EC7D6E">
      <w:pPr>
        <w:widowControl w:val="0"/>
        <w:numPr>
          <w:ilvl w:val="2"/>
          <w:numId w:val="19"/>
        </w:numPr>
        <w:tabs>
          <w:tab w:val="left" w:pos="860"/>
          <w:tab w:val="left" w:pos="861"/>
        </w:tabs>
        <w:autoSpaceDE w:val="0"/>
        <w:autoSpaceDN w:val="0"/>
        <w:spacing w:after="0" w:line="276" w:lineRule="auto"/>
        <w:outlineLvl w:val="4"/>
        <w:rPr>
          <w:rFonts w:ascii="Times New Roman" w:eastAsia="Arial" w:hAnsi="Times New Roman" w:cs="Times New Roman"/>
          <w:b/>
          <w:bCs/>
          <w:kern w:val="0"/>
          <w:sz w:val="24"/>
          <w:szCs w:val="24"/>
          <w:lang w:val="sq-AL"/>
          <w14:ligatures w14:val="none"/>
        </w:rPr>
      </w:pPr>
      <w:r w:rsidRPr="00EC7D6E">
        <w:rPr>
          <w:rFonts w:ascii="Times New Roman" w:eastAsia="Arial" w:hAnsi="Times New Roman" w:cs="Times New Roman"/>
          <w:b/>
          <w:bCs/>
          <w:kern w:val="0"/>
          <w:sz w:val="24"/>
          <w:szCs w:val="24"/>
          <w:lang w:val="sq-AL"/>
          <w14:ligatures w14:val="none"/>
        </w:rPr>
        <w:t>Kërkesa</w:t>
      </w:r>
      <w:r w:rsidRPr="00EC7D6E">
        <w:rPr>
          <w:rFonts w:ascii="Times New Roman" w:eastAsia="Arial" w:hAnsi="Times New Roman" w:cs="Times New Roman"/>
          <w:b/>
          <w:bCs/>
          <w:spacing w:val="-3"/>
          <w:kern w:val="0"/>
          <w:sz w:val="24"/>
          <w:szCs w:val="24"/>
          <w:lang w:val="sq-AL"/>
          <w14:ligatures w14:val="none"/>
        </w:rPr>
        <w:t xml:space="preserve"> </w:t>
      </w:r>
      <w:r w:rsidRPr="00EC7D6E">
        <w:rPr>
          <w:rFonts w:ascii="Times New Roman" w:eastAsia="Arial" w:hAnsi="Times New Roman" w:cs="Times New Roman"/>
          <w:b/>
          <w:bCs/>
          <w:spacing w:val="-2"/>
          <w:kern w:val="0"/>
          <w:sz w:val="24"/>
          <w:szCs w:val="24"/>
          <w:lang w:val="sq-AL"/>
          <w14:ligatures w14:val="none"/>
        </w:rPr>
        <w:t>penale</w:t>
      </w:r>
    </w:p>
    <w:p w14:paraId="11C50FA1" w14:textId="77777777" w:rsidR="00EC7D6E" w:rsidRPr="00EC7D6E" w:rsidRDefault="00EC7D6E" w:rsidP="00EC7D6E">
      <w:pPr>
        <w:widowControl w:val="0"/>
        <w:autoSpaceDE w:val="0"/>
        <w:autoSpaceDN w:val="0"/>
        <w:spacing w:before="7" w:after="0" w:line="276" w:lineRule="auto"/>
        <w:rPr>
          <w:rFonts w:ascii="Times New Roman" w:eastAsia="Arial MT" w:hAnsi="Times New Roman" w:cs="Times New Roman"/>
          <w:b/>
          <w:kern w:val="0"/>
          <w:sz w:val="24"/>
          <w:szCs w:val="24"/>
          <w:lang w:val="sq-AL"/>
          <w14:ligatures w14:val="none"/>
        </w:rPr>
      </w:pPr>
    </w:p>
    <w:p w14:paraId="4FF54A69" w14:textId="77777777" w:rsidR="00EC7D6E" w:rsidRPr="00EC7D6E" w:rsidRDefault="00EC7D6E" w:rsidP="00EC7D6E">
      <w:pPr>
        <w:widowControl w:val="0"/>
        <w:autoSpaceDE w:val="0"/>
        <w:autoSpaceDN w:val="0"/>
        <w:spacing w:before="1" w:after="0" w:line="276" w:lineRule="auto"/>
        <w:ind w:left="140" w:right="137"/>
        <w:jc w:val="both"/>
        <w:rPr>
          <w:rFonts w:ascii="Times New Roman" w:eastAsia="Arial MT" w:hAnsi="Times New Roman" w:cs="Times New Roman"/>
          <w:spacing w:val="-7"/>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Gjatë vitit 2022 janë gjykuar 477 çështje të natyrës kërkesa penale, ku përfshihen kërkesat në fazën</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hetimeve</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paraprake</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vleftësim</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arresti/ndalimi</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caktim</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mase</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sigurimi</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personal,</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lejim përgjimi</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etj.</w:t>
      </w:r>
      <w:r w:rsidRPr="00EC7D6E">
        <w:rPr>
          <w:rFonts w:ascii="Times New Roman" w:eastAsia="Arial MT" w:hAnsi="Times New Roman" w:cs="Times New Roman"/>
          <w:spacing w:val="-7"/>
          <w:kern w:val="0"/>
          <w:sz w:val="24"/>
          <w:szCs w:val="24"/>
          <w:lang w:val="sq-AL"/>
          <w14:ligatures w14:val="none"/>
        </w:rPr>
        <w:t xml:space="preserve"> </w:t>
      </w:r>
    </w:p>
    <w:p w14:paraId="10347D75" w14:textId="77777777" w:rsidR="00EC7D6E" w:rsidRPr="00EC7D6E" w:rsidRDefault="00EC7D6E" w:rsidP="00EC7D6E">
      <w:pPr>
        <w:widowControl w:val="0"/>
        <w:autoSpaceDE w:val="0"/>
        <w:autoSpaceDN w:val="0"/>
        <w:spacing w:before="1" w:after="0" w:line="276" w:lineRule="auto"/>
        <w:ind w:left="140" w:right="137"/>
        <w:jc w:val="both"/>
        <w:rPr>
          <w:rFonts w:ascii="Times New Roman" w:eastAsia="Arial MT" w:hAnsi="Times New Roman" w:cs="Times New Roman"/>
          <w:spacing w:val="-7"/>
          <w:kern w:val="0"/>
          <w:sz w:val="24"/>
          <w:szCs w:val="24"/>
          <w:lang w:val="sq-AL"/>
          <w14:ligatures w14:val="none"/>
        </w:rPr>
      </w:pPr>
    </w:p>
    <w:p w14:paraId="48BDA6C7" w14:textId="77777777" w:rsidR="00EC7D6E" w:rsidRPr="00EC7D6E" w:rsidRDefault="00EC7D6E" w:rsidP="00EC7D6E">
      <w:pPr>
        <w:widowControl w:val="0"/>
        <w:autoSpaceDE w:val="0"/>
        <w:autoSpaceDN w:val="0"/>
        <w:spacing w:before="1" w:after="0" w:line="276" w:lineRule="auto"/>
        <w:ind w:left="140" w:right="137"/>
        <w:jc w:val="both"/>
        <w:rPr>
          <w:rFonts w:ascii="Times New Roman" w:eastAsia="Arial MT" w:hAnsi="Times New Roman" w:cs="Times New Roman"/>
          <w:spacing w:val="-7"/>
          <w:kern w:val="0"/>
          <w:sz w:val="24"/>
          <w:szCs w:val="24"/>
          <w:lang w:val="sq-AL"/>
          <w14:ligatures w14:val="none"/>
        </w:rPr>
      </w:pPr>
    </w:p>
    <w:p w14:paraId="2EB3FFC1" w14:textId="77777777" w:rsidR="00EC7D6E" w:rsidRPr="00EC7D6E" w:rsidRDefault="00EC7D6E" w:rsidP="00EC7D6E">
      <w:pPr>
        <w:widowControl w:val="0"/>
        <w:autoSpaceDE w:val="0"/>
        <w:autoSpaceDN w:val="0"/>
        <w:spacing w:before="1" w:after="0" w:line="276" w:lineRule="auto"/>
        <w:ind w:left="140" w:right="137"/>
        <w:jc w:val="both"/>
        <w:rPr>
          <w:rFonts w:ascii="Times New Roman" w:eastAsia="Arial MT" w:hAnsi="Times New Roman" w:cs="Times New Roman"/>
          <w:spacing w:val="-7"/>
          <w:kern w:val="0"/>
          <w:sz w:val="24"/>
          <w:szCs w:val="24"/>
          <w:lang w:val="sq-AL"/>
          <w14:ligatures w14:val="none"/>
        </w:rPr>
      </w:pPr>
    </w:p>
    <w:p w14:paraId="4A675253" w14:textId="77777777" w:rsidR="00EC7D6E" w:rsidRPr="00EC7D6E" w:rsidRDefault="00EC7D6E" w:rsidP="00EC7D6E">
      <w:pPr>
        <w:widowControl w:val="0"/>
        <w:autoSpaceDE w:val="0"/>
        <w:autoSpaceDN w:val="0"/>
        <w:spacing w:before="1" w:after="0" w:line="276" w:lineRule="auto"/>
        <w:ind w:left="140" w:right="137"/>
        <w:jc w:val="both"/>
        <w:rPr>
          <w:rFonts w:ascii="Times New Roman" w:eastAsia="Arial MT" w:hAnsi="Times New Roman" w:cs="Times New Roman"/>
          <w:kern w:val="0"/>
          <w:sz w:val="24"/>
          <w:szCs w:val="24"/>
          <w:lang w:val="sq-AL"/>
          <w14:ligatures w14:val="none"/>
        </w:rPr>
      </w:pPr>
    </w:p>
    <w:p w14:paraId="78CE115E" w14:textId="77777777" w:rsidR="00EC7D6E" w:rsidRPr="00EC7D6E" w:rsidRDefault="00EC7D6E" w:rsidP="00EC7D6E">
      <w:pPr>
        <w:widowControl w:val="0"/>
        <w:autoSpaceDE w:val="0"/>
        <w:autoSpaceDN w:val="0"/>
        <w:spacing w:before="95" w:after="0" w:line="276" w:lineRule="auto"/>
        <w:ind w:left="140"/>
        <w:jc w:val="both"/>
        <w:rPr>
          <w:rFonts w:ascii="Times New Roman" w:eastAsia="Arial MT" w:hAnsi="Times New Roman" w:cs="Times New Roman"/>
          <w:i/>
          <w:spacing w:val="-2"/>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lastRenderedPageBreak/>
        <w:t>Tabela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8:</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Masat</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sigurimit</w:t>
      </w:r>
      <w:r w:rsidRPr="00EC7D6E">
        <w:rPr>
          <w:rFonts w:ascii="Times New Roman" w:eastAsia="Arial MT" w:hAnsi="Times New Roman" w:cs="Times New Roman"/>
          <w:i/>
          <w:spacing w:val="-2"/>
          <w:kern w:val="0"/>
          <w:sz w:val="24"/>
          <w:szCs w:val="24"/>
          <w:lang w:val="sq-AL"/>
          <w14:ligatures w14:val="none"/>
        </w:rPr>
        <w:t xml:space="preserve"> personal</w:t>
      </w:r>
    </w:p>
    <w:p w14:paraId="147D2D7A" w14:textId="77777777" w:rsidR="00EC7D6E" w:rsidRPr="00EC7D6E" w:rsidRDefault="00EC7D6E" w:rsidP="00EC7D6E">
      <w:pPr>
        <w:widowControl w:val="0"/>
        <w:autoSpaceDE w:val="0"/>
        <w:autoSpaceDN w:val="0"/>
        <w:spacing w:before="95" w:after="0" w:line="276" w:lineRule="auto"/>
        <w:ind w:left="140"/>
        <w:jc w:val="both"/>
        <w:rPr>
          <w:rFonts w:ascii="Times New Roman" w:eastAsia="Arial MT" w:hAnsi="Times New Roman" w:cs="Times New Roman"/>
          <w:i/>
          <w:kern w:val="0"/>
          <w:lang w:val="sq-AL"/>
          <w14:ligatures w14:val="none"/>
        </w:rPr>
      </w:pPr>
    </w:p>
    <w:tbl>
      <w:tblPr>
        <w:tblW w:w="0" w:type="auto"/>
        <w:tblInd w:w="147" w:type="dxa"/>
        <w:tblLayout w:type="fixed"/>
        <w:tblCellMar>
          <w:left w:w="0" w:type="dxa"/>
          <w:right w:w="0" w:type="dxa"/>
        </w:tblCellMar>
        <w:tblLook w:val="01E0" w:firstRow="1" w:lastRow="1" w:firstColumn="1" w:lastColumn="1" w:noHBand="0" w:noVBand="0"/>
      </w:tblPr>
      <w:tblGrid>
        <w:gridCol w:w="6064"/>
        <w:gridCol w:w="1935"/>
        <w:gridCol w:w="1932"/>
      </w:tblGrid>
      <w:tr w:rsidR="00EC7D6E" w:rsidRPr="00EC7D6E" w14:paraId="3CC829A2" w14:textId="77777777" w:rsidTr="00F74602">
        <w:trPr>
          <w:trHeight w:val="613"/>
        </w:trPr>
        <w:tc>
          <w:tcPr>
            <w:tcW w:w="6064" w:type="dxa"/>
            <w:shd w:val="clear" w:color="auto" w:fill="0F6F82"/>
          </w:tcPr>
          <w:p w14:paraId="21464B35" w14:textId="77777777" w:rsidR="00EC7D6E" w:rsidRPr="00EC7D6E" w:rsidRDefault="00EC7D6E" w:rsidP="00EC7D6E">
            <w:pPr>
              <w:widowControl w:val="0"/>
              <w:autoSpaceDE w:val="0"/>
              <w:autoSpaceDN w:val="0"/>
              <w:spacing w:before="104" w:after="0" w:line="276" w:lineRule="auto"/>
              <w:ind w:left="199"/>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Lloji</w:t>
            </w:r>
            <w:r w:rsidRPr="00EC7D6E">
              <w:rPr>
                <w:rFonts w:ascii="Times New Roman" w:eastAsia="Arial MT" w:hAnsi="Times New Roman" w:cs="Times New Roman"/>
                <w:b/>
                <w:spacing w:val="-4"/>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i</w:t>
            </w:r>
            <w:r w:rsidRPr="00EC7D6E">
              <w:rPr>
                <w:rFonts w:ascii="Times New Roman" w:eastAsia="Arial MT" w:hAnsi="Times New Roman" w:cs="Times New Roman"/>
                <w:b/>
                <w:spacing w:val="-4"/>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masës</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së</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sigurimit</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2"/>
                <w:kern w:val="0"/>
                <w:sz w:val="24"/>
                <w:szCs w:val="24"/>
                <w:lang w:val="sq-AL"/>
                <w14:ligatures w14:val="none"/>
              </w:rPr>
              <w:t>personal</w:t>
            </w:r>
          </w:p>
        </w:tc>
        <w:tc>
          <w:tcPr>
            <w:tcW w:w="1935" w:type="dxa"/>
            <w:shd w:val="clear" w:color="auto" w:fill="0F6F82"/>
          </w:tcPr>
          <w:p w14:paraId="20BFF856" w14:textId="77777777" w:rsidR="00EC7D6E" w:rsidRPr="00EC7D6E" w:rsidRDefault="00EC7D6E" w:rsidP="00EC7D6E">
            <w:pPr>
              <w:widowControl w:val="0"/>
              <w:autoSpaceDE w:val="0"/>
              <w:autoSpaceDN w:val="0"/>
              <w:spacing w:before="104" w:after="0" w:line="276" w:lineRule="auto"/>
              <w:ind w:left="201"/>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Për</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2021</w:t>
            </w:r>
          </w:p>
        </w:tc>
        <w:tc>
          <w:tcPr>
            <w:tcW w:w="1932" w:type="dxa"/>
            <w:shd w:val="clear" w:color="auto" w:fill="0F6F82"/>
          </w:tcPr>
          <w:p w14:paraId="7FA6CB0A" w14:textId="77777777" w:rsidR="00EC7D6E" w:rsidRPr="00EC7D6E" w:rsidRDefault="00EC7D6E" w:rsidP="00EC7D6E">
            <w:pPr>
              <w:widowControl w:val="0"/>
              <w:autoSpaceDE w:val="0"/>
              <w:autoSpaceDN w:val="0"/>
              <w:spacing w:before="104" w:after="0" w:line="276" w:lineRule="auto"/>
              <w:ind w:left="199"/>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Për</w:t>
            </w:r>
            <w:r w:rsidRPr="00EC7D6E">
              <w:rPr>
                <w:rFonts w:ascii="Times New Roman" w:eastAsia="Arial MT" w:hAnsi="Times New Roman" w:cs="Times New Roman"/>
                <w:b/>
                <w:spacing w:val="-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vitin</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2022</w:t>
            </w:r>
          </w:p>
        </w:tc>
      </w:tr>
      <w:tr w:rsidR="00EC7D6E" w:rsidRPr="00EC7D6E" w14:paraId="53099FFB" w14:textId="77777777" w:rsidTr="00F74602">
        <w:trPr>
          <w:trHeight w:val="641"/>
        </w:trPr>
        <w:tc>
          <w:tcPr>
            <w:tcW w:w="6064" w:type="dxa"/>
            <w:shd w:val="clear" w:color="auto" w:fill="F1F1F1"/>
          </w:tcPr>
          <w:p w14:paraId="65F1EE03"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Arresti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4"/>
                <w:kern w:val="0"/>
                <w:sz w:val="24"/>
                <w:szCs w:val="24"/>
                <w:lang w:val="sq-AL"/>
                <w14:ligatures w14:val="none"/>
              </w:rPr>
              <w:t>burg</w:t>
            </w:r>
          </w:p>
        </w:tc>
        <w:tc>
          <w:tcPr>
            <w:tcW w:w="1935" w:type="dxa"/>
            <w:shd w:val="clear" w:color="auto" w:fill="F1F1F1"/>
          </w:tcPr>
          <w:p w14:paraId="0D44D1D8" w14:textId="77777777" w:rsidR="00EC7D6E" w:rsidRPr="00EC7D6E" w:rsidRDefault="00EC7D6E" w:rsidP="00EC7D6E">
            <w:pPr>
              <w:widowControl w:val="0"/>
              <w:autoSpaceDE w:val="0"/>
              <w:autoSpaceDN w:val="0"/>
              <w:spacing w:before="119" w:after="0" w:line="276" w:lineRule="auto"/>
              <w:ind w:left="11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58</w:t>
            </w:r>
          </w:p>
        </w:tc>
        <w:tc>
          <w:tcPr>
            <w:tcW w:w="1932" w:type="dxa"/>
            <w:shd w:val="clear" w:color="auto" w:fill="F1F1F1"/>
          </w:tcPr>
          <w:p w14:paraId="2432FC66" w14:textId="77777777" w:rsidR="00EC7D6E" w:rsidRPr="00EC7D6E" w:rsidRDefault="00EC7D6E" w:rsidP="00EC7D6E">
            <w:pPr>
              <w:widowControl w:val="0"/>
              <w:autoSpaceDE w:val="0"/>
              <w:autoSpaceDN w:val="0"/>
              <w:spacing w:before="119" w:after="0" w:line="276" w:lineRule="auto"/>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68</w:t>
            </w:r>
          </w:p>
        </w:tc>
      </w:tr>
      <w:tr w:rsidR="00EC7D6E" w:rsidRPr="00EC7D6E" w14:paraId="70B2D04C" w14:textId="77777777" w:rsidTr="00F74602">
        <w:trPr>
          <w:trHeight w:val="641"/>
        </w:trPr>
        <w:tc>
          <w:tcPr>
            <w:tcW w:w="6064" w:type="dxa"/>
          </w:tcPr>
          <w:p w14:paraId="334B529A"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Arresti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shtëpi</w:t>
            </w:r>
          </w:p>
        </w:tc>
        <w:tc>
          <w:tcPr>
            <w:tcW w:w="1935" w:type="dxa"/>
          </w:tcPr>
          <w:p w14:paraId="6BAC9F6E" w14:textId="77777777" w:rsidR="00EC7D6E" w:rsidRPr="00EC7D6E" w:rsidRDefault="00EC7D6E" w:rsidP="00EC7D6E">
            <w:pPr>
              <w:widowControl w:val="0"/>
              <w:autoSpaceDE w:val="0"/>
              <w:autoSpaceDN w:val="0"/>
              <w:spacing w:before="119" w:after="0" w:line="276" w:lineRule="auto"/>
              <w:ind w:left="11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41</w:t>
            </w:r>
          </w:p>
        </w:tc>
        <w:tc>
          <w:tcPr>
            <w:tcW w:w="1932" w:type="dxa"/>
          </w:tcPr>
          <w:p w14:paraId="586D35B9"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38</w:t>
            </w:r>
          </w:p>
        </w:tc>
      </w:tr>
      <w:tr w:rsidR="00EC7D6E" w:rsidRPr="00EC7D6E" w14:paraId="71BA300B" w14:textId="77777777" w:rsidTr="00F74602">
        <w:trPr>
          <w:trHeight w:val="641"/>
        </w:trPr>
        <w:tc>
          <w:tcPr>
            <w:tcW w:w="6064" w:type="dxa"/>
            <w:shd w:val="clear" w:color="auto" w:fill="F1F1F1"/>
          </w:tcPr>
          <w:p w14:paraId="16EDE880"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Detyrim</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t’u</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paraqitur</w:t>
            </w:r>
          </w:p>
        </w:tc>
        <w:tc>
          <w:tcPr>
            <w:tcW w:w="1935" w:type="dxa"/>
            <w:shd w:val="clear" w:color="auto" w:fill="F1F1F1"/>
          </w:tcPr>
          <w:p w14:paraId="3FFD37C3" w14:textId="77777777" w:rsidR="00EC7D6E" w:rsidRPr="00EC7D6E" w:rsidRDefault="00EC7D6E" w:rsidP="00EC7D6E">
            <w:pPr>
              <w:widowControl w:val="0"/>
              <w:autoSpaceDE w:val="0"/>
              <w:autoSpaceDN w:val="0"/>
              <w:spacing w:before="119" w:after="0" w:line="276" w:lineRule="auto"/>
              <w:ind w:left="11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57</w:t>
            </w:r>
          </w:p>
        </w:tc>
        <w:tc>
          <w:tcPr>
            <w:tcW w:w="1932" w:type="dxa"/>
            <w:shd w:val="clear" w:color="auto" w:fill="F1F1F1"/>
          </w:tcPr>
          <w:p w14:paraId="705115B2"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52</w:t>
            </w:r>
          </w:p>
        </w:tc>
      </w:tr>
      <w:tr w:rsidR="00EC7D6E" w:rsidRPr="00EC7D6E" w14:paraId="0D06182D" w14:textId="77777777" w:rsidTr="00F74602">
        <w:trPr>
          <w:trHeight w:val="644"/>
        </w:trPr>
        <w:tc>
          <w:tcPr>
            <w:tcW w:w="6064" w:type="dxa"/>
          </w:tcPr>
          <w:p w14:paraId="0ED202DF"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Shtrimi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përkohshëm</w:t>
            </w:r>
          </w:p>
        </w:tc>
        <w:tc>
          <w:tcPr>
            <w:tcW w:w="1935" w:type="dxa"/>
          </w:tcPr>
          <w:p w14:paraId="29C4D5A4" w14:textId="77777777" w:rsidR="00EC7D6E" w:rsidRPr="00EC7D6E" w:rsidRDefault="00EC7D6E" w:rsidP="00EC7D6E">
            <w:pPr>
              <w:widowControl w:val="0"/>
              <w:autoSpaceDE w:val="0"/>
              <w:autoSpaceDN w:val="0"/>
              <w:spacing w:before="119" w:after="0" w:line="276" w:lineRule="auto"/>
              <w:ind w:left="11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c>
          <w:tcPr>
            <w:tcW w:w="1932" w:type="dxa"/>
          </w:tcPr>
          <w:p w14:paraId="7F44C9FE"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9</w:t>
            </w:r>
          </w:p>
        </w:tc>
      </w:tr>
      <w:tr w:rsidR="00EC7D6E" w:rsidRPr="00EC7D6E" w14:paraId="031A86DD" w14:textId="77777777" w:rsidTr="00F74602">
        <w:trPr>
          <w:trHeight w:val="641"/>
        </w:trPr>
        <w:tc>
          <w:tcPr>
            <w:tcW w:w="6064" w:type="dxa"/>
            <w:shd w:val="clear" w:color="auto" w:fill="F1F1F1"/>
          </w:tcPr>
          <w:p w14:paraId="3DDA3669"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Ndalimi</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daljes</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jashtë</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shtetit</w:t>
            </w:r>
          </w:p>
        </w:tc>
        <w:tc>
          <w:tcPr>
            <w:tcW w:w="1935" w:type="dxa"/>
            <w:shd w:val="clear" w:color="auto" w:fill="F1F1F1"/>
          </w:tcPr>
          <w:p w14:paraId="77663F98" w14:textId="77777777" w:rsidR="00EC7D6E" w:rsidRPr="00EC7D6E" w:rsidRDefault="00EC7D6E" w:rsidP="00EC7D6E">
            <w:pPr>
              <w:widowControl w:val="0"/>
              <w:autoSpaceDE w:val="0"/>
              <w:autoSpaceDN w:val="0"/>
              <w:spacing w:before="119" w:after="0" w:line="276" w:lineRule="auto"/>
              <w:ind w:left="11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w:t>
            </w:r>
          </w:p>
        </w:tc>
        <w:tc>
          <w:tcPr>
            <w:tcW w:w="1932" w:type="dxa"/>
            <w:shd w:val="clear" w:color="auto" w:fill="F1F1F1"/>
          </w:tcPr>
          <w:p w14:paraId="28A2A82D"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w:t>
            </w:r>
          </w:p>
        </w:tc>
      </w:tr>
      <w:tr w:rsidR="00EC7D6E" w:rsidRPr="00EC7D6E" w14:paraId="409A8376" w14:textId="77777777" w:rsidTr="00F74602">
        <w:trPr>
          <w:trHeight w:val="641"/>
        </w:trPr>
        <w:tc>
          <w:tcPr>
            <w:tcW w:w="6064" w:type="dxa"/>
          </w:tcPr>
          <w:p w14:paraId="2BB48ED3"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Vendosje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nën</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mbikëqyrje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prindërit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(Ligji</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Nr.</w:t>
            </w:r>
            <w:r w:rsidRPr="00EC7D6E">
              <w:rPr>
                <w:rFonts w:ascii="Times New Roman" w:eastAsia="Arial MT" w:hAnsi="Times New Roman" w:cs="Times New Roman"/>
                <w:spacing w:val="-2"/>
                <w:kern w:val="0"/>
                <w:sz w:val="24"/>
                <w:szCs w:val="24"/>
                <w:lang w:val="sq-AL"/>
                <w14:ligatures w14:val="none"/>
              </w:rPr>
              <w:t xml:space="preserve"> 37/2017)</w:t>
            </w:r>
          </w:p>
        </w:tc>
        <w:tc>
          <w:tcPr>
            <w:tcW w:w="1935" w:type="dxa"/>
          </w:tcPr>
          <w:p w14:paraId="48D7F385" w14:textId="77777777" w:rsidR="00EC7D6E" w:rsidRPr="00EC7D6E" w:rsidRDefault="00EC7D6E" w:rsidP="00EC7D6E">
            <w:pPr>
              <w:widowControl w:val="0"/>
              <w:autoSpaceDE w:val="0"/>
              <w:autoSpaceDN w:val="0"/>
              <w:spacing w:before="119" w:after="0" w:line="276" w:lineRule="auto"/>
              <w:ind w:left="11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w:t>
            </w:r>
          </w:p>
        </w:tc>
        <w:tc>
          <w:tcPr>
            <w:tcW w:w="1932" w:type="dxa"/>
          </w:tcPr>
          <w:p w14:paraId="1FA60F02"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w:t>
            </w:r>
          </w:p>
        </w:tc>
      </w:tr>
      <w:tr w:rsidR="00EC7D6E" w:rsidRPr="00EC7D6E" w14:paraId="019CEE39" w14:textId="77777777" w:rsidTr="00F74602">
        <w:trPr>
          <w:trHeight w:val="641"/>
        </w:trPr>
        <w:tc>
          <w:tcPr>
            <w:tcW w:w="6064" w:type="dxa"/>
            <w:shd w:val="clear" w:color="auto" w:fill="F1F1F1"/>
          </w:tcPr>
          <w:p w14:paraId="02B22781"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Pezullim</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2"/>
                <w:kern w:val="0"/>
                <w:sz w:val="24"/>
                <w:szCs w:val="24"/>
                <w:lang w:val="sq-AL"/>
                <w14:ligatures w14:val="none"/>
              </w:rPr>
              <w:t xml:space="preserve"> detyra</w:t>
            </w:r>
          </w:p>
        </w:tc>
        <w:tc>
          <w:tcPr>
            <w:tcW w:w="1935" w:type="dxa"/>
            <w:shd w:val="clear" w:color="auto" w:fill="F1F1F1"/>
          </w:tcPr>
          <w:p w14:paraId="07A226FB" w14:textId="77777777" w:rsidR="00EC7D6E" w:rsidRPr="00EC7D6E" w:rsidRDefault="00EC7D6E" w:rsidP="00EC7D6E">
            <w:pPr>
              <w:widowControl w:val="0"/>
              <w:autoSpaceDE w:val="0"/>
              <w:autoSpaceDN w:val="0"/>
              <w:spacing w:before="119" w:after="0" w:line="276" w:lineRule="auto"/>
              <w:ind w:left="11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w:t>
            </w:r>
          </w:p>
        </w:tc>
        <w:tc>
          <w:tcPr>
            <w:tcW w:w="1932" w:type="dxa"/>
            <w:shd w:val="clear" w:color="auto" w:fill="F1F1F1"/>
          </w:tcPr>
          <w:p w14:paraId="72BE179E"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w:t>
            </w:r>
          </w:p>
        </w:tc>
      </w:tr>
      <w:tr w:rsidR="00EC7D6E" w:rsidRPr="00EC7D6E" w14:paraId="060C6BD5" w14:textId="77777777" w:rsidTr="00F74602">
        <w:trPr>
          <w:trHeight w:val="675"/>
        </w:trPr>
        <w:tc>
          <w:tcPr>
            <w:tcW w:w="6064" w:type="dxa"/>
            <w:shd w:val="clear" w:color="auto" w:fill="EFCDA0"/>
          </w:tcPr>
          <w:p w14:paraId="7C6B9F33"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2"/>
                <w:kern w:val="0"/>
                <w:sz w:val="24"/>
                <w:szCs w:val="24"/>
                <w:lang w:val="sq-AL"/>
                <w14:ligatures w14:val="none"/>
              </w:rPr>
              <w:t>TOTALI</w:t>
            </w:r>
          </w:p>
        </w:tc>
        <w:tc>
          <w:tcPr>
            <w:tcW w:w="1935" w:type="dxa"/>
            <w:shd w:val="clear" w:color="auto" w:fill="EFCDA0"/>
          </w:tcPr>
          <w:p w14:paraId="47C764F5" w14:textId="77777777" w:rsidR="00EC7D6E" w:rsidRPr="00EC7D6E" w:rsidRDefault="00EC7D6E" w:rsidP="00EC7D6E">
            <w:pPr>
              <w:widowControl w:val="0"/>
              <w:autoSpaceDE w:val="0"/>
              <w:autoSpaceDN w:val="0"/>
              <w:spacing w:before="119" w:after="0" w:line="276" w:lineRule="auto"/>
              <w:ind w:left="117"/>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157</w:t>
            </w:r>
          </w:p>
        </w:tc>
        <w:tc>
          <w:tcPr>
            <w:tcW w:w="1932" w:type="dxa"/>
            <w:shd w:val="clear" w:color="auto" w:fill="EFCDA0"/>
          </w:tcPr>
          <w:p w14:paraId="4778F2EE"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167</w:t>
            </w:r>
          </w:p>
        </w:tc>
      </w:tr>
    </w:tbl>
    <w:p w14:paraId="259175EA" w14:textId="77777777" w:rsidR="00EC7D6E" w:rsidRPr="00EC7D6E" w:rsidRDefault="00EC7D6E" w:rsidP="00EC7D6E">
      <w:pPr>
        <w:widowControl w:val="0"/>
        <w:autoSpaceDE w:val="0"/>
        <w:autoSpaceDN w:val="0"/>
        <w:spacing w:before="169" w:after="0" w:line="276" w:lineRule="auto"/>
        <w:ind w:left="140" w:right="133"/>
        <w:jc w:val="both"/>
        <w:rPr>
          <w:rFonts w:ascii="Times New Roman" w:eastAsia="Arial MT" w:hAnsi="Times New Roman" w:cs="Times New Roman"/>
          <w:kern w:val="0"/>
          <w:sz w:val="24"/>
          <w:szCs w:val="24"/>
          <w:lang w:val="sq-AL"/>
          <w14:ligatures w14:val="none"/>
        </w:rPr>
      </w:pPr>
    </w:p>
    <w:p w14:paraId="586559F0" w14:textId="77777777" w:rsidR="00EC7D6E" w:rsidRPr="00EC7D6E" w:rsidRDefault="00EC7D6E" w:rsidP="00EC7D6E">
      <w:pPr>
        <w:widowControl w:val="0"/>
        <w:autoSpaceDE w:val="0"/>
        <w:autoSpaceDN w:val="0"/>
        <w:spacing w:before="169" w:after="0" w:line="276" w:lineRule="auto"/>
        <w:ind w:left="140" w:right="133"/>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Nga të dhënat statistikore të parashtruara më lart mund të konkludojnë që në vitin 2022, krahasuar me vitin 2021, ka pasur një rritje të lehtë të kërkesave për vleftësiminin e arrestit/ndalimit dhe caktimin e masës së sigurimit personal, me 10 të tilla më tepër. Gjithashtu, duhet të sqarojmë se ka një mospërputhje midis numrit të kërkesave të shqyrtuara dhe numrit të masave të sigurimit personal të caktuara, kjo për shkak se në një kërkesë mund të ishin disa persona të arrestuar apo të ndaluar.</w:t>
      </w:r>
    </w:p>
    <w:p w14:paraId="4338346A" w14:textId="77777777" w:rsidR="00EC7D6E" w:rsidRPr="00EC7D6E" w:rsidRDefault="00EC7D6E" w:rsidP="00EC7D6E">
      <w:pPr>
        <w:widowControl w:val="0"/>
        <w:autoSpaceDE w:val="0"/>
        <w:autoSpaceDN w:val="0"/>
        <w:spacing w:before="120"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Nga treguesit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mësipërm rezulton se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masat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 sigurimit</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aplikuara</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 gjykata kanë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qenë “Arresti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 xml:space="preserve">burg”, ndjekur nga “Detyrim për t’u paraqitur në policinë gjyqësore” dhe “Arresti në shtëpi”.Masat e parashikuara nga neni 238 i Kodit të Procedurës Penale kanë pësuar një rritje për vitin 2022, krahasuar me viin paraardhës, ndërkohë që për dy llojet e tjera të masave ka një rënie të lehtë. </w:t>
      </w:r>
    </w:p>
    <w:p w14:paraId="5E3F9362" w14:textId="77777777" w:rsidR="00EC7D6E" w:rsidRPr="00EC7D6E" w:rsidRDefault="00EC7D6E" w:rsidP="00EC7D6E">
      <w:pPr>
        <w:widowControl w:val="0"/>
        <w:autoSpaceDE w:val="0"/>
        <w:autoSpaceDN w:val="0"/>
        <w:spacing w:before="120"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Po ashtu, nga të dhënat statistikore evidenohet një rritje e numrit të masave “Shtrim në spital psikiatrik”, për shkak të gjendjes mendore të personave nën hetim nga 1 rast i vetëm në vitin 2021, në 9 raste për vitin 2022. Nisur nga ky tregues, edhe në këtë aspekt, institucionet përkatëse shtetërore duhet të marrin masat e nevojshme me qëllim trajtimin e të sëmurëve ë në rastin konkret janë persona nën hetim, me qëllim parandalimin e kryerjes prej tyre të veprave penale të rënda lidhur me jetën apo shëndetin e tyre apo të personave të tjerë anëtarë të familjes apo jo. </w:t>
      </w:r>
    </w:p>
    <w:p w14:paraId="4805FE61" w14:textId="77777777" w:rsidR="00EC7D6E" w:rsidRPr="00EC7D6E" w:rsidRDefault="00EC7D6E" w:rsidP="00EC7D6E">
      <w:pPr>
        <w:widowControl w:val="0"/>
        <w:autoSpaceDE w:val="0"/>
        <w:autoSpaceDN w:val="0"/>
        <w:spacing w:before="120"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Ndër kërkesat  penale të gjykuara gjatë vitit 2022 një numër të konsiderueshëm e përbëjnë kërkesat paraprake me objekt “Dergim në gjyq” apo “Pushim çështjeje”, gjithsej 477 kërkesa nga të cilat 54 të mbartura nga vitit 2021 dhe 423 të regjistruara të reja për vitin 2022.  Nga këto kërkesa gjykata për  146 prej tyre ka vendosur dërgimin në gjyq, për 114 ka vendosur pushimin, për 9 kërkesa ka vendosur kthimin e akteve për plotësim hetimesh prokurorit. Edhe në këtë kategori kërkesash konstatohet se një numër i </w:t>
      </w:r>
      <w:r w:rsidRPr="00EC7D6E">
        <w:rPr>
          <w:rFonts w:ascii="Times New Roman" w:eastAsia="Arial MT" w:hAnsi="Times New Roman" w:cs="Times New Roman"/>
          <w:kern w:val="0"/>
          <w:sz w:val="24"/>
          <w:szCs w:val="24"/>
          <w:lang w:val="sq-AL"/>
          <w14:ligatures w14:val="none"/>
        </w:rPr>
        <w:lastRenderedPageBreak/>
        <w:t>konsiderueshëm janë mbartur për vitin 2023, kjo për shkak sidomos të faktit sepse  rreth 100 të tilla janë regjistruar vetëm në muajin Dhjetor. Gjithashtu në këtë element ka ndikuar edhe pamundësia e njoftimeve në disa raste. Në kuadër të garantimit të një procesi të rregullt ligjor, gjykata ka bërë përpjekjet maksimale për të respektuar afatet e parashikuara në Kodin e Procedurës Penale. Megjithatë, pasaktësia e adresave dhe lëvizja e popullsisë nga një vend në tjetrin janë bërë shkak që disa herë të ndiqen edhe hapat proceduriale të njoftimit me shpallje qoftë për të pandehurin apo për viktimat e veprës penale. Si  rrjedhojë, është dashur kohë më e gjatë, përtej afatit 30 ditor të parashikuar në K.Pr.Penale për kryerjen e njoftimeve efektive.</w:t>
      </w:r>
    </w:p>
    <w:p w14:paraId="28FC98AB" w14:textId="77777777" w:rsidR="00EC7D6E" w:rsidRPr="00EC7D6E" w:rsidRDefault="00EC7D6E" w:rsidP="00EC7D6E">
      <w:pPr>
        <w:widowControl w:val="0"/>
        <w:autoSpaceDE w:val="0"/>
        <w:autoSpaceDN w:val="0"/>
        <w:spacing w:before="120" w:after="0" w:line="276" w:lineRule="auto"/>
        <w:ind w:left="140" w:right="137"/>
        <w:jc w:val="both"/>
        <w:rPr>
          <w:rFonts w:ascii="Times New Roman" w:eastAsia="Arial MT" w:hAnsi="Times New Roman" w:cs="Times New Roman"/>
          <w:kern w:val="0"/>
          <w:sz w:val="24"/>
          <w:szCs w:val="24"/>
          <w:lang w:val="sq-AL"/>
          <w14:ligatures w14:val="none"/>
        </w:rPr>
      </w:pPr>
    </w:p>
    <w:p w14:paraId="7D79B242" w14:textId="77777777" w:rsidR="00EC7D6E" w:rsidRPr="00EC7D6E" w:rsidRDefault="00EC7D6E" w:rsidP="00EC7D6E">
      <w:pPr>
        <w:widowControl w:val="0"/>
        <w:numPr>
          <w:ilvl w:val="2"/>
          <w:numId w:val="19"/>
        </w:numPr>
        <w:tabs>
          <w:tab w:val="left" w:pos="860"/>
          <w:tab w:val="left" w:pos="861"/>
        </w:tabs>
        <w:autoSpaceDE w:val="0"/>
        <w:autoSpaceDN w:val="0"/>
        <w:spacing w:before="120" w:after="0" w:line="276" w:lineRule="auto"/>
        <w:outlineLvl w:val="4"/>
        <w:rPr>
          <w:rFonts w:ascii="Times New Roman" w:eastAsia="Arial" w:hAnsi="Times New Roman" w:cs="Times New Roman"/>
          <w:b/>
          <w:bCs/>
          <w:kern w:val="0"/>
          <w:sz w:val="24"/>
          <w:szCs w:val="24"/>
          <w:lang w:val="sq-AL"/>
          <w14:ligatures w14:val="none"/>
        </w:rPr>
      </w:pPr>
      <w:r w:rsidRPr="00EC7D6E">
        <w:rPr>
          <w:rFonts w:ascii="Times New Roman" w:eastAsia="Arial" w:hAnsi="Times New Roman" w:cs="Times New Roman"/>
          <w:b/>
          <w:bCs/>
          <w:kern w:val="0"/>
          <w:sz w:val="24"/>
          <w:szCs w:val="24"/>
          <w:lang w:val="sq-AL"/>
          <w14:ligatures w14:val="none"/>
        </w:rPr>
        <w:t>Çështje</w:t>
      </w:r>
      <w:r w:rsidRPr="00EC7D6E">
        <w:rPr>
          <w:rFonts w:ascii="Times New Roman" w:eastAsia="Arial" w:hAnsi="Times New Roman" w:cs="Times New Roman"/>
          <w:b/>
          <w:bCs/>
          <w:spacing w:val="-4"/>
          <w:kern w:val="0"/>
          <w:sz w:val="24"/>
          <w:szCs w:val="24"/>
          <w:lang w:val="sq-AL"/>
          <w14:ligatures w14:val="none"/>
        </w:rPr>
        <w:t xml:space="preserve"> </w:t>
      </w:r>
      <w:r w:rsidRPr="00EC7D6E">
        <w:rPr>
          <w:rFonts w:ascii="Times New Roman" w:eastAsia="Arial" w:hAnsi="Times New Roman" w:cs="Times New Roman"/>
          <w:b/>
          <w:bCs/>
          <w:spacing w:val="-2"/>
          <w:kern w:val="0"/>
          <w:sz w:val="24"/>
          <w:szCs w:val="24"/>
          <w:lang w:val="sq-AL"/>
          <w14:ligatures w14:val="none"/>
        </w:rPr>
        <w:t>civile</w:t>
      </w:r>
    </w:p>
    <w:p w14:paraId="40B87B86" w14:textId="77777777" w:rsidR="00EC7D6E" w:rsidRPr="00EC7D6E" w:rsidRDefault="00EC7D6E" w:rsidP="00EC7D6E">
      <w:pPr>
        <w:widowControl w:val="0"/>
        <w:autoSpaceDE w:val="0"/>
        <w:autoSpaceDN w:val="0"/>
        <w:spacing w:before="8" w:after="0" w:line="276" w:lineRule="auto"/>
        <w:rPr>
          <w:rFonts w:ascii="Times New Roman" w:eastAsia="Arial MT" w:hAnsi="Times New Roman" w:cs="Times New Roman"/>
          <w:b/>
          <w:kern w:val="0"/>
          <w:sz w:val="24"/>
          <w:szCs w:val="24"/>
          <w:lang w:val="sq-AL"/>
          <w14:ligatures w14:val="none"/>
        </w:rPr>
      </w:pPr>
    </w:p>
    <w:p w14:paraId="00678CBD" w14:textId="77777777" w:rsidR="00EC7D6E" w:rsidRPr="00EC7D6E" w:rsidRDefault="00EC7D6E" w:rsidP="00EC7D6E">
      <w:pPr>
        <w:widowControl w:val="0"/>
        <w:autoSpaceDE w:val="0"/>
        <w:autoSpaceDN w:val="0"/>
        <w:spacing w:after="0" w:line="276" w:lineRule="auto"/>
        <w:ind w:left="140"/>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vitin</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2022</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Gjykatën</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Rrethit</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Dibër</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janë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gjykuar</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gjithësej</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767</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çështje</w:t>
      </w:r>
    </w:p>
    <w:p w14:paraId="1F8EE5F6" w14:textId="77777777" w:rsidR="00EC7D6E" w:rsidRPr="00EC7D6E" w:rsidRDefault="00EC7D6E" w:rsidP="00EC7D6E">
      <w:pPr>
        <w:widowControl w:val="0"/>
        <w:autoSpaceDE w:val="0"/>
        <w:autoSpaceDN w:val="0"/>
        <w:spacing w:before="175" w:after="0" w:line="276" w:lineRule="auto"/>
        <w:ind w:left="140" w:right="139"/>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civile,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cilat</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661</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civile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themeli.</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analiza</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dhënave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statistikore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konstatohet</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numër më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ulët</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çështjesh</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civile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vitin</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2022,</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përkatësisht</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prej</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108</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civile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themeli</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kërkesa civile,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krahasuar</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vitin</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2021.</w:t>
      </w:r>
      <w:r w:rsidRPr="00EC7D6E">
        <w:rPr>
          <w:rFonts w:ascii="Times New Roman" w:eastAsia="Arial MT" w:hAnsi="Times New Roman" w:cs="Times New Roman"/>
          <w:spacing w:val="-10"/>
          <w:kern w:val="0"/>
          <w:sz w:val="24"/>
          <w:szCs w:val="24"/>
          <w:lang w:val="sq-AL"/>
          <w14:ligatures w14:val="none"/>
        </w:rPr>
        <w:t xml:space="preserve"> </w:t>
      </w:r>
    </w:p>
    <w:p w14:paraId="4818C3CB" w14:textId="77777777" w:rsidR="00EC7D6E" w:rsidRPr="00EC7D6E" w:rsidRDefault="00EC7D6E" w:rsidP="00EC7D6E">
      <w:pPr>
        <w:widowControl w:val="0"/>
        <w:autoSpaceDE w:val="0"/>
        <w:autoSpaceDN w:val="0"/>
        <w:spacing w:before="175" w:after="0" w:line="276" w:lineRule="auto"/>
        <w:ind w:left="140" w:right="139"/>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Shqetësim</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mbeten</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çështjet</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civile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kthyera</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meta,</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shkak</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mosplotësimit</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kohë nga palët ndërgjyqëse të të metave të kërkesës/kërkesëpadisë, sidomos përsa i përket formës së akteve provuese dhe pagimit</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 taksës</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gjyqësore. Megjithatë, konstatohet se në vitin 2022 masat</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administrative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marra</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plotësimin</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metave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kërkesëpadisë/kërkesës</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kanë</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pasur ndikim pozitiv</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 ndërgjegjësimin e palëve. Në lidhje me çështjet e</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pushuara, shkak kryesor mbetet mosparaqitja e paditësit/kërkuesit dhe tërheqja nga gjykimi i padisë/kërkesës, ndërsa rastet e padisë që nuk mund të ngrihet janë të pakta.</w:t>
      </w:r>
    </w:p>
    <w:p w14:paraId="791C1829"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zbatim edhe të vendimit të KLD-së Nr. 238/1/a, datë 24.12.2008 “Për procedurat e ndarjes me short të çështjeve gjyqësore”, çështjet e pushuara apo të kthyera me të meta kur janë riparaqitur për shqyrtim në gjykatë i kanë kaluar automatikisht të njëjtit gjyqtar që ka vendosur më parë.</w:t>
      </w:r>
    </w:p>
    <w:p w14:paraId="45D7DFCB"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zbatim edhe të vendimit të KLD-së Nr. 238/1/a, datë 24.12.2008 “Për procedurat e ndarjes me short të çështjeve gjyqësore”, çështjet e pushuara apo të kthyera me të meta kur janë riparaqitur për shqyrtim në gjykatë i kanë kaluar automatikisht të njëjtit gjyqtar që ka vendosur më parë</w:t>
      </w:r>
    </w:p>
    <w:p w14:paraId="05B1552D" w14:textId="77777777" w:rsidR="00EC7D6E" w:rsidRPr="00EC7D6E" w:rsidRDefault="00EC7D6E" w:rsidP="00EC7D6E">
      <w:pPr>
        <w:widowControl w:val="0"/>
        <w:autoSpaceDE w:val="0"/>
        <w:autoSpaceDN w:val="0"/>
        <w:spacing w:after="0" w:line="276" w:lineRule="auto"/>
        <w:jc w:val="both"/>
        <w:rPr>
          <w:rFonts w:ascii="Times New Roman" w:eastAsia="Arial MT" w:hAnsi="Times New Roman" w:cs="Times New Roman"/>
          <w:kern w:val="0"/>
          <w:sz w:val="24"/>
          <w:szCs w:val="24"/>
          <w:lang w:val="sq-AL"/>
          <w14:ligatures w14:val="none"/>
        </w:rPr>
      </w:pPr>
    </w:p>
    <w:p w14:paraId="7F1D5E6F" w14:textId="77777777" w:rsidR="00EC7D6E" w:rsidRPr="00EC7D6E" w:rsidRDefault="00EC7D6E" w:rsidP="00EC7D6E">
      <w:pPr>
        <w:widowControl w:val="0"/>
        <w:autoSpaceDE w:val="0"/>
        <w:autoSpaceDN w:val="0"/>
        <w:spacing w:after="0" w:line="276" w:lineRule="auto"/>
        <w:ind w:left="140"/>
        <w:jc w:val="both"/>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9:</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civile</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(me</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palë</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spacing w:val="-2"/>
          <w:kern w:val="0"/>
          <w:sz w:val="24"/>
          <w:szCs w:val="24"/>
          <w:lang w:val="sq-AL"/>
          <w14:ligatures w14:val="none"/>
        </w:rPr>
        <w:t>kundërshtare)</w:t>
      </w:r>
    </w:p>
    <w:p w14:paraId="24BCC648" w14:textId="77777777" w:rsidR="00EC7D6E" w:rsidRPr="00EC7D6E" w:rsidRDefault="00EC7D6E" w:rsidP="00EC7D6E">
      <w:pPr>
        <w:widowControl w:val="0"/>
        <w:autoSpaceDE w:val="0"/>
        <w:autoSpaceDN w:val="0"/>
        <w:spacing w:before="3" w:after="0" w:line="276" w:lineRule="auto"/>
        <w:rPr>
          <w:rFonts w:ascii="Times New Roman" w:eastAsia="Arial MT" w:hAnsi="Times New Roman" w:cs="Times New Roman"/>
          <w:i/>
          <w:kern w:val="0"/>
          <w:sz w:val="24"/>
          <w:szCs w:val="24"/>
          <w:lang w:val="sq-AL"/>
          <w14:ligatures w14:val="none"/>
        </w:rPr>
      </w:pPr>
    </w:p>
    <w:tbl>
      <w:tblPr>
        <w:tblStyle w:val="GridTable4-Accent11"/>
        <w:tblW w:w="0" w:type="auto"/>
        <w:tblLayout w:type="fixed"/>
        <w:tblLook w:val="01E0" w:firstRow="1" w:lastRow="1" w:firstColumn="1" w:lastColumn="1" w:noHBand="0" w:noVBand="0"/>
      </w:tblPr>
      <w:tblGrid>
        <w:gridCol w:w="5275"/>
        <w:gridCol w:w="2304"/>
        <w:gridCol w:w="2301"/>
      </w:tblGrid>
      <w:tr w:rsidR="00EC7D6E" w:rsidRPr="00EC7D6E" w14:paraId="4BF5690C" w14:textId="77777777" w:rsidTr="00F74602">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5275" w:type="dxa"/>
          </w:tcPr>
          <w:p w14:paraId="790F78AB" w14:textId="77777777" w:rsidR="00EC7D6E" w:rsidRPr="00EC7D6E" w:rsidRDefault="00EC7D6E" w:rsidP="00EC7D6E">
            <w:pPr>
              <w:widowControl w:val="0"/>
              <w:autoSpaceDE w:val="0"/>
              <w:autoSpaceDN w:val="0"/>
              <w:spacing w:before="104" w:line="276" w:lineRule="auto"/>
              <w:ind w:left="199"/>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Lloji i</w:t>
            </w:r>
            <w:r w:rsidRPr="00EC7D6E">
              <w:rPr>
                <w:rFonts w:ascii="Times New Roman" w:eastAsia="Arial MT" w:hAnsi="Times New Roman" w:cs="Times New Roman"/>
                <w:spacing w:val="-2"/>
                <w:sz w:val="24"/>
                <w:szCs w:val="24"/>
                <w:lang w:val="sq-AL"/>
              </w:rPr>
              <w:t xml:space="preserve"> çështjes</w:t>
            </w:r>
          </w:p>
        </w:tc>
        <w:tc>
          <w:tcPr>
            <w:cnfStyle w:val="000010000000" w:firstRow="0" w:lastRow="0" w:firstColumn="0" w:lastColumn="0" w:oddVBand="1" w:evenVBand="0" w:oddHBand="0" w:evenHBand="0" w:firstRowFirstColumn="0" w:firstRowLastColumn="0" w:lastRowFirstColumn="0" w:lastRowLastColumn="0"/>
            <w:tcW w:w="2304" w:type="dxa"/>
          </w:tcPr>
          <w:p w14:paraId="61952105" w14:textId="77777777" w:rsidR="00EC7D6E" w:rsidRPr="00EC7D6E" w:rsidRDefault="00EC7D6E" w:rsidP="00EC7D6E">
            <w:pPr>
              <w:widowControl w:val="0"/>
              <w:autoSpaceDE w:val="0"/>
              <w:autoSpaceDN w:val="0"/>
              <w:spacing w:before="104" w:line="276" w:lineRule="auto"/>
              <w:ind w:left="20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Për</w:t>
            </w:r>
            <w:r w:rsidRPr="00EC7D6E">
              <w:rPr>
                <w:rFonts w:ascii="Times New Roman" w:eastAsia="Arial MT" w:hAnsi="Times New Roman" w:cs="Times New Roman"/>
                <w:spacing w:val="-2"/>
                <w:sz w:val="24"/>
                <w:szCs w:val="24"/>
                <w:lang w:val="sq-AL"/>
              </w:rPr>
              <w:t xml:space="preserve"> </w:t>
            </w:r>
            <w:r w:rsidRPr="00EC7D6E">
              <w:rPr>
                <w:rFonts w:ascii="Times New Roman" w:eastAsia="Arial MT" w:hAnsi="Times New Roman" w:cs="Times New Roman"/>
                <w:sz w:val="24"/>
                <w:szCs w:val="24"/>
                <w:lang w:val="sq-AL"/>
              </w:rPr>
              <w:t>vitin</w:t>
            </w:r>
            <w:r w:rsidRPr="00EC7D6E">
              <w:rPr>
                <w:rFonts w:ascii="Times New Roman" w:eastAsia="Arial MT" w:hAnsi="Times New Roman" w:cs="Times New Roman"/>
                <w:spacing w:val="-1"/>
                <w:sz w:val="24"/>
                <w:szCs w:val="24"/>
                <w:lang w:val="sq-AL"/>
              </w:rPr>
              <w:t xml:space="preserve"> </w:t>
            </w:r>
            <w:r w:rsidRPr="00EC7D6E">
              <w:rPr>
                <w:rFonts w:ascii="Times New Roman" w:eastAsia="Arial MT" w:hAnsi="Times New Roman" w:cs="Times New Roman"/>
                <w:spacing w:val="-4"/>
                <w:sz w:val="24"/>
                <w:szCs w:val="24"/>
                <w:lang w:val="sq-AL"/>
              </w:rPr>
              <w:t>2022</w:t>
            </w:r>
          </w:p>
        </w:tc>
        <w:tc>
          <w:tcPr>
            <w:cnfStyle w:val="000100000000" w:firstRow="0" w:lastRow="0" w:firstColumn="0" w:lastColumn="1" w:oddVBand="0" w:evenVBand="0" w:oddHBand="0" w:evenHBand="0" w:firstRowFirstColumn="0" w:firstRowLastColumn="0" w:lastRowFirstColumn="0" w:lastRowLastColumn="0"/>
            <w:tcW w:w="2301" w:type="dxa"/>
          </w:tcPr>
          <w:p w14:paraId="3120A20C" w14:textId="77777777" w:rsidR="00EC7D6E" w:rsidRPr="00EC7D6E" w:rsidRDefault="00EC7D6E" w:rsidP="00EC7D6E">
            <w:pPr>
              <w:widowControl w:val="0"/>
              <w:autoSpaceDE w:val="0"/>
              <w:autoSpaceDN w:val="0"/>
              <w:spacing w:before="104" w:line="276" w:lineRule="auto"/>
              <w:ind w:left="199"/>
              <w:rPr>
                <w:rFonts w:ascii="Times New Roman" w:eastAsia="Arial MT" w:hAnsi="Times New Roman" w:cs="Times New Roman"/>
                <w:sz w:val="24"/>
                <w:szCs w:val="24"/>
                <w:lang w:val="sq-AL"/>
              </w:rPr>
            </w:pPr>
          </w:p>
        </w:tc>
      </w:tr>
      <w:tr w:rsidR="00EC7D6E" w:rsidRPr="00EC7D6E" w14:paraId="52128850" w14:textId="77777777" w:rsidTr="00F7460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275" w:type="dxa"/>
          </w:tcPr>
          <w:p w14:paraId="20CBBE2A"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Padi</w:t>
            </w:r>
            <w:r w:rsidRPr="00EC7D6E">
              <w:rPr>
                <w:rFonts w:ascii="Times New Roman" w:eastAsia="Arial MT" w:hAnsi="Times New Roman" w:cs="Times New Roman"/>
                <w:spacing w:val="-2"/>
                <w:sz w:val="24"/>
                <w:szCs w:val="24"/>
                <w:lang w:val="sq-AL"/>
              </w:rPr>
              <w:t xml:space="preserve"> pronësie</w:t>
            </w:r>
          </w:p>
        </w:tc>
        <w:tc>
          <w:tcPr>
            <w:cnfStyle w:val="000010000000" w:firstRow="0" w:lastRow="0" w:firstColumn="0" w:lastColumn="0" w:oddVBand="1" w:evenVBand="0" w:oddHBand="0" w:evenHBand="0" w:firstRowFirstColumn="0" w:firstRowLastColumn="0" w:lastRowFirstColumn="0" w:lastRowLastColumn="0"/>
            <w:tcW w:w="2304" w:type="dxa"/>
          </w:tcPr>
          <w:p w14:paraId="434B0BB4"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35</w:t>
            </w:r>
          </w:p>
        </w:tc>
        <w:tc>
          <w:tcPr>
            <w:cnfStyle w:val="000100000000" w:firstRow="0" w:lastRow="0" w:firstColumn="0" w:lastColumn="1" w:oddVBand="0" w:evenVBand="0" w:oddHBand="0" w:evenHBand="0" w:firstRowFirstColumn="0" w:firstRowLastColumn="0" w:lastRowFirstColumn="0" w:lastRowLastColumn="0"/>
            <w:tcW w:w="2301" w:type="dxa"/>
          </w:tcPr>
          <w:p w14:paraId="310CC5F1"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p>
        </w:tc>
      </w:tr>
      <w:tr w:rsidR="00EC7D6E" w:rsidRPr="00EC7D6E" w14:paraId="2E350CF9" w14:textId="77777777" w:rsidTr="00F74602">
        <w:trPr>
          <w:trHeight w:val="609"/>
        </w:trPr>
        <w:tc>
          <w:tcPr>
            <w:cnfStyle w:val="001000000000" w:firstRow="0" w:lastRow="0" w:firstColumn="1" w:lastColumn="0" w:oddVBand="0" w:evenVBand="0" w:oddHBand="0" w:evenHBand="0" w:firstRowFirstColumn="0" w:firstRowLastColumn="0" w:lastRowFirstColumn="0" w:lastRowLastColumn="0"/>
            <w:tcW w:w="5275" w:type="dxa"/>
          </w:tcPr>
          <w:p w14:paraId="2C045621"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Padi</w:t>
            </w:r>
            <w:r w:rsidRPr="00EC7D6E">
              <w:rPr>
                <w:rFonts w:ascii="Times New Roman" w:eastAsia="Arial MT" w:hAnsi="Times New Roman" w:cs="Times New Roman"/>
                <w:spacing w:val="-2"/>
                <w:sz w:val="24"/>
                <w:szCs w:val="24"/>
                <w:lang w:val="sq-AL"/>
              </w:rPr>
              <w:t xml:space="preserve"> </w:t>
            </w:r>
            <w:r w:rsidRPr="00EC7D6E">
              <w:rPr>
                <w:rFonts w:ascii="Times New Roman" w:eastAsia="Arial MT" w:hAnsi="Times New Roman" w:cs="Times New Roman"/>
                <w:sz w:val="24"/>
                <w:szCs w:val="24"/>
                <w:lang w:val="sq-AL"/>
              </w:rPr>
              <w:t>për</w:t>
            </w:r>
            <w:r w:rsidRPr="00EC7D6E">
              <w:rPr>
                <w:rFonts w:ascii="Times New Roman" w:eastAsia="Arial MT" w:hAnsi="Times New Roman" w:cs="Times New Roman"/>
                <w:spacing w:val="-1"/>
                <w:sz w:val="24"/>
                <w:szCs w:val="24"/>
                <w:lang w:val="sq-AL"/>
              </w:rPr>
              <w:t xml:space="preserve"> </w:t>
            </w:r>
            <w:r w:rsidRPr="00EC7D6E">
              <w:rPr>
                <w:rFonts w:ascii="Times New Roman" w:eastAsia="Arial MT" w:hAnsi="Times New Roman" w:cs="Times New Roman"/>
                <w:sz w:val="24"/>
                <w:szCs w:val="24"/>
                <w:lang w:val="sq-AL"/>
              </w:rPr>
              <w:t>kërkimin e sendit</w:t>
            </w:r>
          </w:p>
        </w:tc>
        <w:tc>
          <w:tcPr>
            <w:cnfStyle w:val="000010000000" w:firstRow="0" w:lastRow="0" w:firstColumn="0" w:lastColumn="0" w:oddVBand="1" w:evenVBand="0" w:oddHBand="0" w:evenHBand="0" w:firstRowFirstColumn="0" w:firstRowLastColumn="0" w:lastRowFirstColumn="0" w:lastRowLastColumn="0"/>
            <w:tcW w:w="2304" w:type="dxa"/>
          </w:tcPr>
          <w:p w14:paraId="3D690D80"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w w:val="99"/>
                <w:sz w:val="24"/>
                <w:szCs w:val="24"/>
                <w:lang w:val="sq-AL"/>
              </w:rPr>
              <w:t>31</w:t>
            </w:r>
          </w:p>
        </w:tc>
        <w:tc>
          <w:tcPr>
            <w:cnfStyle w:val="000100000000" w:firstRow="0" w:lastRow="0" w:firstColumn="0" w:lastColumn="1" w:oddVBand="0" w:evenVBand="0" w:oddHBand="0" w:evenHBand="0" w:firstRowFirstColumn="0" w:firstRowLastColumn="0" w:lastRowFirstColumn="0" w:lastRowLastColumn="0"/>
            <w:tcW w:w="2301" w:type="dxa"/>
          </w:tcPr>
          <w:p w14:paraId="0237B55B"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p>
        </w:tc>
      </w:tr>
      <w:tr w:rsidR="00EC7D6E" w:rsidRPr="00EC7D6E" w14:paraId="5B9F01F3" w14:textId="77777777" w:rsidTr="00F74602">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5275" w:type="dxa"/>
          </w:tcPr>
          <w:p w14:paraId="443F66AE"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Padi</w:t>
            </w:r>
            <w:r w:rsidRPr="00EC7D6E">
              <w:rPr>
                <w:rFonts w:ascii="Times New Roman" w:eastAsia="Arial MT" w:hAnsi="Times New Roman" w:cs="Times New Roman"/>
                <w:spacing w:val="-2"/>
                <w:sz w:val="24"/>
                <w:szCs w:val="24"/>
                <w:lang w:val="sq-AL"/>
              </w:rPr>
              <w:t xml:space="preserve"> </w:t>
            </w:r>
            <w:r w:rsidRPr="00EC7D6E">
              <w:rPr>
                <w:rFonts w:ascii="Times New Roman" w:eastAsia="Arial MT" w:hAnsi="Times New Roman" w:cs="Times New Roman"/>
                <w:sz w:val="24"/>
                <w:szCs w:val="24"/>
                <w:lang w:val="sq-AL"/>
              </w:rPr>
              <w:t>për</w:t>
            </w:r>
            <w:r w:rsidRPr="00EC7D6E">
              <w:rPr>
                <w:rFonts w:ascii="Times New Roman" w:eastAsia="Arial MT" w:hAnsi="Times New Roman" w:cs="Times New Roman"/>
                <w:spacing w:val="-1"/>
                <w:sz w:val="24"/>
                <w:szCs w:val="24"/>
                <w:lang w:val="sq-AL"/>
              </w:rPr>
              <w:t xml:space="preserve"> </w:t>
            </w:r>
            <w:r w:rsidRPr="00EC7D6E">
              <w:rPr>
                <w:rFonts w:ascii="Times New Roman" w:eastAsia="Arial MT" w:hAnsi="Times New Roman" w:cs="Times New Roman"/>
                <w:sz w:val="24"/>
                <w:szCs w:val="24"/>
                <w:lang w:val="sq-AL"/>
              </w:rPr>
              <w:t>shkaktimin e dëmit</w:t>
            </w:r>
          </w:p>
        </w:tc>
        <w:tc>
          <w:tcPr>
            <w:cnfStyle w:val="000010000000" w:firstRow="0" w:lastRow="0" w:firstColumn="0" w:lastColumn="0" w:oddVBand="1" w:evenVBand="0" w:oddHBand="0" w:evenHBand="0" w:firstRowFirstColumn="0" w:firstRowLastColumn="0" w:lastRowFirstColumn="0" w:lastRowLastColumn="0"/>
            <w:tcW w:w="2304" w:type="dxa"/>
          </w:tcPr>
          <w:p w14:paraId="4F52F0DC"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w w:val="99"/>
                <w:sz w:val="24"/>
                <w:szCs w:val="24"/>
                <w:lang w:val="sq-AL"/>
              </w:rPr>
              <w:t>36</w:t>
            </w:r>
          </w:p>
        </w:tc>
        <w:tc>
          <w:tcPr>
            <w:cnfStyle w:val="000100000000" w:firstRow="0" w:lastRow="0" w:firstColumn="0" w:lastColumn="1" w:oddVBand="0" w:evenVBand="0" w:oddHBand="0" w:evenHBand="0" w:firstRowFirstColumn="0" w:firstRowLastColumn="0" w:lastRowFirstColumn="0" w:lastRowLastColumn="0"/>
            <w:tcW w:w="2301" w:type="dxa"/>
          </w:tcPr>
          <w:p w14:paraId="3BEF04FC"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p>
        </w:tc>
      </w:tr>
      <w:tr w:rsidR="00EC7D6E" w:rsidRPr="00EC7D6E" w14:paraId="3DA5E761" w14:textId="77777777" w:rsidTr="00F74602">
        <w:trPr>
          <w:trHeight w:val="609"/>
        </w:trPr>
        <w:tc>
          <w:tcPr>
            <w:cnfStyle w:val="001000000000" w:firstRow="0" w:lastRow="0" w:firstColumn="1" w:lastColumn="0" w:oddVBand="0" w:evenVBand="0" w:oddHBand="0" w:evenHBand="0" w:firstRowFirstColumn="0" w:firstRowLastColumn="0" w:lastRowFirstColumn="0" w:lastRowLastColumn="0"/>
            <w:tcW w:w="5275" w:type="dxa"/>
          </w:tcPr>
          <w:p w14:paraId="7E1AAF46"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Padi për përmbushjen e detyrimit</w:t>
            </w:r>
          </w:p>
        </w:tc>
        <w:tc>
          <w:tcPr>
            <w:cnfStyle w:val="000010000000" w:firstRow="0" w:lastRow="0" w:firstColumn="0" w:lastColumn="0" w:oddVBand="1" w:evenVBand="0" w:oddHBand="0" w:evenHBand="0" w:firstRowFirstColumn="0" w:firstRowLastColumn="0" w:lastRowFirstColumn="0" w:lastRowLastColumn="0"/>
            <w:tcW w:w="2304" w:type="dxa"/>
          </w:tcPr>
          <w:p w14:paraId="60C31520"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w w:val="99"/>
                <w:sz w:val="24"/>
                <w:szCs w:val="24"/>
                <w:lang w:val="sq-AL"/>
              </w:rPr>
              <w:t>16</w:t>
            </w:r>
          </w:p>
        </w:tc>
        <w:tc>
          <w:tcPr>
            <w:cnfStyle w:val="000100000000" w:firstRow="0" w:lastRow="0" w:firstColumn="0" w:lastColumn="1" w:oddVBand="0" w:evenVBand="0" w:oddHBand="0" w:evenHBand="0" w:firstRowFirstColumn="0" w:firstRowLastColumn="0" w:lastRowFirstColumn="0" w:lastRowLastColumn="0"/>
            <w:tcW w:w="2301" w:type="dxa"/>
          </w:tcPr>
          <w:p w14:paraId="370E60D7"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p>
        </w:tc>
      </w:tr>
      <w:tr w:rsidR="00EC7D6E" w:rsidRPr="00EC7D6E" w14:paraId="79D0943D" w14:textId="77777777" w:rsidTr="00F7460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275" w:type="dxa"/>
          </w:tcPr>
          <w:p w14:paraId="20AA54D3"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lastRenderedPageBreak/>
              <w:t>Padi</w:t>
            </w:r>
            <w:r w:rsidRPr="00EC7D6E">
              <w:rPr>
                <w:rFonts w:ascii="Times New Roman" w:eastAsia="Arial MT" w:hAnsi="Times New Roman" w:cs="Times New Roman"/>
                <w:spacing w:val="-2"/>
                <w:sz w:val="24"/>
                <w:szCs w:val="24"/>
                <w:lang w:val="sq-AL"/>
              </w:rPr>
              <w:t xml:space="preserve"> pjestim sendi</w:t>
            </w:r>
          </w:p>
        </w:tc>
        <w:tc>
          <w:tcPr>
            <w:cnfStyle w:val="000010000000" w:firstRow="0" w:lastRow="0" w:firstColumn="0" w:lastColumn="0" w:oddVBand="1" w:evenVBand="0" w:oddHBand="0" w:evenHBand="0" w:firstRowFirstColumn="0" w:firstRowLastColumn="0" w:lastRowFirstColumn="0" w:lastRowLastColumn="0"/>
            <w:tcW w:w="2304" w:type="dxa"/>
          </w:tcPr>
          <w:p w14:paraId="4184DB4C"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w w:val="99"/>
                <w:sz w:val="24"/>
                <w:szCs w:val="24"/>
                <w:lang w:val="sq-AL"/>
              </w:rPr>
              <w:t>11</w:t>
            </w:r>
          </w:p>
        </w:tc>
        <w:tc>
          <w:tcPr>
            <w:cnfStyle w:val="000100000000" w:firstRow="0" w:lastRow="0" w:firstColumn="0" w:lastColumn="1" w:oddVBand="0" w:evenVBand="0" w:oddHBand="0" w:evenHBand="0" w:firstRowFirstColumn="0" w:firstRowLastColumn="0" w:lastRowFirstColumn="0" w:lastRowLastColumn="0"/>
            <w:tcW w:w="2301" w:type="dxa"/>
          </w:tcPr>
          <w:p w14:paraId="20DDD8BD"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p>
        </w:tc>
      </w:tr>
      <w:tr w:rsidR="00EC7D6E" w:rsidRPr="00EC7D6E" w14:paraId="25C9F605" w14:textId="77777777" w:rsidTr="00F74602">
        <w:trPr>
          <w:trHeight w:val="610"/>
        </w:trPr>
        <w:tc>
          <w:tcPr>
            <w:cnfStyle w:val="001000000000" w:firstRow="0" w:lastRow="0" w:firstColumn="1" w:lastColumn="0" w:oddVBand="0" w:evenVBand="0" w:oddHBand="0" w:evenHBand="0" w:firstRowFirstColumn="0" w:firstRowLastColumn="0" w:lastRowFirstColumn="0" w:lastRowLastColumn="0"/>
            <w:tcW w:w="5275" w:type="dxa"/>
          </w:tcPr>
          <w:p w14:paraId="51D3D03C"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xml:space="preserve">Kundërshtimi i veprimeve përmbarimore </w:t>
            </w:r>
          </w:p>
        </w:tc>
        <w:tc>
          <w:tcPr>
            <w:cnfStyle w:val="000010000000" w:firstRow="0" w:lastRow="0" w:firstColumn="0" w:lastColumn="0" w:oddVBand="1" w:evenVBand="0" w:oddHBand="0" w:evenHBand="0" w:firstRowFirstColumn="0" w:firstRowLastColumn="0" w:lastRowFirstColumn="0" w:lastRowLastColumn="0"/>
            <w:tcW w:w="2304" w:type="dxa"/>
          </w:tcPr>
          <w:p w14:paraId="45E8732D"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w w:val="99"/>
                <w:sz w:val="24"/>
                <w:szCs w:val="24"/>
                <w:lang w:val="sq-AL"/>
              </w:rPr>
              <w:t>11</w:t>
            </w:r>
          </w:p>
        </w:tc>
        <w:tc>
          <w:tcPr>
            <w:cnfStyle w:val="000100000000" w:firstRow="0" w:lastRow="0" w:firstColumn="0" w:lastColumn="1" w:oddVBand="0" w:evenVBand="0" w:oddHBand="0" w:evenHBand="0" w:firstRowFirstColumn="0" w:firstRowLastColumn="0" w:lastRowFirstColumn="0" w:lastRowLastColumn="0"/>
            <w:tcW w:w="2301" w:type="dxa"/>
          </w:tcPr>
          <w:p w14:paraId="019755FA"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p>
        </w:tc>
      </w:tr>
      <w:tr w:rsidR="00EC7D6E" w:rsidRPr="00EC7D6E" w14:paraId="391E1D1A" w14:textId="77777777" w:rsidTr="00F74602">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5275" w:type="dxa"/>
          </w:tcPr>
          <w:p w14:paraId="4FEFD903"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Marrëdhënie pune</w:t>
            </w:r>
          </w:p>
        </w:tc>
        <w:tc>
          <w:tcPr>
            <w:cnfStyle w:val="000010000000" w:firstRow="0" w:lastRow="0" w:firstColumn="0" w:lastColumn="0" w:oddVBand="1" w:evenVBand="0" w:oddHBand="0" w:evenHBand="0" w:firstRowFirstColumn="0" w:firstRowLastColumn="0" w:lastRowFirstColumn="0" w:lastRowLastColumn="0"/>
            <w:tcW w:w="2304" w:type="dxa"/>
          </w:tcPr>
          <w:p w14:paraId="3F651A19"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w w:val="99"/>
                <w:sz w:val="24"/>
                <w:szCs w:val="24"/>
                <w:lang w:val="sq-AL"/>
              </w:rPr>
              <w:t>34</w:t>
            </w:r>
          </w:p>
        </w:tc>
        <w:tc>
          <w:tcPr>
            <w:cnfStyle w:val="000100000000" w:firstRow="0" w:lastRow="0" w:firstColumn="0" w:lastColumn="1" w:oddVBand="0" w:evenVBand="0" w:oddHBand="0" w:evenHBand="0" w:firstRowFirstColumn="0" w:firstRowLastColumn="0" w:lastRowFirstColumn="0" w:lastRowLastColumn="0"/>
            <w:tcW w:w="2301" w:type="dxa"/>
          </w:tcPr>
          <w:p w14:paraId="24A716B0"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p>
        </w:tc>
      </w:tr>
      <w:tr w:rsidR="00EC7D6E" w:rsidRPr="00EC7D6E" w14:paraId="372569CD" w14:textId="77777777" w:rsidTr="00F74602">
        <w:trPr>
          <w:trHeight w:val="609"/>
        </w:trPr>
        <w:tc>
          <w:tcPr>
            <w:cnfStyle w:val="001000000000" w:firstRow="0" w:lastRow="0" w:firstColumn="1" w:lastColumn="0" w:oddVBand="0" w:evenVBand="0" w:oddHBand="0" w:evenHBand="0" w:firstRowFirstColumn="0" w:firstRowLastColumn="0" w:lastRowFirstColumn="0" w:lastRowLastColumn="0"/>
            <w:tcW w:w="5275" w:type="dxa"/>
          </w:tcPr>
          <w:p w14:paraId="534F4D01"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xml:space="preserve">Zgjidhje martese </w:t>
            </w:r>
          </w:p>
        </w:tc>
        <w:tc>
          <w:tcPr>
            <w:cnfStyle w:val="000010000000" w:firstRow="0" w:lastRow="0" w:firstColumn="0" w:lastColumn="0" w:oddVBand="1" w:evenVBand="0" w:oddHBand="0" w:evenHBand="0" w:firstRowFirstColumn="0" w:firstRowLastColumn="0" w:lastRowFirstColumn="0" w:lastRowLastColumn="0"/>
            <w:tcW w:w="2304" w:type="dxa"/>
          </w:tcPr>
          <w:p w14:paraId="244A020C"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w w:val="99"/>
                <w:sz w:val="24"/>
                <w:szCs w:val="24"/>
                <w:lang w:val="sq-AL"/>
              </w:rPr>
              <w:t>318</w:t>
            </w:r>
          </w:p>
        </w:tc>
        <w:tc>
          <w:tcPr>
            <w:cnfStyle w:val="000100000000" w:firstRow="0" w:lastRow="0" w:firstColumn="0" w:lastColumn="1" w:oddVBand="0" w:evenVBand="0" w:oddHBand="0" w:evenHBand="0" w:firstRowFirstColumn="0" w:firstRowLastColumn="0" w:lastRowFirstColumn="0" w:lastRowLastColumn="0"/>
            <w:tcW w:w="2301" w:type="dxa"/>
          </w:tcPr>
          <w:p w14:paraId="463D424D"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p>
        </w:tc>
      </w:tr>
      <w:tr w:rsidR="00EC7D6E" w:rsidRPr="00EC7D6E" w14:paraId="751B308C" w14:textId="77777777" w:rsidTr="00F7460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5275" w:type="dxa"/>
          </w:tcPr>
          <w:p w14:paraId="3158B18B"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Kundërshtim</w:t>
            </w:r>
            <w:r w:rsidRPr="00EC7D6E">
              <w:rPr>
                <w:rFonts w:ascii="Times New Roman" w:eastAsia="Arial MT" w:hAnsi="Times New Roman" w:cs="Times New Roman"/>
                <w:spacing w:val="-2"/>
                <w:sz w:val="24"/>
                <w:szCs w:val="24"/>
                <w:lang w:val="sq-AL"/>
              </w:rPr>
              <w:t xml:space="preserve"> </w:t>
            </w:r>
            <w:r w:rsidRPr="00EC7D6E">
              <w:rPr>
                <w:rFonts w:ascii="Times New Roman" w:eastAsia="Arial MT" w:hAnsi="Times New Roman" w:cs="Times New Roman"/>
                <w:sz w:val="24"/>
                <w:szCs w:val="24"/>
                <w:lang w:val="sq-AL"/>
              </w:rPr>
              <w:t>atësie</w:t>
            </w:r>
          </w:p>
        </w:tc>
        <w:tc>
          <w:tcPr>
            <w:cnfStyle w:val="000010000000" w:firstRow="0" w:lastRow="0" w:firstColumn="0" w:lastColumn="0" w:oddVBand="1" w:evenVBand="0" w:oddHBand="0" w:evenHBand="0" w:firstRowFirstColumn="0" w:firstRowLastColumn="0" w:lastRowFirstColumn="0" w:lastRowLastColumn="0"/>
            <w:tcW w:w="2304" w:type="dxa"/>
          </w:tcPr>
          <w:p w14:paraId="329FF3B2"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w w:val="99"/>
                <w:sz w:val="24"/>
                <w:szCs w:val="24"/>
                <w:lang w:val="sq-AL"/>
              </w:rPr>
              <w:t>6</w:t>
            </w:r>
          </w:p>
        </w:tc>
        <w:tc>
          <w:tcPr>
            <w:cnfStyle w:val="000100000000" w:firstRow="0" w:lastRow="0" w:firstColumn="0" w:lastColumn="1" w:oddVBand="0" w:evenVBand="0" w:oddHBand="0" w:evenHBand="0" w:firstRowFirstColumn="0" w:firstRowLastColumn="0" w:lastRowFirstColumn="0" w:lastRowLastColumn="0"/>
            <w:tcW w:w="2301" w:type="dxa"/>
          </w:tcPr>
          <w:p w14:paraId="3D54B11B"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p>
        </w:tc>
      </w:tr>
      <w:tr w:rsidR="00EC7D6E" w:rsidRPr="00EC7D6E" w14:paraId="079EB7AD" w14:textId="77777777" w:rsidTr="00F74602">
        <w:trPr>
          <w:trHeight w:val="611"/>
        </w:trPr>
        <w:tc>
          <w:tcPr>
            <w:cnfStyle w:val="001000000000" w:firstRow="0" w:lastRow="0" w:firstColumn="1" w:lastColumn="0" w:oddVBand="0" w:evenVBand="0" w:oddHBand="0" w:evenHBand="0" w:firstRowFirstColumn="0" w:firstRowLastColumn="0" w:lastRowFirstColumn="0" w:lastRowLastColumn="0"/>
            <w:tcW w:w="5275" w:type="dxa"/>
          </w:tcPr>
          <w:p w14:paraId="2F225F99"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pacing w:val="-2"/>
                <w:sz w:val="24"/>
                <w:szCs w:val="24"/>
                <w:lang w:val="sq-AL"/>
              </w:rPr>
              <w:t xml:space="preserve">Njohje atësie </w:t>
            </w:r>
          </w:p>
        </w:tc>
        <w:tc>
          <w:tcPr>
            <w:cnfStyle w:val="000010000000" w:firstRow="0" w:lastRow="0" w:firstColumn="0" w:lastColumn="0" w:oddVBand="1" w:evenVBand="0" w:oddHBand="0" w:evenHBand="0" w:firstRowFirstColumn="0" w:firstRowLastColumn="0" w:lastRowFirstColumn="0" w:lastRowLastColumn="0"/>
            <w:tcW w:w="2304" w:type="dxa"/>
          </w:tcPr>
          <w:p w14:paraId="54BA4A6C" w14:textId="77777777" w:rsidR="00EC7D6E" w:rsidRPr="00EC7D6E" w:rsidRDefault="00EC7D6E" w:rsidP="00EC7D6E">
            <w:pPr>
              <w:widowControl w:val="0"/>
              <w:autoSpaceDE w:val="0"/>
              <w:autoSpaceDN w:val="0"/>
              <w:spacing w:before="119"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5</w:t>
            </w:r>
          </w:p>
        </w:tc>
        <w:tc>
          <w:tcPr>
            <w:cnfStyle w:val="000100000000" w:firstRow="0" w:lastRow="0" w:firstColumn="0" w:lastColumn="1" w:oddVBand="0" w:evenVBand="0" w:oddHBand="0" w:evenHBand="0" w:firstRowFirstColumn="0" w:firstRowLastColumn="0" w:lastRowFirstColumn="0" w:lastRowLastColumn="0"/>
            <w:tcW w:w="2301" w:type="dxa"/>
          </w:tcPr>
          <w:p w14:paraId="09C5E2E9" w14:textId="77777777" w:rsidR="00EC7D6E" w:rsidRPr="00EC7D6E" w:rsidRDefault="00EC7D6E" w:rsidP="00EC7D6E">
            <w:pPr>
              <w:widowControl w:val="0"/>
              <w:autoSpaceDE w:val="0"/>
              <w:autoSpaceDN w:val="0"/>
              <w:spacing w:before="119" w:line="276" w:lineRule="auto"/>
              <w:ind w:left="115"/>
              <w:rPr>
                <w:rFonts w:ascii="Times New Roman" w:eastAsia="Arial MT" w:hAnsi="Times New Roman" w:cs="Times New Roman"/>
                <w:sz w:val="24"/>
                <w:szCs w:val="24"/>
                <w:lang w:val="sq-AL"/>
              </w:rPr>
            </w:pPr>
          </w:p>
        </w:tc>
      </w:tr>
      <w:tr w:rsidR="00EC7D6E" w:rsidRPr="00EC7D6E" w14:paraId="089AECAB" w14:textId="77777777" w:rsidTr="00F74602">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5275" w:type="dxa"/>
          </w:tcPr>
          <w:p w14:paraId="6EF90FB5" w14:textId="77777777" w:rsidR="00EC7D6E" w:rsidRPr="00EC7D6E" w:rsidRDefault="00EC7D6E" w:rsidP="00EC7D6E">
            <w:pPr>
              <w:widowControl w:val="0"/>
              <w:autoSpaceDE w:val="0"/>
              <w:autoSpaceDN w:val="0"/>
              <w:spacing w:before="116"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Shfuqizim/Ndryshim akti administrativ</w:t>
            </w:r>
          </w:p>
        </w:tc>
        <w:tc>
          <w:tcPr>
            <w:cnfStyle w:val="000010000000" w:firstRow="0" w:lastRow="0" w:firstColumn="0" w:lastColumn="0" w:oddVBand="1" w:evenVBand="0" w:oddHBand="0" w:evenHBand="0" w:firstRowFirstColumn="0" w:firstRowLastColumn="0" w:lastRowFirstColumn="0" w:lastRowLastColumn="0"/>
            <w:tcW w:w="2304" w:type="dxa"/>
          </w:tcPr>
          <w:p w14:paraId="63DC84DE" w14:textId="77777777" w:rsidR="00EC7D6E" w:rsidRPr="00EC7D6E" w:rsidRDefault="00EC7D6E" w:rsidP="00EC7D6E">
            <w:pPr>
              <w:widowControl w:val="0"/>
              <w:autoSpaceDE w:val="0"/>
              <w:autoSpaceDN w:val="0"/>
              <w:spacing w:before="116" w:line="276" w:lineRule="auto"/>
              <w:ind w:left="116"/>
              <w:rPr>
                <w:rFonts w:ascii="Times New Roman" w:eastAsia="Arial MT" w:hAnsi="Times New Roman" w:cs="Times New Roman"/>
                <w:sz w:val="24"/>
                <w:szCs w:val="24"/>
                <w:lang w:val="sq-AL"/>
              </w:rPr>
            </w:pPr>
            <w:r w:rsidRPr="00EC7D6E">
              <w:rPr>
                <w:rFonts w:ascii="Times New Roman" w:eastAsia="Arial MT" w:hAnsi="Times New Roman" w:cs="Times New Roman"/>
                <w:spacing w:val="-5"/>
                <w:sz w:val="24"/>
                <w:szCs w:val="24"/>
                <w:lang w:val="sq-AL"/>
              </w:rPr>
              <w:t>6</w:t>
            </w:r>
          </w:p>
        </w:tc>
        <w:tc>
          <w:tcPr>
            <w:cnfStyle w:val="000100000000" w:firstRow="0" w:lastRow="0" w:firstColumn="0" w:lastColumn="1" w:oddVBand="0" w:evenVBand="0" w:oddHBand="0" w:evenHBand="0" w:firstRowFirstColumn="0" w:firstRowLastColumn="0" w:lastRowFirstColumn="0" w:lastRowLastColumn="0"/>
            <w:tcW w:w="2301" w:type="dxa"/>
          </w:tcPr>
          <w:p w14:paraId="1DE22B11" w14:textId="77777777" w:rsidR="00EC7D6E" w:rsidRPr="00EC7D6E" w:rsidRDefault="00EC7D6E" w:rsidP="00EC7D6E">
            <w:pPr>
              <w:widowControl w:val="0"/>
              <w:autoSpaceDE w:val="0"/>
              <w:autoSpaceDN w:val="0"/>
              <w:spacing w:before="116" w:line="276" w:lineRule="auto"/>
              <w:ind w:left="115"/>
              <w:rPr>
                <w:rFonts w:ascii="Times New Roman" w:eastAsia="Arial MT" w:hAnsi="Times New Roman" w:cs="Times New Roman"/>
                <w:sz w:val="24"/>
                <w:szCs w:val="24"/>
                <w:lang w:val="sq-AL"/>
              </w:rPr>
            </w:pPr>
          </w:p>
        </w:tc>
      </w:tr>
      <w:tr w:rsidR="00EC7D6E" w:rsidRPr="00EC7D6E" w14:paraId="00C5D371" w14:textId="77777777" w:rsidTr="00F74602">
        <w:trPr>
          <w:trHeight w:val="667"/>
        </w:trPr>
        <w:tc>
          <w:tcPr>
            <w:cnfStyle w:val="001000000000" w:firstRow="0" w:lastRow="0" w:firstColumn="1" w:lastColumn="0" w:oddVBand="0" w:evenVBand="0" w:oddHBand="0" w:evenHBand="0" w:firstRowFirstColumn="0" w:firstRowLastColumn="0" w:lastRowFirstColumn="0" w:lastRowLastColumn="0"/>
            <w:tcW w:w="5275" w:type="dxa"/>
            <w:tcBorders>
              <w:bottom w:val="single" w:sz="4" w:space="0" w:color="auto"/>
            </w:tcBorders>
          </w:tcPr>
          <w:p w14:paraId="3A760628" w14:textId="77777777" w:rsidR="00EC7D6E" w:rsidRPr="00EC7D6E" w:rsidRDefault="00EC7D6E" w:rsidP="00EC7D6E">
            <w:pPr>
              <w:widowControl w:val="0"/>
              <w:autoSpaceDE w:val="0"/>
              <w:autoSpaceDN w:val="0"/>
              <w:spacing w:before="116"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Padi të tjera</w:t>
            </w:r>
          </w:p>
          <w:p w14:paraId="5CD7028C" w14:textId="77777777" w:rsidR="00EC7D6E" w:rsidRPr="00EC7D6E" w:rsidRDefault="00EC7D6E" w:rsidP="00EC7D6E">
            <w:pPr>
              <w:widowControl w:val="0"/>
              <w:autoSpaceDE w:val="0"/>
              <w:autoSpaceDN w:val="0"/>
              <w:spacing w:before="116" w:line="276" w:lineRule="auto"/>
              <w:ind w:left="115"/>
              <w:rPr>
                <w:rFonts w:ascii="Times New Roman" w:eastAsia="Arial MT" w:hAnsi="Times New Roman" w:cs="Times New Roman"/>
                <w:sz w:val="24"/>
                <w:szCs w:val="24"/>
                <w:lang w:val="sq-AL"/>
              </w:rPr>
            </w:pPr>
          </w:p>
        </w:tc>
        <w:tc>
          <w:tcPr>
            <w:cnfStyle w:val="000010000000" w:firstRow="0" w:lastRow="0" w:firstColumn="0" w:lastColumn="0" w:oddVBand="1" w:evenVBand="0" w:oddHBand="0" w:evenHBand="0" w:firstRowFirstColumn="0" w:firstRowLastColumn="0" w:lastRowFirstColumn="0" w:lastRowLastColumn="0"/>
            <w:tcW w:w="2304" w:type="dxa"/>
            <w:tcBorders>
              <w:bottom w:val="single" w:sz="4" w:space="0" w:color="auto"/>
            </w:tcBorders>
          </w:tcPr>
          <w:p w14:paraId="3F89A2C8" w14:textId="77777777" w:rsidR="00EC7D6E" w:rsidRPr="00EC7D6E" w:rsidRDefault="00EC7D6E" w:rsidP="00EC7D6E">
            <w:pPr>
              <w:widowControl w:val="0"/>
              <w:autoSpaceDE w:val="0"/>
              <w:autoSpaceDN w:val="0"/>
              <w:spacing w:before="116" w:line="276" w:lineRule="auto"/>
              <w:ind w:left="116"/>
              <w:rPr>
                <w:rFonts w:ascii="Times New Roman" w:eastAsia="Arial MT" w:hAnsi="Times New Roman" w:cs="Times New Roman"/>
                <w:w w:val="99"/>
                <w:sz w:val="24"/>
                <w:szCs w:val="24"/>
                <w:lang w:val="sq-AL"/>
              </w:rPr>
            </w:pPr>
            <w:r w:rsidRPr="00EC7D6E">
              <w:rPr>
                <w:rFonts w:ascii="Times New Roman" w:eastAsia="Arial MT" w:hAnsi="Times New Roman" w:cs="Times New Roman"/>
                <w:w w:val="99"/>
                <w:sz w:val="24"/>
                <w:szCs w:val="24"/>
                <w:lang w:val="sq-AL"/>
              </w:rPr>
              <w:t>55</w:t>
            </w:r>
          </w:p>
          <w:p w14:paraId="1E36980B" w14:textId="77777777" w:rsidR="00EC7D6E" w:rsidRPr="00EC7D6E" w:rsidRDefault="00EC7D6E" w:rsidP="00EC7D6E">
            <w:pPr>
              <w:widowControl w:val="0"/>
              <w:autoSpaceDE w:val="0"/>
              <w:autoSpaceDN w:val="0"/>
              <w:spacing w:before="116" w:line="276" w:lineRule="auto"/>
              <w:ind w:left="116"/>
              <w:rPr>
                <w:rFonts w:ascii="Times New Roman" w:eastAsia="Arial MT" w:hAnsi="Times New Roman" w:cs="Times New Roman"/>
                <w:sz w:val="24"/>
                <w:szCs w:val="24"/>
                <w:lang w:val="sq-AL"/>
              </w:rPr>
            </w:pPr>
          </w:p>
        </w:tc>
        <w:tc>
          <w:tcPr>
            <w:cnfStyle w:val="000100000000" w:firstRow="0" w:lastRow="0" w:firstColumn="0" w:lastColumn="1" w:oddVBand="0" w:evenVBand="0" w:oddHBand="0" w:evenHBand="0" w:firstRowFirstColumn="0" w:firstRowLastColumn="0" w:lastRowFirstColumn="0" w:lastRowLastColumn="0"/>
            <w:tcW w:w="2301" w:type="dxa"/>
            <w:tcBorders>
              <w:bottom w:val="single" w:sz="4" w:space="0" w:color="auto"/>
            </w:tcBorders>
          </w:tcPr>
          <w:p w14:paraId="2F73991E" w14:textId="77777777" w:rsidR="00EC7D6E" w:rsidRPr="00EC7D6E" w:rsidRDefault="00EC7D6E" w:rsidP="00EC7D6E">
            <w:pPr>
              <w:widowControl w:val="0"/>
              <w:autoSpaceDE w:val="0"/>
              <w:autoSpaceDN w:val="0"/>
              <w:spacing w:before="116" w:line="276" w:lineRule="auto"/>
              <w:rPr>
                <w:rFonts w:ascii="Times New Roman" w:eastAsia="Arial MT" w:hAnsi="Times New Roman" w:cs="Times New Roman"/>
                <w:sz w:val="24"/>
                <w:szCs w:val="24"/>
                <w:lang w:val="sq-AL"/>
              </w:rPr>
            </w:pPr>
          </w:p>
        </w:tc>
      </w:tr>
      <w:tr w:rsidR="00EC7D6E" w:rsidRPr="00EC7D6E" w14:paraId="43371C4B" w14:textId="77777777" w:rsidTr="00F7460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75" w:type="dxa"/>
            <w:tcBorders>
              <w:top w:val="single" w:sz="4" w:space="0" w:color="auto"/>
              <w:bottom w:val="single" w:sz="4" w:space="0" w:color="auto"/>
            </w:tcBorders>
          </w:tcPr>
          <w:p w14:paraId="404D4ABA" w14:textId="77777777" w:rsidR="00EC7D6E" w:rsidRPr="00EC7D6E" w:rsidRDefault="00EC7D6E" w:rsidP="00EC7D6E">
            <w:pPr>
              <w:widowControl w:val="0"/>
              <w:autoSpaceDE w:val="0"/>
              <w:autoSpaceDN w:val="0"/>
              <w:spacing w:before="116"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Familjare të tjera</w:t>
            </w:r>
          </w:p>
          <w:p w14:paraId="70388FA5" w14:textId="77777777" w:rsidR="00EC7D6E" w:rsidRPr="00EC7D6E" w:rsidRDefault="00EC7D6E" w:rsidP="00EC7D6E">
            <w:pPr>
              <w:widowControl w:val="0"/>
              <w:autoSpaceDE w:val="0"/>
              <w:autoSpaceDN w:val="0"/>
              <w:spacing w:before="116" w:line="276" w:lineRule="auto"/>
              <w:ind w:left="115"/>
              <w:rPr>
                <w:rFonts w:ascii="Times New Roman" w:eastAsia="Arial MT" w:hAnsi="Times New Roman" w:cs="Times New Roman"/>
                <w:sz w:val="24"/>
                <w:szCs w:val="24"/>
                <w:lang w:val="sq-AL"/>
              </w:rPr>
            </w:pPr>
          </w:p>
        </w:tc>
        <w:tc>
          <w:tcPr>
            <w:cnfStyle w:val="000010000000" w:firstRow="0" w:lastRow="0" w:firstColumn="0" w:lastColumn="0" w:oddVBand="1" w:evenVBand="0" w:oddHBand="0" w:evenHBand="0" w:firstRowFirstColumn="0" w:firstRowLastColumn="0" w:lastRowFirstColumn="0" w:lastRowLastColumn="0"/>
            <w:tcW w:w="2304" w:type="dxa"/>
            <w:tcBorders>
              <w:top w:val="single" w:sz="4" w:space="0" w:color="auto"/>
              <w:bottom w:val="single" w:sz="4" w:space="0" w:color="auto"/>
            </w:tcBorders>
          </w:tcPr>
          <w:p w14:paraId="44EB9C96" w14:textId="77777777" w:rsidR="00EC7D6E" w:rsidRPr="00EC7D6E" w:rsidRDefault="00EC7D6E" w:rsidP="00EC7D6E">
            <w:pPr>
              <w:widowControl w:val="0"/>
              <w:autoSpaceDE w:val="0"/>
              <w:autoSpaceDN w:val="0"/>
              <w:spacing w:before="116" w:line="276" w:lineRule="auto"/>
              <w:ind w:left="116"/>
              <w:rPr>
                <w:rFonts w:ascii="Times New Roman" w:eastAsia="Arial MT" w:hAnsi="Times New Roman" w:cs="Times New Roman"/>
                <w:w w:val="99"/>
                <w:sz w:val="24"/>
                <w:szCs w:val="24"/>
                <w:lang w:val="sq-AL"/>
              </w:rPr>
            </w:pPr>
            <w:r w:rsidRPr="00EC7D6E">
              <w:rPr>
                <w:rFonts w:ascii="Times New Roman" w:eastAsia="Arial MT" w:hAnsi="Times New Roman" w:cs="Times New Roman"/>
                <w:w w:val="99"/>
                <w:sz w:val="24"/>
                <w:szCs w:val="24"/>
                <w:lang w:val="sq-AL"/>
              </w:rPr>
              <w:t>8</w:t>
            </w:r>
          </w:p>
          <w:p w14:paraId="1DE2F2D9" w14:textId="77777777" w:rsidR="00EC7D6E" w:rsidRPr="00EC7D6E" w:rsidRDefault="00EC7D6E" w:rsidP="00EC7D6E">
            <w:pPr>
              <w:widowControl w:val="0"/>
              <w:autoSpaceDE w:val="0"/>
              <w:autoSpaceDN w:val="0"/>
              <w:spacing w:before="116" w:line="276" w:lineRule="auto"/>
              <w:ind w:left="116"/>
              <w:rPr>
                <w:rFonts w:ascii="Times New Roman" w:eastAsia="Arial MT" w:hAnsi="Times New Roman" w:cs="Times New Roman"/>
                <w:w w:val="99"/>
                <w:sz w:val="24"/>
                <w:szCs w:val="24"/>
                <w:lang w:val="sq-AL"/>
              </w:rPr>
            </w:pPr>
          </w:p>
        </w:tc>
        <w:tc>
          <w:tcPr>
            <w:cnfStyle w:val="000100000000" w:firstRow="0" w:lastRow="0" w:firstColumn="0" w:lastColumn="1" w:oddVBand="0" w:evenVBand="0" w:oddHBand="0" w:evenHBand="0" w:firstRowFirstColumn="0" w:firstRowLastColumn="0" w:lastRowFirstColumn="0" w:lastRowLastColumn="0"/>
            <w:tcW w:w="2301" w:type="dxa"/>
            <w:tcBorders>
              <w:top w:val="single" w:sz="4" w:space="0" w:color="auto"/>
              <w:bottom w:val="single" w:sz="4" w:space="0" w:color="auto"/>
            </w:tcBorders>
          </w:tcPr>
          <w:p w14:paraId="268B25D5" w14:textId="77777777" w:rsidR="00EC7D6E" w:rsidRPr="00EC7D6E" w:rsidRDefault="00EC7D6E" w:rsidP="00EC7D6E">
            <w:pPr>
              <w:widowControl w:val="0"/>
              <w:autoSpaceDE w:val="0"/>
              <w:autoSpaceDN w:val="0"/>
              <w:spacing w:before="116" w:line="276" w:lineRule="auto"/>
              <w:rPr>
                <w:rFonts w:ascii="Times New Roman" w:eastAsia="Arial MT" w:hAnsi="Times New Roman" w:cs="Times New Roman"/>
                <w:sz w:val="24"/>
                <w:szCs w:val="24"/>
                <w:lang w:val="sq-AL"/>
              </w:rPr>
            </w:pPr>
          </w:p>
        </w:tc>
      </w:tr>
      <w:tr w:rsidR="00EC7D6E" w:rsidRPr="00EC7D6E" w14:paraId="64D504BE" w14:textId="77777777" w:rsidTr="00F74602">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275" w:type="dxa"/>
            <w:tcBorders>
              <w:top w:val="single" w:sz="4" w:space="0" w:color="auto"/>
            </w:tcBorders>
          </w:tcPr>
          <w:p w14:paraId="344540C3" w14:textId="77777777" w:rsidR="00EC7D6E" w:rsidRPr="00EC7D6E" w:rsidRDefault="00EC7D6E" w:rsidP="00EC7D6E">
            <w:pPr>
              <w:widowControl w:val="0"/>
              <w:autoSpaceDE w:val="0"/>
              <w:autoSpaceDN w:val="0"/>
              <w:spacing w:before="116" w:line="276" w:lineRule="auto"/>
              <w:ind w:left="115"/>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xml:space="preserve">TOTALI                                                                         </w:t>
            </w:r>
          </w:p>
        </w:tc>
        <w:tc>
          <w:tcPr>
            <w:cnfStyle w:val="000010000000" w:firstRow="0" w:lastRow="0" w:firstColumn="0" w:lastColumn="0" w:oddVBand="1" w:evenVBand="0" w:oddHBand="0" w:evenHBand="0" w:firstRowFirstColumn="0" w:firstRowLastColumn="0" w:lastRowFirstColumn="0" w:lastRowLastColumn="0"/>
            <w:tcW w:w="2304" w:type="dxa"/>
            <w:tcBorders>
              <w:top w:val="single" w:sz="4" w:space="0" w:color="auto"/>
            </w:tcBorders>
          </w:tcPr>
          <w:p w14:paraId="5FD258AC" w14:textId="77777777" w:rsidR="00EC7D6E" w:rsidRPr="00EC7D6E" w:rsidRDefault="00EC7D6E" w:rsidP="00EC7D6E">
            <w:pPr>
              <w:widowControl w:val="0"/>
              <w:autoSpaceDE w:val="0"/>
              <w:autoSpaceDN w:val="0"/>
              <w:spacing w:before="116" w:line="276" w:lineRule="auto"/>
              <w:ind w:left="116"/>
              <w:rPr>
                <w:rFonts w:ascii="Times New Roman" w:eastAsia="Arial MT" w:hAnsi="Times New Roman" w:cs="Times New Roman"/>
                <w:w w:val="99"/>
                <w:sz w:val="24"/>
                <w:szCs w:val="24"/>
                <w:lang w:val="sq-AL"/>
              </w:rPr>
            </w:pPr>
            <w:r w:rsidRPr="00EC7D6E">
              <w:rPr>
                <w:rFonts w:ascii="Times New Roman" w:eastAsia="Arial MT" w:hAnsi="Times New Roman" w:cs="Times New Roman"/>
                <w:w w:val="99"/>
                <w:sz w:val="24"/>
                <w:szCs w:val="24"/>
                <w:lang w:val="sq-AL"/>
              </w:rPr>
              <w:t>668</w:t>
            </w:r>
          </w:p>
        </w:tc>
        <w:tc>
          <w:tcPr>
            <w:cnfStyle w:val="000100000000" w:firstRow="0" w:lastRow="0" w:firstColumn="0" w:lastColumn="1" w:oddVBand="0" w:evenVBand="0" w:oddHBand="0" w:evenHBand="0" w:firstRowFirstColumn="0" w:firstRowLastColumn="0" w:lastRowFirstColumn="0" w:lastRowLastColumn="0"/>
            <w:tcW w:w="2301" w:type="dxa"/>
            <w:tcBorders>
              <w:top w:val="single" w:sz="4" w:space="0" w:color="auto"/>
            </w:tcBorders>
          </w:tcPr>
          <w:p w14:paraId="23A0A48A" w14:textId="77777777" w:rsidR="00EC7D6E" w:rsidRPr="00EC7D6E" w:rsidRDefault="00EC7D6E" w:rsidP="00EC7D6E">
            <w:pPr>
              <w:widowControl w:val="0"/>
              <w:autoSpaceDE w:val="0"/>
              <w:autoSpaceDN w:val="0"/>
              <w:spacing w:before="116" w:line="276" w:lineRule="auto"/>
              <w:rPr>
                <w:rFonts w:ascii="Times New Roman" w:eastAsia="Arial MT" w:hAnsi="Times New Roman" w:cs="Times New Roman"/>
                <w:sz w:val="24"/>
                <w:szCs w:val="24"/>
                <w:lang w:val="sq-AL"/>
              </w:rPr>
            </w:pPr>
          </w:p>
        </w:tc>
      </w:tr>
    </w:tbl>
    <w:p w14:paraId="5B23D938" w14:textId="77777777" w:rsidR="00EC7D6E" w:rsidRPr="00EC7D6E" w:rsidRDefault="00EC7D6E" w:rsidP="00EC7D6E">
      <w:pPr>
        <w:widowControl w:val="0"/>
        <w:autoSpaceDE w:val="0"/>
        <w:autoSpaceDN w:val="0"/>
        <w:spacing w:before="213"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dhënat</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statistikore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lart</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rezulton</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vitin</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2022</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ngarkesën</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madhe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 civile e përbëjnë ato me objekt “zgjidhje martese” dhe ato të që kanë të bëjnë me pronësinë, këto</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fundit</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shkak</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problemeve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shkaktuara</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pasojë</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mos</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azhornimit</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sistem</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 dhënave.</w:t>
      </w:r>
      <w:r w:rsidRPr="00EC7D6E">
        <w:rPr>
          <w:rFonts w:ascii="Times New Roman" w:eastAsia="Arial MT" w:hAnsi="Times New Roman" w:cs="Times New Roman"/>
          <w:spacing w:val="-3"/>
          <w:kern w:val="0"/>
          <w:sz w:val="24"/>
          <w:szCs w:val="24"/>
          <w:lang w:val="sq-AL"/>
          <w14:ligatures w14:val="none"/>
        </w:rPr>
        <w:t xml:space="preserve"> Nënkategori e çështjeve civile janë edhe kërkesat civile pa palë kundërshtare si vërtetim fakti juridik, lëshim urdhër ekzekutimi, lëshim autorizimi për tjetërsim pasurie, kërkesë për deklarim falimenti të shoqërive tregtare, kërkesa për ndryshimin  e numrit të ortakëve si dhe kërkesa të tjera. Në këtë nënkategori, ngarkesën me të madhe të çështjeve e ërbëjnë kërkesat për lëshimin  e urdhërave të ekzekutimit, në total 134 kërkesa, të ndjekura nga kërkesat për ërtetimin e vjetërsisë në punë. Në lidhje me këto të fundit, evidentohet një rënie e numrit në krahasim me vitin 2021, për shkak edhe të njohjes së një pjese të viteve të punës me ndryshimet në aktet ligjore dhe nënligjore lidhur me përfitimin  e pensioneve në Republikën e Shqipërisë.</w:t>
      </w:r>
    </w:p>
    <w:p w14:paraId="09511E47" w14:textId="77777777" w:rsidR="00EC7D6E" w:rsidRPr="00EC7D6E" w:rsidRDefault="00EC7D6E" w:rsidP="00EC7D6E">
      <w:pPr>
        <w:widowControl w:val="0"/>
        <w:autoSpaceDE w:val="0"/>
        <w:autoSpaceDN w:val="0"/>
        <w:spacing w:after="0" w:line="240" w:lineRule="auto"/>
        <w:rPr>
          <w:rFonts w:ascii="Times New Roman" w:eastAsia="Arial MT" w:hAnsi="Times New Roman" w:cs="Times New Roman"/>
          <w:kern w:val="0"/>
          <w:sz w:val="24"/>
          <w:szCs w:val="24"/>
          <w:lang w:val="sq-AL"/>
          <w14:ligatures w14:val="none"/>
        </w:rPr>
      </w:pPr>
    </w:p>
    <w:p w14:paraId="0803309C" w14:textId="77777777" w:rsidR="00EC7D6E" w:rsidRPr="00EC7D6E" w:rsidRDefault="00EC7D6E" w:rsidP="00EC7D6E">
      <w:pPr>
        <w:widowControl w:val="0"/>
        <w:autoSpaceDE w:val="0"/>
        <w:autoSpaceDN w:val="0"/>
        <w:spacing w:after="0" w:line="240" w:lineRule="auto"/>
        <w:rPr>
          <w:rFonts w:ascii="Times New Roman" w:eastAsia="Arial MT" w:hAnsi="Times New Roman" w:cs="Times New Roman"/>
          <w:kern w:val="0"/>
          <w:sz w:val="24"/>
          <w:szCs w:val="24"/>
          <w:lang w:val="sq-AL"/>
          <w14:ligatures w14:val="none"/>
        </w:rPr>
      </w:pPr>
    </w:p>
    <w:p w14:paraId="7D6C8797" w14:textId="77777777" w:rsidR="00EC7D6E" w:rsidRPr="00EC7D6E" w:rsidRDefault="00EC7D6E" w:rsidP="00EC7D6E">
      <w:pPr>
        <w:widowControl w:val="0"/>
        <w:numPr>
          <w:ilvl w:val="1"/>
          <w:numId w:val="19"/>
        </w:numPr>
        <w:tabs>
          <w:tab w:val="left" w:pos="861"/>
        </w:tabs>
        <w:autoSpaceDE w:val="0"/>
        <w:autoSpaceDN w:val="0"/>
        <w:spacing w:after="0" w:line="276" w:lineRule="auto"/>
        <w:ind w:left="140" w:right="1287"/>
        <w:outlineLvl w:val="2"/>
        <w:rPr>
          <w:rFonts w:ascii="Times New Roman" w:eastAsia="Trebuchet MS" w:hAnsi="Times New Roman" w:cs="Times New Roman"/>
          <w:b/>
          <w:bCs/>
          <w:kern w:val="0"/>
          <w:sz w:val="24"/>
          <w:szCs w:val="24"/>
          <w:lang w:val="sq-AL"/>
          <w14:ligatures w14:val="none"/>
        </w:rPr>
      </w:pPr>
      <w:bookmarkStart w:id="5" w:name="_bookmark4"/>
      <w:bookmarkEnd w:id="5"/>
      <w:r w:rsidRPr="00EC7D6E">
        <w:rPr>
          <w:rFonts w:ascii="Times New Roman" w:eastAsia="Trebuchet MS" w:hAnsi="Times New Roman" w:cs="Times New Roman"/>
          <w:b/>
          <w:bCs/>
          <w:spacing w:val="-4"/>
          <w:kern w:val="0"/>
          <w:sz w:val="24"/>
          <w:szCs w:val="24"/>
          <w:lang w:val="sq-AL"/>
          <w14:ligatures w14:val="none"/>
        </w:rPr>
        <w:t>Shpejtësia</w:t>
      </w:r>
      <w:r w:rsidRPr="00EC7D6E">
        <w:rPr>
          <w:rFonts w:ascii="Times New Roman" w:eastAsia="Trebuchet MS" w:hAnsi="Times New Roman" w:cs="Times New Roman"/>
          <w:b/>
          <w:bCs/>
          <w:spacing w:val="-26"/>
          <w:kern w:val="0"/>
          <w:sz w:val="24"/>
          <w:szCs w:val="24"/>
          <w:lang w:val="sq-AL"/>
          <w14:ligatures w14:val="none"/>
        </w:rPr>
        <w:t xml:space="preserve"> </w:t>
      </w:r>
      <w:r w:rsidRPr="00EC7D6E">
        <w:rPr>
          <w:rFonts w:ascii="Times New Roman" w:eastAsia="Trebuchet MS" w:hAnsi="Times New Roman" w:cs="Times New Roman"/>
          <w:b/>
          <w:bCs/>
          <w:spacing w:val="-4"/>
          <w:kern w:val="0"/>
          <w:sz w:val="24"/>
          <w:szCs w:val="24"/>
          <w:lang w:val="sq-AL"/>
          <w14:ligatures w14:val="none"/>
        </w:rPr>
        <w:t>në</w:t>
      </w:r>
      <w:r w:rsidRPr="00EC7D6E">
        <w:rPr>
          <w:rFonts w:ascii="Times New Roman" w:eastAsia="Trebuchet MS" w:hAnsi="Times New Roman" w:cs="Times New Roman"/>
          <w:b/>
          <w:bCs/>
          <w:spacing w:val="-26"/>
          <w:kern w:val="0"/>
          <w:sz w:val="24"/>
          <w:szCs w:val="24"/>
          <w:lang w:val="sq-AL"/>
          <w14:ligatures w14:val="none"/>
        </w:rPr>
        <w:t xml:space="preserve"> </w:t>
      </w:r>
      <w:r w:rsidRPr="00EC7D6E">
        <w:rPr>
          <w:rFonts w:ascii="Times New Roman" w:eastAsia="Trebuchet MS" w:hAnsi="Times New Roman" w:cs="Times New Roman"/>
          <w:b/>
          <w:bCs/>
          <w:spacing w:val="-4"/>
          <w:kern w:val="0"/>
          <w:sz w:val="24"/>
          <w:szCs w:val="24"/>
          <w:lang w:val="sq-AL"/>
          <w14:ligatures w14:val="none"/>
        </w:rPr>
        <w:t>gjykimin</w:t>
      </w:r>
      <w:r w:rsidRPr="00EC7D6E">
        <w:rPr>
          <w:rFonts w:ascii="Times New Roman" w:eastAsia="Trebuchet MS" w:hAnsi="Times New Roman" w:cs="Times New Roman"/>
          <w:b/>
          <w:bCs/>
          <w:spacing w:val="-26"/>
          <w:kern w:val="0"/>
          <w:sz w:val="24"/>
          <w:szCs w:val="24"/>
          <w:lang w:val="sq-AL"/>
          <w14:ligatures w14:val="none"/>
        </w:rPr>
        <w:t xml:space="preserve"> </w:t>
      </w:r>
      <w:r w:rsidRPr="00EC7D6E">
        <w:rPr>
          <w:rFonts w:ascii="Times New Roman" w:eastAsia="Trebuchet MS" w:hAnsi="Times New Roman" w:cs="Times New Roman"/>
          <w:b/>
          <w:bCs/>
          <w:spacing w:val="-4"/>
          <w:kern w:val="0"/>
          <w:sz w:val="24"/>
          <w:szCs w:val="24"/>
          <w:lang w:val="sq-AL"/>
          <w14:ligatures w14:val="none"/>
        </w:rPr>
        <w:t>e</w:t>
      </w:r>
      <w:r w:rsidRPr="00EC7D6E">
        <w:rPr>
          <w:rFonts w:ascii="Times New Roman" w:eastAsia="Trebuchet MS" w:hAnsi="Times New Roman" w:cs="Times New Roman"/>
          <w:b/>
          <w:bCs/>
          <w:spacing w:val="-26"/>
          <w:kern w:val="0"/>
          <w:sz w:val="24"/>
          <w:szCs w:val="24"/>
          <w:lang w:val="sq-AL"/>
          <w14:ligatures w14:val="none"/>
        </w:rPr>
        <w:t xml:space="preserve"> </w:t>
      </w:r>
      <w:r w:rsidRPr="00EC7D6E">
        <w:rPr>
          <w:rFonts w:ascii="Times New Roman" w:eastAsia="Trebuchet MS" w:hAnsi="Times New Roman" w:cs="Times New Roman"/>
          <w:b/>
          <w:bCs/>
          <w:spacing w:val="-4"/>
          <w:kern w:val="0"/>
          <w:sz w:val="24"/>
          <w:szCs w:val="24"/>
          <w:lang w:val="sq-AL"/>
          <w14:ligatures w14:val="none"/>
        </w:rPr>
        <w:t>çështjeve</w:t>
      </w:r>
      <w:r w:rsidRPr="00EC7D6E">
        <w:rPr>
          <w:rFonts w:ascii="Times New Roman" w:eastAsia="Trebuchet MS" w:hAnsi="Times New Roman" w:cs="Times New Roman"/>
          <w:b/>
          <w:bCs/>
          <w:spacing w:val="-26"/>
          <w:kern w:val="0"/>
          <w:sz w:val="24"/>
          <w:szCs w:val="24"/>
          <w:lang w:val="sq-AL"/>
          <w14:ligatures w14:val="none"/>
        </w:rPr>
        <w:t xml:space="preserve"> </w:t>
      </w:r>
      <w:r w:rsidRPr="00EC7D6E">
        <w:rPr>
          <w:rFonts w:ascii="Times New Roman" w:eastAsia="Trebuchet MS" w:hAnsi="Times New Roman" w:cs="Times New Roman"/>
          <w:b/>
          <w:bCs/>
          <w:spacing w:val="-4"/>
          <w:kern w:val="0"/>
          <w:sz w:val="24"/>
          <w:szCs w:val="24"/>
          <w:lang w:val="sq-AL"/>
          <w14:ligatures w14:val="none"/>
        </w:rPr>
        <w:t>civile</w:t>
      </w:r>
      <w:r w:rsidRPr="00EC7D6E">
        <w:rPr>
          <w:rFonts w:ascii="Times New Roman" w:eastAsia="Trebuchet MS" w:hAnsi="Times New Roman" w:cs="Times New Roman"/>
          <w:b/>
          <w:bCs/>
          <w:spacing w:val="-26"/>
          <w:kern w:val="0"/>
          <w:sz w:val="24"/>
          <w:szCs w:val="24"/>
          <w:lang w:val="sq-AL"/>
          <w14:ligatures w14:val="none"/>
        </w:rPr>
        <w:t xml:space="preserve"> </w:t>
      </w:r>
      <w:r w:rsidRPr="00EC7D6E">
        <w:rPr>
          <w:rFonts w:ascii="Times New Roman" w:eastAsia="Trebuchet MS" w:hAnsi="Times New Roman" w:cs="Times New Roman"/>
          <w:b/>
          <w:bCs/>
          <w:spacing w:val="-4"/>
          <w:kern w:val="0"/>
          <w:sz w:val="24"/>
          <w:szCs w:val="24"/>
          <w:lang w:val="sq-AL"/>
          <w14:ligatures w14:val="none"/>
        </w:rPr>
        <w:t xml:space="preserve">dhe </w:t>
      </w:r>
      <w:bookmarkStart w:id="6" w:name="_bookmark5"/>
      <w:bookmarkEnd w:id="6"/>
      <w:r w:rsidRPr="00EC7D6E">
        <w:rPr>
          <w:rFonts w:ascii="Times New Roman" w:eastAsia="Trebuchet MS" w:hAnsi="Times New Roman" w:cs="Times New Roman"/>
          <w:b/>
          <w:bCs/>
          <w:spacing w:val="-2"/>
          <w:kern w:val="0"/>
          <w:sz w:val="24"/>
          <w:szCs w:val="24"/>
          <w:lang w:val="sq-AL"/>
          <w14:ligatures w14:val="none"/>
        </w:rPr>
        <w:t>penale</w:t>
      </w:r>
    </w:p>
    <w:p w14:paraId="479AB187" w14:textId="77777777" w:rsidR="00EC7D6E" w:rsidRPr="00EC7D6E" w:rsidRDefault="00EC7D6E" w:rsidP="00EC7D6E">
      <w:pPr>
        <w:widowControl w:val="0"/>
        <w:tabs>
          <w:tab w:val="left" w:pos="861"/>
        </w:tabs>
        <w:autoSpaceDE w:val="0"/>
        <w:autoSpaceDN w:val="0"/>
        <w:spacing w:after="0" w:line="276" w:lineRule="auto"/>
        <w:ind w:left="140" w:right="1287"/>
        <w:outlineLvl w:val="2"/>
        <w:rPr>
          <w:rFonts w:ascii="Times New Roman" w:eastAsia="Trebuchet MS" w:hAnsi="Times New Roman" w:cs="Times New Roman"/>
          <w:b/>
          <w:bCs/>
          <w:kern w:val="0"/>
          <w:sz w:val="24"/>
          <w:szCs w:val="24"/>
          <w:lang w:val="sq-AL"/>
          <w14:ligatures w14:val="none"/>
        </w:rPr>
      </w:pPr>
    </w:p>
    <w:p w14:paraId="149963AF" w14:textId="77777777" w:rsidR="00EC7D6E" w:rsidRPr="00EC7D6E" w:rsidRDefault="00EC7D6E" w:rsidP="00EC7D6E">
      <w:pPr>
        <w:widowControl w:val="0"/>
        <w:autoSpaceDE w:val="0"/>
        <w:autoSpaceDN w:val="0"/>
        <w:spacing w:before="95" w:after="0" w:line="276" w:lineRule="auto"/>
        <w:ind w:left="140"/>
        <w:rPr>
          <w:rFonts w:ascii="Times New Roman" w:eastAsia="Arial MT" w:hAnsi="Times New Roman" w:cs="Times New Roman"/>
          <w:i/>
          <w:spacing w:val="-2"/>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 xml:space="preserve">  Tabela</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10:</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Kohëzgjatja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gjykimeve</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spacing w:val="-2"/>
          <w:kern w:val="0"/>
          <w:sz w:val="24"/>
          <w:szCs w:val="24"/>
          <w:lang w:val="sq-AL"/>
          <w14:ligatures w14:val="none"/>
        </w:rPr>
        <w:t>penale</w:t>
      </w:r>
    </w:p>
    <w:p w14:paraId="5B91E9AB" w14:textId="77777777" w:rsidR="00EC7D6E" w:rsidRPr="00EC7D6E" w:rsidRDefault="00EC7D6E" w:rsidP="00EC7D6E">
      <w:pPr>
        <w:widowControl w:val="0"/>
        <w:autoSpaceDE w:val="0"/>
        <w:autoSpaceDN w:val="0"/>
        <w:spacing w:before="95" w:after="0" w:line="276" w:lineRule="auto"/>
        <w:ind w:left="140"/>
        <w:rPr>
          <w:rFonts w:ascii="Times New Roman" w:eastAsia="Arial MT" w:hAnsi="Times New Roman" w:cs="Times New Roman"/>
          <w:i/>
          <w:spacing w:val="-2"/>
          <w:kern w:val="0"/>
          <w:sz w:val="24"/>
          <w:szCs w:val="24"/>
          <w:lang w:val="sq-AL"/>
          <w14:ligatures w14:val="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63"/>
        <w:gridCol w:w="1097"/>
        <w:gridCol w:w="1086"/>
        <w:gridCol w:w="949"/>
        <w:gridCol w:w="883"/>
        <w:gridCol w:w="949"/>
        <w:gridCol w:w="630"/>
        <w:gridCol w:w="610"/>
        <w:gridCol w:w="1177"/>
      </w:tblGrid>
      <w:tr w:rsidR="00EC7D6E" w:rsidRPr="00EC7D6E" w14:paraId="41BD56CE" w14:textId="77777777" w:rsidTr="00F74602">
        <w:trPr>
          <w:trHeight w:val="1194"/>
        </w:trPr>
        <w:tc>
          <w:tcPr>
            <w:tcW w:w="1913" w:type="dxa"/>
            <w:vAlign w:val="center"/>
          </w:tcPr>
          <w:p w14:paraId="07BE2EB3"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 xml:space="preserve">Afati/Çështje penale </w:t>
            </w:r>
          </w:p>
        </w:tc>
        <w:tc>
          <w:tcPr>
            <w:tcW w:w="863" w:type="dxa"/>
            <w:vAlign w:val="center"/>
          </w:tcPr>
          <w:p w14:paraId="261239E2"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 xml:space="preserve">&lt; 6 muaj </w:t>
            </w:r>
          </w:p>
        </w:tc>
        <w:tc>
          <w:tcPr>
            <w:tcW w:w="1097" w:type="dxa"/>
            <w:vAlign w:val="center"/>
          </w:tcPr>
          <w:p w14:paraId="24435710"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Në %</w:t>
            </w:r>
          </w:p>
        </w:tc>
        <w:tc>
          <w:tcPr>
            <w:tcW w:w="1086" w:type="dxa"/>
            <w:vAlign w:val="center"/>
          </w:tcPr>
          <w:p w14:paraId="466FD0FC"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6-12 muaj</w:t>
            </w:r>
          </w:p>
        </w:tc>
        <w:tc>
          <w:tcPr>
            <w:tcW w:w="949" w:type="dxa"/>
            <w:vAlign w:val="center"/>
          </w:tcPr>
          <w:p w14:paraId="4AB13B06"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Në %</w:t>
            </w:r>
          </w:p>
        </w:tc>
        <w:tc>
          <w:tcPr>
            <w:tcW w:w="883" w:type="dxa"/>
            <w:vAlign w:val="center"/>
          </w:tcPr>
          <w:p w14:paraId="0C32291A"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1-2 vjet</w:t>
            </w:r>
          </w:p>
        </w:tc>
        <w:tc>
          <w:tcPr>
            <w:tcW w:w="949" w:type="dxa"/>
            <w:vAlign w:val="center"/>
          </w:tcPr>
          <w:p w14:paraId="7B5F8EB4"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Në %</w:t>
            </w:r>
          </w:p>
        </w:tc>
        <w:tc>
          <w:tcPr>
            <w:tcW w:w="630" w:type="dxa"/>
            <w:vAlign w:val="center"/>
          </w:tcPr>
          <w:p w14:paraId="1BF27B71"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&gt; 2 vite</w:t>
            </w:r>
          </w:p>
        </w:tc>
        <w:tc>
          <w:tcPr>
            <w:tcW w:w="610" w:type="dxa"/>
            <w:vAlign w:val="center"/>
          </w:tcPr>
          <w:p w14:paraId="40764ED4"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Në %</w:t>
            </w:r>
          </w:p>
        </w:tc>
        <w:tc>
          <w:tcPr>
            <w:tcW w:w="1177" w:type="dxa"/>
            <w:vAlign w:val="center"/>
          </w:tcPr>
          <w:p w14:paraId="15BAFE60"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TOTALI</w:t>
            </w:r>
          </w:p>
        </w:tc>
      </w:tr>
      <w:tr w:rsidR="00EC7D6E" w:rsidRPr="00EC7D6E" w14:paraId="6F44072D" w14:textId="77777777" w:rsidTr="00F74602">
        <w:trPr>
          <w:trHeight w:val="630"/>
        </w:trPr>
        <w:tc>
          <w:tcPr>
            <w:tcW w:w="1913" w:type="dxa"/>
            <w:vAlign w:val="center"/>
          </w:tcPr>
          <w:p w14:paraId="17B803F1"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lastRenderedPageBreak/>
              <w:t>Viti 2021</w:t>
            </w:r>
          </w:p>
        </w:tc>
        <w:tc>
          <w:tcPr>
            <w:tcW w:w="863" w:type="dxa"/>
            <w:vAlign w:val="center"/>
          </w:tcPr>
          <w:p w14:paraId="097BE5A2"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675</w:t>
            </w:r>
          </w:p>
        </w:tc>
        <w:tc>
          <w:tcPr>
            <w:tcW w:w="1097" w:type="dxa"/>
            <w:vAlign w:val="center"/>
          </w:tcPr>
          <w:p w14:paraId="71252A5A"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84</w:t>
            </w:r>
            <w:r w:rsidRPr="00EC7D6E">
              <w:rPr>
                <w:rFonts w:ascii="Times New Roman" w:eastAsia="Times New Roman" w:hAnsi="Times New Roman" w:cs="Times New Roman"/>
                <w:b/>
                <w:kern w:val="0"/>
                <w:sz w:val="24"/>
                <w:szCs w:val="24"/>
                <w14:ligatures w14:val="none"/>
              </w:rPr>
              <w:t>%</w:t>
            </w:r>
          </w:p>
        </w:tc>
        <w:tc>
          <w:tcPr>
            <w:tcW w:w="1086" w:type="dxa"/>
            <w:vAlign w:val="center"/>
          </w:tcPr>
          <w:p w14:paraId="39D6A8DF"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117</w:t>
            </w:r>
          </w:p>
        </w:tc>
        <w:tc>
          <w:tcPr>
            <w:tcW w:w="949" w:type="dxa"/>
            <w:vAlign w:val="center"/>
          </w:tcPr>
          <w:p w14:paraId="7B193552"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15</w:t>
            </w:r>
            <w:r w:rsidRPr="00EC7D6E">
              <w:rPr>
                <w:rFonts w:ascii="Times New Roman" w:eastAsia="Times New Roman" w:hAnsi="Times New Roman" w:cs="Times New Roman"/>
                <w:b/>
                <w:kern w:val="0"/>
                <w:sz w:val="24"/>
                <w:szCs w:val="24"/>
                <w14:ligatures w14:val="none"/>
              </w:rPr>
              <w:t>%</w:t>
            </w:r>
          </w:p>
        </w:tc>
        <w:tc>
          <w:tcPr>
            <w:tcW w:w="883" w:type="dxa"/>
            <w:vAlign w:val="center"/>
          </w:tcPr>
          <w:p w14:paraId="111F817B"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9</w:t>
            </w:r>
          </w:p>
        </w:tc>
        <w:tc>
          <w:tcPr>
            <w:tcW w:w="949" w:type="dxa"/>
            <w:vAlign w:val="center"/>
          </w:tcPr>
          <w:p w14:paraId="00B6F460"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1</w:t>
            </w:r>
            <w:r w:rsidRPr="00EC7D6E">
              <w:rPr>
                <w:rFonts w:ascii="Times New Roman" w:eastAsia="Times New Roman" w:hAnsi="Times New Roman" w:cs="Times New Roman"/>
                <w:b/>
                <w:kern w:val="0"/>
                <w:sz w:val="24"/>
                <w:szCs w:val="24"/>
                <w14:ligatures w14:val="none"/>
              </w:rPr>
              <w:t>%</w:t>
            </w:r>
          </w:p>
        </w:tc>
        <w:tc>
          <w:tcPr>
            <w:tcW w:w="630" w:type="dxa"/>
            <w:vAlign w:val="center"/>
          </w:tcPr>
          <w:p w14:paraId="05C9AC31"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4</w:t>
            </w:r>
          </w:p>
        </w:tc>
        <w:tc>
          <w:tcPr>
            <w:tcW w:w="610" w:type="dxa"/>
            <w:vAlign w:val="center"/>
          </w:tcPr>
          <w:p w14:paraId="24DF98D0"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0</w:t>
            </w:r>
            <w:r w:rsidRPr="00EC7D6E">
              <w:rPr>
                <w:rFonts w:ascii="Times New Roman" w:eastAsia="Times New Roman" w:hAnsi="Times New Roman" w:cs="Times New Roman"/>
                <w:b/>
                <w:kern w:val="0"/>
                <w:sz w:val="24"/>
                <w:szCs w:val="24"/>
                <w14:ligatures w14:val="none"/>
              </w:rPr>
              <w:t>%</w:t>
            </w:r>
          </w:p>
        </w:tc>
        <w:tc>
          <w:tcPr>
            <w:tcW w:w="1177" w:type="dxa"/>
            <w:vAlign w:val="center"/>
          </w:tcPr>
          <w:p w14:paraId="30F62DB3"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805</w:t>
            </w:r>
          </w:p>
        </w:tc>
      </w:tr>
      <w:tr w:rsidR="00EC7D6E" w:rsidRPr="00EC7D6E" w14:paraId="4217059E" w14:textId="77777777" w:rsidTr="00F74602">
        <w:trPr>
          <w:trHeight w:val="597"/>
        </w:trPr>
        <w:tc>
          <w:tcPr>
            <w:tcW w:w="1913" w:type="dxa"/>
            <w:vAlign w:val="center"/>
          </w:tcPr>
          <w:p w14:paraId="1FD4350F"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Viti 2022</w:t>
            </w:r>
          </w:p>
        </w:tc>
        <w:tc>
          <w:tcPr>
            <w:tcW w:w="863" w:type="dxa"/>
            <w:vAlign w:val="center"/>
          </w:tcPr>
          <w:p w14:paraId="2B044B4E"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616</w:t>
            </w:r>
          </w:p>
        </w:tc>
        <w:tc>
          <w:tcPr>
            <w:tcW w:w="1097" w:type="dxa"/>
            <w:vAlign w:val="center"/>
          </w:tcPr>
          <w:p w14:paraId="5EC9B46B"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91%</w:t>
            </w:r>
          </w:p>
        </w:tc>
        <w:tc>
          <w:tcPr>
            <w:tcW w:w="1086" w:type="dxa"/>
            <w:vAlign w:val="center"/>
          </w:tcPr>
          <w:p w14:paraId="7B1B58D7"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27</w:t>
            </w:r>
          </w:p>
        </w:tc>
        <w:tc>
          <w:tcPr>
            <w:tcW w:w="949" w:type="dxa"/>
            <w:vAlign w:val="center"/>
          </w:tcPr>
          <w:p w14:paraId="632C267E"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4%</w:t>
            </w:r>
          </w:p>
        </w:tc>
        <w:tc>
          <w:tcPr>
            <w:tcW w:w="883" w:type="dxa"/>
            <w:vAlign w:val="center"/>
          </w:tcPr>
          <w:p w14:paraId="2FCD8950"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33</w:t>
            </w:r>
          </w:p>
        </w:tc>
        <w:tc>
          <w:tcPr>
            <w:tcW w:w="949" w:type="dxa"/>
            <w:vAlign w:val="center"/>
          </w:tcPr>
          <w:p w14:paraId="7B199E39"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5%</w:t>
            </w:r>
          </w:p>
        </w:tc>
        <w:tc>
          <w:tcPr>
            <w:tcW w:w="630" w:type="dxa"/>
            <w:vAlign w:val="center"/>
          </w:tcPr>
          <w:p w14:paraId="20D7DA95"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1</w:t>
            </w:r>
          </w:p>
        </w:tc>
        <w:tc>
          <w:tcPr>
            <w:tcW w:w="610" w:type="dxa"/>
            <w:vAlign w:val="center"/>
          </w:tcPr>
          <w:p w14:paraId="13E952EF"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0%</w:t>
            </w:r>
          </w:p>
        </w:tc>
        <w:tc>
          <w:tcPr>
            <w:tcW w:w="1177" w:type="dxa"/>
            <w:vAlign w:val="center"/>
          </w:tcPr>
          <w:p w14:paraId="791F5544"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677</w:t>
            </w:r>
          </w:p>
        </w:tc>
      </w:tr>
    </w:tbl>
    <w:p w14:paraId="083F583E" w14:textId="77777777" w:rsidR="00EC7D6E" w:rsidRPr="00EC7D6E" w:rsidRDefault="00EC7D6E" w:rsidP="00EC7D6E">
      <w:pPr>
        <w:widowControl w:val="0"/>
        <w:autoSpaceDE w:val="0"/>
        <w:autoSpaceDN w:val="0"/>
        <w:spacing w:before="95" w:after="0" w:line="276" w:lineRule="auto"/>
        <w:rPr>
          <w:rFonts w:ascii="Times New Roman" w:eastAsia="Arial MT" w:hAnsi="Times New Roman" w:cs="Times New Roman"/>
          <w:i/>
          <w:kern w:val="0"/>
          <w:sz w:val="24"/>
          <w:szCs w:val="24"/>
          <w:lang w:val="sq-AL"/>
          <w14:ligatures w14:val="none"/>
        </w:rPr>
      </w:pPr>
    </w:p>
    <w:p w14:paraId="0128EDD6" w14:textId="77777777" w:rsidR="00EC7D6E" w:rsidRPr="00EC7D6E" w:rsidRDefault="00EC7D6E" w:rsidP="00EC7D6E">
      <w:pPr>
        <w:widowControl w:val="0"/>
        <w:autoSpaceDE w:val="0"/>
        <w:autoSpaceDN w:val="0"/>
        <w:spacing w:before="95" w:after="0" w:line="276" w:lineRule="auto"/>
        <w:rPr>
          <w:rFonts w:ascii="Times New Roman" w:eastAsia="Arial MT" w:hAnsi="Times New Roman" w:cs="Times New Roman"/>
          <w:i/>
          <w:kern w:val="0"/>
          <w:sz w:val="24"/>
          <w:szCs w:val="24"/>
          <w:lang w:val="sq-AL"/>
          <w14:ligatures w14:val="none"/>
        </w:rPr>
      </w:pPr>
    </w:p>
    <w:p w14:paraId="1A38DDC5" w14:textId="77777777" w:rsidR="00EC7D6E" w:rsidRPr="00EC7D6E" w:rsidRDefault="00EC7D6E" w:rsidP="00EC7D6E">
      <w:pPr>
        <w:widowControl w:val="0"/>
        <w:autoSpaceDE w:val="0"/>
        <w:autoSpaceDN w:val="0"/>
        <w:spacing w:before="95" w:after="0" w:line="276" w:lineRule="auto"/>
        <w:ind w:left="140"/>
        <w:jc w:val="both"/>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11:</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Kohëzgjatja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gjykimeve</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spacing w:val="-2"/>
          <w:kern w:val="0"/>
          <w:sz w:val="24"/>
          <w:szCs w:val="24"/>
          <w:lang w:val="sq-AL"/>
          <w14:ligatures w14:val="none"/>
        </w:rPr>
        <w:t>civile</w:t>
      </w:r>
    </w:p>
    <w:p w14:paraId="12A09CCC" w14:textId="77777777" w:rsidR="00EC7D6E" w:rsidRPr="00EC7D6E" w:rsidRDefault="00EC7D6E" w:rsidP="00EC7D6E">
      <w:pPr>
        <w:widowControl w:val="0"/>
        <w:autoSpaceDE w:val="0"/>
        <w:autoSpaceDN w:val="0"/>
        <w:spacing w:before="2" w:after="1" w:line="276" w:lineRule="auto"/>
        <w:rPr>
          <w:rFonts w:ascii="Times New Roman" w:eastAsia="Arial MT" w:hAnsi="Times New Roman" w:cs="Times New Roman"/>
          <w:i/>
          <w:kern w:val="0"/>
          <w:sz w:val="24"/>
          <w:szCs w:val="24"/>
          <w:lang w:val="sq-AL"/>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63"/>
        <w:gridCol w:w="1097"/>
        <w:gridCol w:w="1086"/>
        <w:gridCol w:w="949"/>
        <w:gridCol w:w="883"/>
        <w:gridCol w:w="949"/>
        <w:gridCol w:w="630"/>
        <w:gridCol w:w="610"/>
        <w:gridCol w:w="1177"/>
      </w:tblGrid>
      <w:tr w:rsidR="00EC7D6E" w:rsidRPr="00EC7D6E" w14:paraId="6C102B98" w14:textId="77777777" w:rsidTr="00F74602">
        <w:trPr>
          <w:trHeight w:val="1690"/>
        </w:trPr>
        <w:tc>
          <w:tcPr>
            <w:tcW w:w="1913" w:type="dxa"/>
            <w:vAlign w:val="center"/>
          </w:tcPr>
          <w:p w14:paraId="36ABEF00"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Afati /çështje civile</w:t>
            </w:r>
          </w:p>
        </w:tc>
        <w:tc>
          <w:tcPr>
            <w:tcW w:w="863" w:type="dxa"/>
            <w:vAlign w:val="center"/>
          </w:tcPr>
          <w:p w14:paraId="7CFCAD9F"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 xml:space="preserve">&lt; 6 muaj </w:t>
            </w:r>
          </w:p>
        </w:tc>
        <w:tc>
          <w:tcPr>
            <w:tcW w:w="1097" w:type="dxa"/>
            <w:vAlign w:val="center"/>
          </w:tcPr>
          <w:p w14:paraId="049DB463"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Në %</w:t>
            </w:r>
          </w:p>
        </w:tc>
        <w:tc>
          <w:tcPr>
            <w:tcW w:w="1086" w:type="dxa"/>
            <w:vAlign w:val="center"/>
          </w:tcPr>
          <w:p w14:paraId="311DE4C0"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6-12 muaj</w:t>
            </w:r>
          </w:p>
        </w:tc>
        <w:tc>
          <w:tcPr>
            <w:tcW w:w="949" w:type="dxa"/>
            <w:vAlign w:val="center"/>
          </w:tcPr>
          <w:p w14:paraId="62DD68B9"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Në %</w:t>
            </w:r>
          </w:p>
        </w:tc>
        <w:tc>
          <w:tcPr>
            <w:tcW w:w="883" w:type="dxa"/>
            <w:vAlign w:val="center"/>
          </w:tcPr>
          <w:p w14:paraId="63076C47"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1-2 vjet</w:t>
            </w:r>
          </w:p>
        </w:tc>
        <w:tc>
          <w:tcPr>
            <w:tcW w:w="949" w:type="dxa"/>
            <w:vAlign w:val="center"/>
          </w:tcPr>
          <w:p w14:paraId="2ED1CF4A"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Në %</w:t>
            </w:r>
          </w:p>
        </w:tc>
        <w:tc>
          <w:tcPr>
            <w:tcW w:w="630" w:type="dxa"/>
            <w:vAlign w:val="center"/>
          </w:tcPr>
          <w:p w14:paraId="420A0826"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&gt; 2 vite</w:t>
            </w:r>
          </w:p>
        </w:tc>
        <w:tc>
          <w:tcPr>
            <w:tcW w:w="610" w:type="dxa"/>
            <w:vAlign w:val="center"/>
          </w:tcPr>
          <w:p w14:paraId="15E77179"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Në %</w:t>
            </w:r>
          </w:p>
        </w:tc>
        <w:tc>
          <w:tcPr>
            <w:tcW w:w="1177" w:type="dxa"/>
            <w:vAlign w:val="center"/>
          </w:tcPr>
          <w:p w14:paraId="6AF8F65D"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TOTALI</w:t>
            </w:r>
          </w:p>
        </w:tc>
      </w:tr>
      <w:tr w:rsidR="00EC7D6E" w:rsidRPr="00EC7D6E" w14:paraId="6E215A0F" w14:textId="77777777" w:rsidTr="00F74602">
        <w:trPr>
          <w:trHeight w:val="892"/>
        </w:trPr>
        <w:tc>
          <w:tcPr>
            <w:tcW w:w="1913" w:type="dxa"/>
            <w:vAlign w:val="center"/>
          </w:tcPr>
          <w:p w14:paraId="43654FF1"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Viti 2021</w:t>
            </w:r>
          </w:p>
        </w:tc>
        <w:tc>
          <w:tcPr>
            <w:tcW w:w="863" w:type="dxa"/>
            <w:vAlign w:val="center"/>
          </w:tcPr>
          <w:p w14:paraId="20B8B5C8"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682</w:t>
            </w:r>
          </w:p>
        </w:tc>
        <w:tc>
          <w:tcPr>
            <w:tcW w:w="1097" w:type="dxa"/>
            <w:vAlign w:val="center"/>
          </w:tcPr>
          <w:p w14:paraId="69227C57"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90</w:t>
            </w:r>
            <w:r w:rsidRPr="00EC7D6E">
              <w:rPr>
                <w:rFonts w:ascii="Times New Roman" w:eastAsia="Times New Roman" w:hAnsi="Times New Roman" w:cs="Times New Roman"/>
                <w:b/>
                <w:kern w:val="0"/>
                <w:sz w:val="24"/>
                <w:szCs w:val="24"/>
                <w14:ligatures w14:val="none"/>
              </w:rPr>
              <w:t>%</w:t>
            </w:r>
          </w:p>
        </w:tc>
        <w:tc>
          <w:tcPr>
            <w:tcW w:w="1086" w:type="dxa"/>
            <w:vAlign w:val="center"/>
          </w:tcPr>
          <w:p w14:paraId="6B0908C5"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53</w:t>
            </w:r>
          </w:p>
        </w:tc>
        <w:tc>
          <w:tcPr>
            <w:tcW w:w="949" w:type="dxa"/>
            <w:vAlign w:val="center"/>
          </w:tcPr>
          <w:p w14:paraId="54A24E5F"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7</w:t>
            </w:r>
            <w:r w:rsidRPr="00EC7D6E">
              <w:rPr>
                <w:rFonts w:ascii="Times New Roman" w:eastAsia="Times New Roman" w:hAnsi="Times New Roman" w:cs="Times New Roman"/>
                <w:b/>
                <w:kern w:val="0"/>
                <w:sz w:val="24"/>
                <w:szCs w:val="24"/>
                <w14:ligatures w14:val="none"/>
              </w:rPr>
              <w:t>%</w:t>
            </w:r>
          </w:p>
        </w:tc>
        <w:tc>
          <w:tcPr>
            <w:tcW w:w="883" w:type="dxa"/>
            <w:vAlign w:val="center"/>
          </w:tcPr>
          <w:p w14:paraId="71A5866C"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15</w:t>
            </w:r>
          </w:p>
        </w:tc>
        <w:tc>
          <w:tcPr>
            <w:tcW w:w="949" w:type="dxa"/>
            <w:vAlign w:val="center"/>
          </w:tcPr>
          <w:p w14:paraId="7622DD5C"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2</w:t>
            </w:r>
            <w:r w:rsidRPr="00EC7D6E">
              <w:rPr>
                <w:rFonts w:ascii="Times New Roman" w:eastAsia="Times New Roman" w:hAnsi="Times New Roman" w:cs="Times New Roman"/>
                <w:b/>
                <w:kern w:val="0"/>
                <w:sz w:val="24"/>
                <w:szCs w:val="24"/>
                <w14:ligatures w14:val="none"/>
              </w:rPr>
              <w:t>%</w:t>
            </w:r>
          </w:p>
        </w:tc>
        <w:tc>
          <w:tcPr>
            <w:tcW w:w="630" w:type="dxa"/>
            <w:vAlign w:val="center"/>
          </w:tcPr>
          <w:p w14:paraId="329303A4"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6</w:t>
            </w:r>
          </w:p>
        </w:tc>
        <w:tc>
          <w:tcPr>
            <w:tcW w:w="610" w:type="dxa"/>
            <w:vAlign w:val="center"/>
          </w:tcPr>
          <w:p w14:paraId="4CFF6FBD"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1</w:t>
            </w:r>
            <w:r w:rsidRPr="00EC7D6E">
              <w:rPr>
                <w:rFonts w:ascii="Times New Roman" w:eastAsia="Times New Roman" w:hAnsi="Times New Roman" w:cs="Times New Roman"/>
                <w:b/>
                <w:kern w:val="0"/>
                <w:sz w:val="24"/>
                <w:szCs w:val="24"/>
                <w14:ligatures w14:val="none"/>
              </w:rPr>
              <w:t>%</w:t>
            </w:r>
          </w:p>
        </w:tc>
        <w:tc>
          <w:tcPr>
            <w:tcW w:w="1177" w:type="dxa"/>
            <w:vAlign w:val="center"/>
          </w:tcPr>
          <w:p w14:paraId="7E6E723C"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756</w:t>
            </w:r>
          </w:p>
        </w:tc>
      </w:tr>
      <w:tr w:rsidR="00EC7D6E" w:rsidRPr="00EC7D6E" w14:paraId="68CDFD48" w14:textId="77777777" w:rsidTr="00F74602">
        <w:trPr>
          <w:trHeight w:val="798"/>
        </w:trPr>
        <w:tc>
          <w:tcPr>
            <w:tcW w:w="1913" w:type="dxa"/>
            <w:vAlign w:val="center"/>
          </w:tcPr>
          <w:p w14:paraId="1088F1CE"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Vitit 2022</w:t>
            </w:r>
          </w:p>
        </w:tc>
        <w:tc>
          <w:tcPr>
            <w:tcW w:w="863" w:type="dxa"/>
            <w:vAlign w:val="center"/>
          </w:tcPr>
          <w:p w14:paraId="70B12527"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512</w:t>
            </w:r>
          </w:p>
        </w:tc>
        <w:tc>
          <w:tcPr>
            <w:tcW w:w="1097" w:type="dxa"/>
            <w:vAlign w:val="center"/>
          </w:tcPr>
          <w:p w14:paraId="56EB47A5"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91%</w:t>
            </w:r>
          </w:p>
        </w:tc>
        <w:tc>
          <w:tcPr>
            <w:tcW w:w="1086" w:type="dxa"/>
            <w:vAlign w:val="center"/>
          </w:tcPr>
          <w:p w14:paraId="1B287629"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43</w:t>
            </w:r>
          </w:p>
        </w:tc>
        <w:tc>
          <w:tcPr>
            <w:tcW w:w="949" w:type="dxa"/>
            <w:vAlign w:val="center"/>
          </w:tcPr>
          <w:p w14:paraId="7A49C7FA"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8%</w:t>
            </w:r>
          </w:p>
        </w:tc>
        <w:tc>
          <w:tcPr>
            <w:tcW w:w="883" w:type="dxa"/>
            <w:vAlign w:val="center"/>
          </w:tcPr>
          <w:p w14:paraId="7B89ADCA"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7</w:t>
            </w:r>
          </w:p>
        </w:tc>
        <w:tc>
          <w:tcPr>
            <w:tcW w:w="949" w:type="dxa"/>
            <w:vAlign w:val="center"/>
          </w:tcPr>
          <w:p w14:paraId="6BDD14D8"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1%</w:t>
            </w:r>
          </w:p>
        </w:tc>
        <w:tc>
          <w:tcPr>
            <w:tcW w:w="630" w:type="dxa"/>
            <w:vAlign w:val="center"/>
          </w:tcPr>
          <w:p w14:paraId="1B75830E"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2</w:t>
            </w:r>
          </w:p>
        </w:tc>
        <w:tc>
          <w:tcPr>
            <w:tcW w:w="610" w:type="dxa"/>
            <w:vAlign w:val="center"/>
          </w:tcPr>
          <w:p w14:paraId="063168CF" w14:textId="77777777" w:rsidR="00EC7D6E" w:rsidRPr="00EC7D6E" w:rsidRDefault="00EC7D6E" w:rsidP="00EC7D6E">
            <w:pPr>
              <w:spacing w:after="0" w:line="276" w:lineRule="auto"/>
              <w:jc w:val="right"/>
              <w:rPr>
                <w:rFonts w:ascii="Times New Roman" w:eastAsia="Times New Roman" w:hAnsi="Times New Roman" w:cs="Times New Roman"/>
                <w:b/>
                <w:bCs/>
                <w:kern w:val="0"/>
                <w:sz w:val="24"/>
                <w:szCs w:val="24"/>
                <w14:ligatures w14:val="none"/>
              </w:rPr>
            </w:pPr>
            <w:r w:rsidRPr="00EC7D6E">
              <w:rPr>
                <w:rFonts w:ascii="Times New Roman" w:eastAsia="Times New Roman" w:hAnsi="Times New Roman" w:cs="Times New Roman"/>
                <w:b/>
                <w:bCs/>
                <w:kern w:val="0"/>
                <w:sz w:val="24"/>
                <w:szCs w:val="24"/>
                <w14:ligatures w14:val="none"/>
              </w:rPr>
              <w:t>0%</w:t>
            </w:r>
          </w:p>
        </w:tc>
        <w:tc>
          <w:tcPr>
            <w:tcW w:w="1177" w:type="dxa"/>
            <w:vAlign w:val="center"/>
          </w:tcPr>
          <w:p w14:paraId="308E93EF" w14:textId="77777777" w:rsidR="00EC7D6E" w:rsidRPr="00EC7D6E" w:rsidRDefault="00EC7D6E" w:rsidP="00EC7D6E">
            <w:pPr>
              <w:spacing w:after="0" w:line="276" w:lineRule="auto"/>
              <w:jc w:val="center"/>
              <w:rPr>
                <w:rFonts w:ascii="Times New Roman" w:eastAsia="Times New Roman" w:hAnsi="Times New Roman" w:cs="Times New Roman"/>
                <w:b/>
                <w:kern w:val="0"/>
                <w:sz w:val="24"/>
                <w:szCs w:val="24"/>
                <w14:ligatures w14:val="none"/>
              </w:rPr>
            </w:pPr>
            <w:r w:rsidRPr="00EC7D6E">
              <w:rPr>
                <w:rFonts w:ascii="Times New Roman" w:eastAsia="Times New Roman" w:hAnsi="Times New Roman" w:cs="Times New Roman"/>
                <w:b/>
                <w:kern w:val="0"/>
                <w:sz w:val="24"/>
                <w:szCs w:val="24"/>
                <w14:ligatures w14:val="none"/>
              </w:rPr>
              <w:t>564</w:t>
            </w:r>
          </w:p>
        </w:tc>
      </w:tr>
    </w:tbl>
    <w:p w14:paraId="417A9B9B" w14:textId="77777777" w:rsidR="00EC7D6E" w:rsidRPr="00EC7D6E" w:rsidRDefault="00EC7D6E" w:rsidP="00EC7D6E">
      <w:pPr>
        <w:widowControl w:val="0"/>
        <w:autoSpaceDE w:val="0"/>
        <w:autoSpaceDN w:val="0"/>
        <w:spacing w:after="0" w:line="276" w:lineRule="auto"/>
        <w:ind w:left="140" w:right="137"/>
        <w:jc w:val="both"/>
        <w:rPr>
          <w:rFonts w:ascii="Times New Roman" w:eastAsia="Arial MT" w:hAnsi="Times New Roman" w:cs="Times New Roman"/>
          <w:kern w:val="0"/>
          <w:sz w:val="24"/>
          <w:szCs w:val="24"/>
          <w:lang w:val="sq-AL"/>
          <w14:ligatures w14:val="none"/>
        </w:rPr>
      </w:pPr>
    </w:p>
    <w:p w14:paraId="17B06B18" w14:textId="77777777" w:rsidR="00EC7D6E" w:rsidRPr="00EC7D6E" w:rsidRDefault="00EC7D6E" w:rsidP="00EC7D6E">
      <w:pPr>
        <w:widowControl w:val="0"/>
        <w:autoSpaceDE w:val="0"/>
        <w:autoSpaceDN w:val="0"/>
        <w:spacing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Gjykata</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ka</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përcaktuar</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objektiv</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brendshëm</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saj</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gjykimin</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duke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moskaluar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afatin 2 vjeçar të gjykimit, në respektim të jurisprudencës së Gjykatës Europiane të të Drejtave të Njeriut dhe të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afateve të gjykimit të cështjeve sipas kategorisë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 cilësore “A”</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 CEPEJ (Time Frames</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sa</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lart,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rezulton</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pjesën</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madhe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gjykimet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janë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zhvilluar</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brenda afateve orientuese për kohëzgjatjen shqyrtimit gjyqësor, kjo dhe për shkak të ngarkesës së pakët</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gjyqtarëve.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Rezulton</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janë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përmbushur</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plotësisht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afatet</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gjykimit</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sipas kategorisë më cilësore “A” të CEPEJ (Time Frames “A”).</w:t>
      </w:r>
    </w:p>
    <w:p w14:paraId="66092CC4" w14:textId="77777777" w:rsidR="00EC7D6E" w:rsidRPr="00EC7D6E" w:rsidRDefault="00EC7D6E" w:rsidP="00EC7D6E">
      <w:pPr>
        <w:widowControl w:val="0"/>
        <w:autoSpaceDE w:val="0"/>
        <w:autoSpaceDN w:val="0"/>
        <w:spacing w:before="121"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Konkretisht, pjesa më e madhe e numrit të çështjeve penale dhe civile nuk kanë zgjatur më shumë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6</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muaj.</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shkak</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kohëzgjatjes</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gjykimit</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mbi</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6</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muaj</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mund</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evidentojmë</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ezaurimin e mënyrave të njoftimit për palët në gjykimet civile dhe të të pandehurit në gjykimet penale, përfshirë edhe atë me atë të letërporosisë.</w:t>
      </w:r>
    </w:p>
    <w:p w14:paraId="09074C20" w14:textId="77777777" w:rsidR="00EC7D6E" w:rsidRPr="00EC7D6E" w:rsidRDefault="00EC7D6E" w:rsidP="00EC7D6E">
      <w:pPr>
        <w:widowControl w:val="0"/>
        <w:autoSpaceDE w:val="0"/>
        <w:autoSpaceDN w:val="0"/>
        <w:spacing w:before="93"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Për çështjet e natyrës civile, të cilat kanë zgjatur mbi një vit, si shkak mund të evidentojnë: i.) njoftimi</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njërës</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prej</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palëve</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gjykimin</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letërporosi</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kohëzgjatja</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ekzekutimin</w:t>
      </w:r>
      <w:r w:rsidRPr="00EC7D6E">
        <w:rPr>
          <w:rFonts w:ascii="Times New Roman" w:eastAsia="Arial MT" w:hAnsi="Times New Roman" w:cs="Times New Roman"/>
          <w:spacing w:val="4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 letërporosisë apo njoftimi me shpallje publike, sidomos kur janë disa të paditur; ii.) pezullimi i gjykimit deri në zgjidhjen e një çështje tjetër gjyqësore, apo rastet e tjera të pezullimit të parashikuara në ligj; iii.) në gjykimet e pjestimit të pasurisë së paluajtshme mosvazhdimi i gjykimit në fazën e dytë të pjestimit deri në marrjen formë të prerë të vendimit të gjykatës për fazën</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parë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pjestimit;</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iv.)</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shkaqe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objektive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zëvëndësimin</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gjyqtarëve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çështjes</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heqje dorë etj., dhe për rrjedhim rifillimi i gjykimit; v.) kryerja e akteve të ekspertimit; vi.) shqyrtimi njëkohësisht i padisë dhe i kundërpadisë.</w:t>
      </w:r>
    </w:p>
    <w:p w14:paraId="780010D5" w14:textId="77777777" w:rsidR="00EC7D6E" w:rsidRPr="00EC7D6E" w:rsidRDefault="00EC7D6E" w:rsidP="00EC7D6E">
      <w:pPr>
        <w:widowControl w:val="0"/>
        <w:autoSpaceDE w:val="0"/>
        <w:autoSpaceDN w:val="0"/>
        <w:spacing w:before="93"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Në vijim të këtij arsyetimi faktorët që ndikojnë në shpejtësinë e gjykimit për vitin 2021 mund të klasifikohen si të jashtëm dhe si të brendshëm të tillë si: i.) sistemi i shërbimit postar të njoftimeve; ii.) mungesa e një sistemi të saktë adresash; iii.) mungesa e njohurive procedurale të punonjësve të postës që kryejnë njoftimet për llogari të Gjykatës; iv.) sjellja e palëve ndërgjyqëse si mosparaqitja e palëve në </w:t>
      </w:r>
      <w:r w:rsidRPr="00EC7D6E">
        <w:rPr>
          <w:rFonts w:ascii="Times New Roman" w:eastAsia="Arial MT" w:hAnsi="Times New Roman" w:cs="Times New Roman"/>
          <w:kern w:val="0"/>
          <w:sz w:val="24"/>
          <w:szCs w:val="24"/>
          <w:lang w:val="sq-AL"/>
          <w14:ligatures w14:val="none"/>
        </w:rPr>
        <w:lastRenderedPageBreak/>
        <w:t>gjykim, paraqitja e kërkesave për shtyrje të seancës, nisur nga pjesëmarrja në gjykim tjetër, vështirësitë për t’u paraqitur si pasojë e situatës së pandemisë etj.; v.) vështirësia e palëve për të siguruar dhe paraqitur provat e caktuara të cilat ndodhen pranë institucioneve shtetërore, dhe në disa raste vetë këto institucione përmbushin me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vonesë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urdhërat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gjykatës;</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delegimet</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gjyqtarëve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tjera;</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vii.)</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rritja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numrit dhe e llojit të veprimeve procedurale të gjyqtarit në zbatim të ndryshimeve ligjore; dhe viii.) në gjykimet penale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shkak</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është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pranë Prokurorisë së Gjykatës</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 Rrethit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Dibër ushtron</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funksionet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vetëm</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prokuror, i cili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njëkohësisht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duhet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kryeje veprimet hetimore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 të marrë pjesë në seanca gjyqësore.</w:t>
      </w:r>
    </w:p>
    <w:p w14:paraId="3592B7D6" w14:textId="77777777" w:rsidR="00EC7D6E" w:rsidRPr="00EC7D6E" w:rsidRDefault="00EC7D6E" w:rsidP="00EC7D6E">
      <w:pPr>
        <w:widowControl w:val="0"/>
        <w:autoSpaceDE w:val="0"/>
        <w:autoSpaceDN w:val="0"/>
        <w:spacing w:before="93"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Shkaqet</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shtyrjes</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seancave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zhvillimit</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seancave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joproduktive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janë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diskutuar</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rregullisht në të gjitha mbledhjet periodike me gjyqtarët me qëllim dhe duke sjellur në vijim marrjen e masave për reduktimin e tyre.</w:t>
      </w:r>
    </w:p>
    <w:p w14:paraId="58A35B57" w14:textId="77777777" w:rsidR="00EC7D6E" w:rsidRPr="00EC7D6E" w:rsidRDefault="00EC7D6E" w:rsidP="00EC7D6E">
      <w:pPr>
        <w:widowControl w:val="0"/>
        <w:autoSpaceDE w:val="0"/>
        <w:autoSpaceDN w:val="0"/>
        <w:spacing w:before="93"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Koha e nevojshme për përfundimin/likujdimin e çështjeve (Case Disposition Time), civile dhe penale, për vitin 2022 është 91 ditë. Për çështjet civile koha nevojshme për përfundimin/likujdimin e çështjeve është 167 ditë, ndërsa për çështjet penale është 132 ditë.</w:t>
      </w:r>
    </w:p>
    <w:p w14:paraId="0DF40734" w14:textId="77777777" w:rsidR="00EC7D6E" w:rsidRPr="00EC7D6E" w:rsidRDefault="00EC7D6E" w:rsidP="00EC7D6E">
      <w:pPr>
        <w:widowControl w:val="0"/>
        <w:autoSpaceDE w:val="0"/>
        <w:autoSpaceDN w:val="0"/>
        <w:spacing w:before="159" w:after="0" w:line="276" w:lineRule="auto"/>
        <w:ind w:left="140"/>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gjitha</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çështjet</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7"/>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shqyrtuara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në</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vitin</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2022 koha</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përfundimit/likujdimit</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çështjeve</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“Case Disposition Time” është 91 ditë.</w:t>
      </w:r>
    </w:p>
    <w:p w14:paraId="65C50D43" w14:textId="77777777" w:rsidR="00EC7D6E" w:rsidRPr="00EC7D6E" w:rsidRDefault="00EC7D6E" w:rsidP="00EC7D6E">
      <w:pPr>
        <w:widowControl w:val="0"/>
        <w:autoSpaceDE w:val="0"/>
        <w:autoSpaceDN w:val="0"/>
        <w:spacing w:before="159" w:after="0" w:line="276" w:lineRule="auto"/>
        <w:ind w:left="140"/>
        <w:rPr>
          <w:rFonts w:ascii="Times New Roman" w:eastAsia="Arial MT" w:hAnsi="Times New Roman" w:cs="Times New Roman"/>
          <w:i/>
          <w:kern w:val="0"/>
          <w:sz w:val="24"/>
          <w:szCs w:val="24"/>
          <w:lang w:val="sq-AL"/>
          <w14:ligatures w14:val="none"/>
        </w:rPr>
      </w:pPr>
    </w:p>
    <w:p w14:paraId="539AA618" w14:textId="77777777" w:rsidR="00EC7D6E" w:rsidRPr="00EC7D6E" w:rsidRDefault="00EC7D6E" w:rsidP="00EC7D6E">
      <w:pPr>
        <w:widowControl w:val="0"/>
        <w:autoSpaceDE w:val="0"/>
        <w:autoSpaceDN w:val="0"/>
        <w:spacing w:before="45" w:after="0" w:line="276" w:lineRule="auto"/>
        <w:ind w:left="133"/>
        <w:rPr>
          <w:rFonts w:ascii="Times New Roman" w:eastAsia="Cambria Math" w:hAnsi="Times New Roman" w:cs="Times New Roman"/>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 xml:space="preserve">DT=                                  </w:t>
      </w:r>
      <w:r w:rsidRPr="00EC7D6E">
        <w:rPr>
          <w:rFonts w:ascii="Times New Roman" w:eastAsia="Cambria Math" w:hAnsi="Times New Roman" w:cs="Times New Roman"/>
          <w:kern w:val="0"/>
          <w:position w:val="1"/>
          <w:sz w:val="24"/>
          <w:szCs w:val="24"/>
          <w:lang w:val="sq-AL"/>
          <w14:ligatures w14:val="none"/>
        </w:rPr>
        <w:t>(352)</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4"/>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4"/>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3"/>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Palatino Linotype" w:hAnsi="Times New Roman" w:cs="Times New Roman"/>
          <w:i/>
          <w:kern w:val="0"/>
          <w:sz w:val="24"/>
          <w:szCs w:val="24"/>
          <w:lang w:val="sq-AL"/>
          <w14:ligatures w14:val="none"/>
        </w:rPr>
        <w:t>ë</w:t>
      </w:r>
      <w:r w:rsidRPr="00EC7D6E">
        <w:rPr>
          <w:rFonts w:ascii="Times New Roman" w:eastAsia="Palatino Linotype" w:hAnsi="Times New Roman" w:cs="Times New Roman"/>
          <w:i/>
          <w:spacing w:val="-7"/>
          <w:kern w:val="0"/>
          <w:sz w:val="24"/>
          <w:szCs w:val="24"/>
          <w:lang w:val="sq-AL"/>
          <w14:ligatures w14:val="none"/>
        </w:rPr>
        <w:t xml:space="preserve"> </w:t>
      </w:r>
      <w:r w:rsidRPr="00EC7D6E">
        <w:rPr>
          <w:rFonts w:ascii="Cambria Math" w:eastAsia="Cambria Math" w:hAnsi="Cambria Math" w:cs="Cambria Math"/>
          <w:spacing w:val="-2"/>
          <w:kern w:val="0"/>
          <w:sz w:val="24"/>
          <w:szCs w:val="24"/>
          <w:lang w:val="sq-AL"/>
          <w14:ligatures w14:val="none"/>
        </w:rPr>
        <w:t>𝑝𝑎𝑔𝑗𝑦𝑘𝑢𝑎</w:t>
      </w:r>
      <w:r w:rsidRPr="00EC7D6E">
        <w:rPr>
          <w:rFonts w:ascii="Times New Roman" w:eastAsia="Cambria Math" w:hAnsi="Times New Roman" w:cs="Times New Roman"/>
          <w:spacing w:val="-2"/>
          <w:kern w:val="0"/>
          <w:sz w:val="24"/>
          <w:szCs w:val="24"/>
          <w:lang w:val="sq-AL"/>
          <w14:ligatures w14:val="none"/>
        </w:rPr>
        <w:t>ra</w:t>
      </w:r>
    </w:p>
    <w:p w14:paraId="6EE2CFFE" w14:textId="51F9A962" w:rsidR="00EC7D6E" w:rsidRPr="00EC7D6E" w:rsidRDefault="00EC7D6E" w:rsidP="00EC7D6E">
      <w:pPr>
        <w:widowControl w:val="0"/>
        <w:autoSpaceDE w:val="0"/>
        <w:autoSpaceDN w:val="0"/>
        <w:spacing w:after="0" w:line="276" w:lineRule="auto"/>
        <w:ind w:left="135"/>
        <w:rPr>
          <w:rFonts w:ascii="Times New Roman" w:eastAsia="Palatino Linotype" w:hAnsi="Times New Roman" w:cs="Times New Roman"/>
          <w:i/>
          <w:spacing w:val="-4"/>
          <w:kern w:val="0"/>
          <w:position w:val="16"/>
          <w:sz w:val="24"/>
          <w:szCs w:val="24"/>
          <w:lang w:val="sq-AL"/>
          <w14:ligatures w14:val="none"/>
        </w:rPr>
      </w:pPr>
      <w:r w:rsidRPr="00EC7D6E">
        <w:rPr>
          <w:rFonts w:ascii="Times New Roman" w:eastAsia="Arial MT" w:hAnsi="Times New Roman" w:cs="Times New Roman"/>
          <w:noProof/>
          <w:kern w:val="0"/>
          <w:sz w:val="24"/>
          <w:szCs w:val="24"/>
          <w:lang w:val="sq-AL"/>
          <w14:ligatures w14:val="none"/>
        </w:rPr>
        <mc:AlternateContent>
          <mc:Choice Requires="wps">
            <w:drawing>
              <wp:anchor distT="0" distB="0" distL="114300" distR="114300" simplePos="0" relativeHeight="251664384" behindDoc="1" locked="0" layoutInCell="1" allowOverlap="1" wp14:anchorId="7BE6D725" wp14:editId="065A519D">
                <wp:simplePos x="0" y="0"/>
                <wp:positionH relativeFrom="page">
                  <wp:posOffset>2310765</wp:posOffset>
                </wp:positionH>
                <wp:positionV relativeFrom="paragraph">
                  <wp:posOffset>66040</wp:posOffset>
                </wp:positionV>
                <wp:extent cx="2533650" cy="10795"/>
                <wp:effectExtent l="0" t="0" r="0" b="0"/>
                <wp:wrapNone/>
                <wp:docPr id="6021423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795"/>
                        </a:xfrm>
                        <a:prstGeom prst="rect">
                          <a:avLst/>
                        </a:prstGeom>
                        <a:solidFill>
                          <a:srgbClr val="58585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6485A" id="Rectangle 3" o:spid="_x0000_s1026" style="position:absolute;margin-left:181.95pt;margin-top:5.2pt;width:199.5pt;height:.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" fillcolor="#585858" stroked="f">
                <w10:wrap anchorx="page"/>
              </v:rect>
            </w:pict>
          </mc:Fallback>
        </mc:AlternateContent>
      </w:r>
      <w:r w:rsidRPr="00EC7D6E">
        <w:rPr>
          <w:rFonts w:ascii="Times New Roman" w:eastAsia="Cambria Math" w:hAnsi="Times New Roman" w:cs="Times New Roman"/>
          <w:kern w:val="0"/>
          <w:position w:val="1"/>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1403</w:t>
      </w:r>
      <w:r w:rsidRPr="00EC7D6E">
        <w:rPr>
          <w:rFonts w:ascii="Times New Roman" w:eastAsia="Cambria Math" w:hAnsi="Times New Roman" w:cs="Times New Roman"/>
          <w:kern w:val="0"/>
          <w:position w:val="1"/>
          <w:sz w:val="24"/>
          <w:szCs w:val="24"/>
          <w:lang w:val="sq-AL"/>
          <w14:ligatures w14:val="none"/>
        </w:rPr>
        <w:t>)</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6"/>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5"/>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6"/>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Cambria Math" w:hAnsi="Times New Roman" w:cs="Times New Roman"/>
          <w:kern w:val="0"/>
          <w:sz w:val="24"/>
          <w:szCs w:val="24"/>
          <w:lang w:val="sq-AL"/>
          <w14:ligatures w14:val="none"/>
        </w:rPr>
        <w:t>ë</w:t>
      </w:r>
      <w:r w:rsidRPr="00EC7D6E">
        <w:rPr>
          <w:rFonts w:ascii="Times New Roman" w:eastAsia="Cambria Math" w:hAnsi="Times New Roman" w:cs="Times New Roman"/>
          <w:spacing w:val="-1"/>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𝑔𝑗𝑦𝑘𝑢𝑎𝑟𝑎</w:t>
      </w:r>
      <w:r w:rsidRPr="00EC7D6E">
        <w:rPr>
          <w:rFonts w:ascii="Times New Roman" w:eastAsia="Cambria Math" w:hAnsi="Times New Roman" w:cs="Times New Roman"/>
          <w:spacing w:val="28"/>
          <w:kern w:val="0"/>
          <w:sz w:val="24"/>
          <w:szCs w:val="24"/>
          <w:lang w:val="sq-AL"/>
          <w14:ligatures w14:val="none"/>
        </w:rPr>
        <w:t xml:space="preserve">      </w:t>
      </w:r>
      <w:r w:rsidRPr="00EC7D6E">
        <w:rPr>
          <w:rFonts w:ascii="Cambria Math" w:eastAsia="Cambria Math" w:hAnsi="Cambria Math" w:cs="Cambria Math"/>
          <w:kern w:val="0"/>
          <w:position w:val="16"/>
          <w:sz w:val="24"/>
          <w:szCs w:val="24"/>
          <w:lang w:val="sq-AL"/>
          <w14:ligatures w14:val="none"/>
        </w:rPr>
        <w:t>∗</w:t>
      </w:r>
      <w:r w:rsidRPr="00EC7D6E">
        <w:rPr>
          <w:rFonts w:ascii="Times New Roman" w:eastAsia="Cambria Math" w:hAnsi="Times New Roman" w:cs="Times New Roman"/>
          <w:spacing w:val="-2"/>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365</w:t>
      </w:r>
      <w:r w:rsidRPr="00EC7D6E">
        <w:rPr>
          <w:rFonts w:ascii="Times New Roman" w:eastAsia="Cambria Math" w:hAnsi="Times New Roman" w:cs="Times New Roman"/>
          <w:spacing w:val="13"/>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w:t>
      </w:r>
      <w:r w:rsidRPr="00EC7D6E">
        <w:rPr>
          <w:rFonts w:ascii="Times New Roman" w:eastAsia="Cambria Math" w:hAnsi="Times New Roman" w:cs="Times New Roman"/>
          <w:spacing w:val="10"/>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91</w:t>
      </w:r>
      <w:r w:rsidRPr="00EC7D6E">
        <w:rPr>
          <w:rFonts w:ascii="Times New Roman" w:eastAsia="Cambria Math" w:hAnsi="Times New Roman" w:cs="Times New Roman"/>
          <w:spacing w:val="2"/>
          <w:kern w:val="0"/>
          <w:position w:val="16"/>
          <w:sz w:val="24"/>
          <w:szCs w:val="24"/>
          <w:lang w:val="sq-AL"/>
          <w14:ligatures w14:val="none"/>
        </w:rPr>
        <w:t xml:space="preserve"> </w:t>
      </w:r>
      <w:r w:rsidRPr="00EC7D6E">
        <w:rPr>
          <w:rFonts w:ascii="Cambria Math" w:eastAsia="Cambria Math" w:hAnsi="Cambria Math" w:cs="Cambria Math"/>
          <w:spacing w:val="-4"/>
          <w:kern w:val="0"/>
          <w:position w:val="16"/>
          <w:sz w:val="24"/>
          <w:szCs w:val="24"/>
          <w:lang w:val="sq-AL"/>
          <w14:ligatures w14:val="none"/>
        </w:rPr>
        <w:t>𝑑𝑖𝑡</w:t>
      </w:r>
      <w:r w:rsidRPr="00EC7D6E">
        <w:rPr>
          <w:rFonts w:ascii="Times New Roman" w:eastAsia="Palatino Linotype" w:hAnsi="Times New Roman" w:cs="Times New Roman"/>
          <w:i/>
          <w:spacing w:val="-4"/>
          <w:kern w:val="0"/>
          <w:position w:val="16"/>
          <w:sz w:val="24"/>
          <w:szCs w:val="24"/>
          <w:lang w:val="sq-AL"/>
          <w14:ligatures w14:val="none"/>
        </w:rPr>
        <w:t>ë</w:t>
      </w:r>
    </w:p>
    <w:p w14:paraId="0E5224FC" w14:textId="77777777" w:rsidR="00EC7D6E" w:rsidRPr="00EC7D6E" w:rsidRDefault="00EC7D6E" w:rsidP="00EC7D6E">
      <w:pPr>
        <w:widowControl w:val="0"/>
        <w:autoSpaceDE w:val="0"/>
        <w:autoSpaceDN w:val="0"/>
        <w:spacing w:after="0" w:line="276" w:lineRule="auto"/>
        <w:ind w:left="135"/>
        <w:rPr>
          <w:rFonts w:ascii="Times New Roman" w:eastAsia="Palatino Linotype" w:hAnsi="Times New Roman" w:cs="Times New Roman"/>
          <w:i/>
          <w:spacing w:val="-4"/>
          <w:kern w:val="0"/>
          <w:position w:val="16"/>
          <w:sz w:val="24"/>
          <w:szCs w:val="24"/>
          <w:lang w:val="sq-AL"/>
          <w14:ligatures w14:val="none"/>
        </w:rPr>
      </w:pPr>
    </w:p>
    <w:p w14:paraId="006185A2" w14:textId="77777777" w:rsidR="00EC7D6E" w:rsidRPr="00EC7D6E" w:rsidRDefault="00EC7D6E" w:rsidP="00EC7D6E">
      <w:pPr>
        <w:widowControl w:val="0"/>
        <w:autoSpaceDE w:val="0"/>
        <w:autoSpaceDN w:val="0"/>
        <w:spacing w:before="159" w:after="0" w:line="276" w:lineRule="auto"/>
        <w:ind w:left="140" w:right="649"/>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gjitha</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çështjet</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natyrës</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civile</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në</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vitin 2022</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koha</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përfundimit/likujdimit</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 çështjeve “Case Disposition Time” është 167 ditë.</w:t>
      </w:r>
    </w:p>
    <w:p w14:paraId="3850402A"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79BA5A75" w14:textId="77777777" w:rsidR="00EC7D6E" w:rsidRPr="00EC7D6E" w:rsidRDefault="00EC7D6E" w:rsidP="00EC7D6E">
      <w:pPr>
        <w:widowControl w:val="0"/>
        <w:autoSpaceDE w:val="0"/>
        <w:autoSpaceDN w:val="0"/>
        <w:spacing w:before="7" w:after="0" w:line="276" w:lineRule="auto"/>
        <w:rPr>
          <w:rFonts w:ascii="Times New Roman" w:eastAsia="Arial MT" w:hAnsi="Times New Roman" w:cs="Times New Roman"/>
          <w:i/>
          <w:kern w:val="0"/>
          <w:sz w:val="24"/>
          <w:szCs w:val="24"/>
          <w:lang w:val="sq-AL"/>
          <w14:ligatures w14:val="none"/>
        </w:rPr>
      </w:pPr>
    </w:p>
    <w:p w14:paraId="7D2D2280"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sectPr w:rsidR="00EC7D6E" w:rsidRPr="00EC7D6E">
          <w:pgSz w:w="12240" w:h="15840"/>
          <w:pgMar w:top="1340" w:right="940" w:bottom="660" w:left="940" w:header="0" w:footer="475" w:gutter="0"/>
          <w:cols w:space="720"/>
        </w:sectPr>
      </w:pPr>
    </w:p>
    <w:p w14:paraId="47918D33" w14:textId="77777777" w:rsidR="00EC7D6E" w:rsidRPr="00EC7D6E" w:rsidRDefault="00EC7D6E" w:rsidP="00EC7D6E">
      <w:pPr>
        <w:widowControl w:val="0"/>
        <w:autoSpaceDE w:val="0"/>
        <w:autoSpaceDN w:val="0"/>
        <w:spacing w:before="8" w:after="0" w:line="276" w:lineRule="auto"/>
        <w:rPr>
          <w:rFonts w:ascii="Times New Roman" w:eastAsia="Arial MT" w:hAnsi="Times New Roman" w:cs="Times New Roman"/>
          <w:i/>
          <w:kern w:val="0"/>
          <w:sz w:val="24"/>
          <w:szCs w:val="24"/>
          <w:lang w:val="sq-AL"/>
          <w14:ligatures w14:val="none"/>
        </w:rPr>
      </w:pPr>
    </w:p>
    <w:p w14:paraId="35E2AB61" w14:textId="77777777" w:rsidR="00EC7D6E" w:rsidRPr="00EC7D6E" w:rsidRDefault="00EC7D6E" w:rsidP="00EC7D6E">
      <w:pPr>
        <w:widowControl w:val="0"/>
        <w:autoSpaceDE w:val="0"/>
        <w:autoSpaceDN w:val="0"/>
        <w:spacing w:after="0" w:line="276" w:lineRule="auto"/>
        <w:ind w:left="1731"/>
        <w:rPr>
          <w:rFonts w:ascii="Times New Roman" w:eastAsia="Cambria Math" w:hAnsi="Times New Roman" w:cs="Times New Roman"/>
          <w:kern w:val="0"/>
          <w:sz w:val="24"/>
          <w:szCs w:val="24"/>
          <w:lang w:val="sq-AL"/>
          <w14:ligatures w14:val="none"/>
        </w:rPr>
      </w:pPr>
      <w:r w:rsidRPr="00EC7D6E">
        <w:rPr>
          <w:rFonts w:ascii="Cambria Math" w:eastAsia="Cambria Math" w:hAnsi="Cambria Math" w:cs="Cambria Math"/>
          <w:spacing w:val="-2"/>
          <w:w w:val="105"/>
          <w:kern w:val="0"/>
          <w:position w:val="5"/>
          <w:sz w:val="24"/>
          <w:szCs w:val="24"/>
          <w:lang w:val="sq-AL"/>
          <w14:ligatures w14:val="none"/>
        </w:rPr>
        <w:t>𝐷𝑇</w:t>
      </w:r>
      <w:r w:rsidRPr="00EC7D6E">
        <w:rPr>
          <w:rFonts w:ascii="Cambria Math" w:eastAsia="Cambria Math" w:hAnsi="Cambria Math" w:cs="Cambria Math"/>
          <w:spacing w:val="-2"/>
          <w:w w:val="105"/>
          <w:kern w:val="0"/>
          <w:sz w:val="24"/>
          <w:szCs w:val="24"/>
          <w:lang w:val="sq-AL"/>
          <w14:ligatures w14:val="none"/>
        </w:rPr>
        <w:t>𝑐𝑖𝑣𝑖𝑙𝑒</w:t>
      </w:r>
      <w:r w:rsidRPr="00EC7D6E">
        <w:rPr>
          <w:rFonts w:ascii="Times New Roman" w:eastAsia="Cambria Math" w:hAnsi="Times New Roman" w:cs="Times New Roman"/>
          <w:spacing w:val="25"/>
          <w:w w:val="105"/>
          <w:kern w:val="0"/>
          <w:sz w:val="24"/>
          <w:szCs w:val="24"/>
          <w:lang w:val="sq-AL"/>
          <w14:ligatures w14:val="none"/>
        </w:rPr>
        <w:t xml:space="preserve"> </w:t>
      </w:r>
      <w:r w:rsidRPr="00EC7D6E">
        <w:rPr>
          <w:rFonts w:ascii="Times New Roman" w:eastAsia="Cambria Math" w:hAnsi="Times New Roman" w:cs="Times New Roman"/>
          <w:spacing w:val="-12"/>
          <w:w w:val="105"/>
          <w:kern w:val="0"/>
          <w:position w:val="5"/>
          <w:sz w:val="24"/>
          <w:szCs w:val="24"/>
          <w:lang w:val="sq-AL"/>
          <w14:ligatures w14:val="none"/>
        </w:rPr>
        <w:t>=</w:t>
      </w:r>
    </w:p>
    <w:p w14:paraId="53D57783" w14:textId="77777777" w:rsidR="00EC7D6E" w:rsidRPr="00EC7D6E" w:rsidRDefault="00EC7D6E" w:rsidP="00EC7D6E">
      <w:pPr>
        <w:widowControl w:val="0"/>
        <w:autoSpaceDE w:val="0"/>
        <w:autoSpaceDN w:val="0"/>
        <w:spacing w:before="45" w:after="0" w:line="276" w:lineRule="auto"/>
        <w:ind w:left="133"/>
        <w:rPr>
          <w:rFonts w:ascii="Times New Roman" w:eastAsia="Cambria Math"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br w:type="column"/>
      </w:r>
      <w:r w:rsidRPr="00EC7D6E">
        <w:rPr>
          <w:rFonts w:ascii="Times New Roman" w:eastAsia="Cambria Math" w:hAnsi="Times New Roman" w:cs="Times New Roman"/>
          <w:kern w:val="0"/>
          <w:position w:val="1"/>
          <w:sz w:val="24"/>
          <w:szCs w:val="24"/>
          <w:lang w:val="sq-AL"/>
          <w14:ligatures w14:val="none"/>
        </w:rPr>
        <w:t>(</w:t>
      </w:r>
      <w:r w:rsidRPr="00EC7D6E">
        <w:rPr>
          <w:rFonts w:ascii="Times New Roman" w:eastAsia="Cambria Math" w:hAnsi="Times New Roman" w:cs="Times New Roman"/>
          <w:kern w:val="0"/>
          <w:sz w:val="24"/>
          <w:szCs w:val="24"/>
          <w:lang w:val="sq-AL"/>
          <w14:ligatures w14:val="none"/>
        </w:rPr>
        <w:t>259</w:t>
      </w:r>
      <w:r w:rsidRPr="00EC7D6E">
        <w:rPr>
          <w:rFonts w:ascii="Times New Roman" w:eastAsia="Cambria Math" w:hAnsi="Times New Roman" w:cs="Times New Roman"/>
          <w:kern w:val="0"/>
          <w:position w:val="1"/>
          <w:sz w:val="24"/>
          <w:szCs w:val="24"/>
          <w:lang w:val="sq-AL"/>
          <w14:ligatures w14:val="none"/>
        </w:rPr>
        <w:t>)</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4"/>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4"/>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3"/>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Palatino Linotype" w:hAnsi="Times New Roman" w:cs="Times New Roman"/>
          <w:i/>
          <w:kern w:val="0"/>
          <w:sz w:val="24"/>
          <w:szCs w:val="24"/>
          <w:lang w:val="sq-AL"/>
          <w14:ligatures w14:val="none"/>
        </w:rPr>
        <w:t>ë</w:t>
      </w:r>
      <w:r w:rsidRPr="00EC7D6E">
        <w:rPr>
          <w:rFonts w:ascii="Times New Roman" w:eastAsia="Palatino Linotype" w:hAnsi="Times New Roman" w:cs="Times New Roman"/>
          <w:i/>
          <w:spacing w:val="-7"/>
          <w:kern w:val="0"/>
          <w:sz w:val="24"/>
          <w:szCs w:val="24"/>
          <w:lang w:val="sq-AL"/>
          <w14:ligatures w14:val="none"/>
        </w:rPr>
        <w:t xml:space="preserve"> </w:t>
      </w:r>
      <w:r w:rsidRPr="00EC7D6E">
        <w:rPr>
          <w:rFonts w:ascii="Cambria Math" w:eastAsia="Cambria Math" w:hAnsi="Cambria Math" w:cs="Cambria Math"/>
          <w:spacing w:val="-2"/>
          <w:kern w:val="0"/>
          <w:sz w:val="24"/>
          <w:szCs w:val="24"/>
          <w:lang w:val="sq-AL"/>
          <w14:ligatures w14:val="none"/>
        </w:rPr>
        <w:t>𝑝𝑎𝑔𝑗𝑦𝑘𝑢𝑎𝑟𝑎</w:t>
      </w:r>
    </w:p>
    <w:p w14:paraId="3F56BD2C" w14:textId="2D696AA1" w:rsidR="00EC7D6E" w:rsidRPr="00EC7D6E" w:rsidRDefault="00EC7D6E" w:rsidP="00EC7D6E">
      <w:pPr>
        <w:widowControl w:val="0"/>
        <w:autoSpaceDE w:val="0"/>
        <w:autoSpaceDN w:val="0"/>
        <w:spacing w:after="0" w:line="276" w:lineRule="auto"/>
        <w:ind w:left="135"/>
        <w:rPr>
          <w:rFonts w:ascii="Times New Roman" w:eastAsia="Palatino Linotype" w:hAnsi="Times New Roman" w:cs="Times New Roman"/>
          <w:i/>
          <w:kern w:val="0"/>
          <w:sz w:val="24"/>
          <w:szCs w:val="24"/>
          <w:lang w:val="sq-AL"/>
          <w14:ligatures w14:val="none"/>
        </w:rPr>
        <w:sectPr w:rsidR="00EC7D6E" w:rsidRPr="00EC7D6E">
          <w:type w:val="continuous"/>
          <w:pgSz w:w="12240" w:h="15840"/>
          <w:pgMar w:top="1820" w:right="940" w:bottom="280" w:left="940" w:header="0" w:footer="475" w:gutter="0"/>
          <w:cols w:num="2" w:space="720" w:equalWidth="0">
            <w:col w:w="2730" w:space="40"/>
            <w:col w:w="7590"/>
          </w:cols>
        </w:sectPr>
      </w:pPr>
      <w:r w:rsidRPr="00EC7D6E">
        <w:rPr>
          <w:rFonts w:ascii="Times New Roman" w:eastAsia="Arial MT" w:hAnsi="Times New Roman" w:cs="Times New Roman"/>
          <w:noProof/>
          <w:kern w:val="0"/>
          <w:sz w:val="24"/>
          <w:szCs w:val="24"/>
          <w:lang w:val="sq-AL"/>
          <w14:ligatures w14:val="none"/>
        </w:rPr>
        <mc:AlternateContent>
          <mc:Choice Requires="wps">
            <w:drawing>
              <wp:anchor distT="0" distB="0" distL="114300" distR="114300" simplePos="0" relativeHeight="251661312" behindDoc="1" locked="0" layoutInCell="1" allowOverlap="1" wp14:anchorId="61D8A07F" wp14:editId="14056110">
                <wp:simplePos x="0" y="0"/>
                <wp:positionH relativeFrom="page">
                  <wp:posOffset>2406650</wp:posOffset>
                </wp:positionH>
                <wp:positionV relativeFrom="paragraph">
                  <wp:posOffset>66040</wp:posOffset>
                </wp:positionV>
                <wp:extent cx="2533650" cy="10795"/>
                <wp:effectExtent l="0" t="0" r="0" b="0"/>
                <wp:wrapNone/>
                <wp:docPr id="17916601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795"/>
                        </a:xfrm>
                        <a:prstGeom prst="rect">
                          <a:avLst/>
                        </a:prstGeom>
                        <a:solidFill>
                          <a:srgbClr val="58585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84BE6" id="Rectangle 2" o:spid="_x0000_s1026" style="position:absolute;margin-left:189.5pt;margin-top:5.2pt;width:199.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" fillcolor="#585858" stroked="f">
                <w10:wrap anchorx="page"/>
              </v:rect>
            </w:pict>
          </mc:Fallback>
        </mc:AlternateContent>
      </w:r>
      <w:r w:rsidRPr="00EC7D6E">
        <w:rPr>
          <w:rFonts w:ascii="Times New Roman" w:eastAsia="Cambria Math" w:hAnsi="Times New Roman" w:cs="Times New Roman"/>
          <w:kern w:val="0"/>
          <w:position w:val="1"/>
          <w:sz w:val="24"/>
          <w:szCs w:val="24"/>
          <w:lang w:val="sq-AL"/>
          <w14:ligatures w14:val="none"/>
        </w:rPr>
        <w:t>(</w:t>
      </w:r>
      <w:r w:rsidRPr="00EC7D6E">
        <w:rPr>
          <w:rFonts w:ascii="Times New Roman" w:eastAsia="Cambria Math" w:hAnsi="Times New Roman" w:cs="Times New Roman"/>
          <w:kern w:val="0"/>
          <w:sz w:val="24"/>
          <w:szCs w:val="24"/>
          <w:lang w:val="sq-AL"/>
          <w14:ligatures w14:val="none"/>
        </w:rPr>
        <w:t>564</w:t>
      </w:r>
      <w:r w:rsidRPr="00EC7D6E">
        <w:rPr>
          <w:rFonts w:ascii="Times New Roman" w:eastAsia="Cambria Math" w:hAnsi="Times New Roman" w:cs="Times New Roman"/>
          <w:kern w:val="0"/>
          <w:position w:val="1"/>
          <w:sz w:val="24"/>
          <w:szCs w:val="24"/>
          <w:lang w:val="sq-AL"/>
          <w14:ligatures w14:val="none"/>
        </w:rPr>
        <w:t>)</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6"/>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5"/>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6"/>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Cambria Math" w:hAnsi="Times New Roman" w:cs="Times New Roman"/>
          <w:kern w:val="0"/>
          <w:sz w:val="24"/>
          <w:szCs w:val="24"/>
          <w:lang w:val="sq-AL"/>
          <w14:ligatures w14:val="none"/>
        </w:rPr>
        <w:t>ë</w:t>
      </w:r>
      <w:r w:rsidRPr="00EC7D6E">
        <w:rPr>
          <w:rFonts w:ascii="Times New Roman" w:eastAsia="Cambria Math" w:hAnsi="Times New Roman" w:cs="Times New Roman"/>
          <w:spacing w:val="-1"/>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𝑔𝑗𝑦𝑘𝑢𝑎𝑟𝑎</w:t>
      </w:r>
      <w:r w:rsidRPr="00EC7D6E">
        <w:rPr>
          <w:rFonts w:ascii="Times New Roman" w:eastAsia="Cambria Math" w:hAnsi="Times New Roman" w:cs="Times New Roman"/>
          <w:spacing w:val="28"/>
          <w:kern w:val="0"/>
          <w:sz w:val="24"/>
          <w:szCs w:val="24"/>
          <w:lang w:val="sq-AL"/>
          <w14:ligatures w14:val="none"/>
        </w:rPr>
        <w:t xml:space="preserve">  </w:t>
      </w:r>
      <w:r w:rsidRPr="00EC7D6E">
        <w:rPr>
          <w:rFonts w:ascii="Cambria Math" w:eastAsia="Cambria Math" w:hAnsi="Cambria Math" w:cs="Cambria Math"/>
          <w:kern w:val="0"/>
          <w:position w:val="16"/>
          <w:sz w:val="24"/>
          <w:szCs w:val="24"/>
          <w:lang w:val="sq-AL"/>
          <w14:ligatures w14:val="none"/>
        </w:rPr>
        <w:t>∗</w:t>
      </w:r>
      <w:r w:rsidRPr="00EC7D6E">
        <w:rPr>
          <w:rFonts w:ascii="Times New Roman" w:eastAsia="Cambria Math" w:hAnsi="Times New Roman" w:cs="Times New Roman"/>
          <w:spacing w:val="-2"/>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365</w:t>
      </w:r>
      <w:r w:rsidRPr="00EC7D6E">
        <w:rPr>
          <w:rFonts w:ascii="Times New Roman" w:eastAsia="Cambria Math" w:hAnsi="Times New Roman" w:cs="Times New Roman"/>
          <w:spacing w:val="13"/>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w:t>
      </w:r>
      <w:r w:rsidRPr="00EC7D6E">
        <w:rPr>
          <w:rFonts w:ascii="Times New Roman" w:eastAsia="Cambria Math" w:hAnsi="Times New Roman" w:cs="Times New Roman"/>
          <w:spacing w:val="10"/>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167</w:t>
      </w:r>
      <w:r w:rsidRPr="00EC7D6E">
        <w:rPr>
          <w:rFonts w:ascii="Times New Roman" w:eastAsia="Cambria Math" w:hAnsi="Times New Roman" w:cs="Times New Roman"/>
          <w:spacing w:val="2"/>
          <w:kern w:val="0"/>
          <w:position w:val="16"/>
          <w:sz w:val="24"/>
          <w:szCs w:val="24"/>
          <w:lang w:val="sq-AL"/>
          <w14:ligatures w14:val="none"/>
        </w:rPr>
        <w:t xml:space="preserve"> </w:t>
      </w:r>
      <w:r w:rsidRPr="00EC7D6E">
        <w:rPr>
          <w:rFonts w:ascii="Cambria Math" w:eastAsia="Cambria Math" w:hAnsi="Cambria Math" w:cs="Cambria Math"/>
          <w:spacing w:val="-4"/>
          <w:kern w:val="0"/>
          <w:position w:val="16"/>
          <w:sz w:val="24"/>
          <w:szCs w:val="24"/>
          <w:lang w:val="sq-AL"/>
          <w14:ligatures w14:val="none"/>
        </w:rPr>
        <w:t>𝑑𝑖𝑡</w:t>
      </w:r>
      <w:r w:rsidRPr="00EC7D6E">
        <w:rPr>
          <w:rFonts w:ascii="Times New Roman" w:eastAsia="Palatino Linotype" w:hAnsi="Times New Roman" w:cs="Times New Roman"/>
          <w:i/>
          <w:spacing w:val="-4"/>
          <w:kern w:val="0"/>
          <w:position w:val="16"/>
          <w:sz w:val="24"/>
          <w:szCs w:val="24"/>
          <w:lang w:val="sq-AL"/>
          <w14:ligatures w14:val="none"/>
        </w:rPr>
        <w:t>ë</w:t>
      </w:r>
    </w:p>
    <w:p w14:paraId="7DA41FFD" w14:textId="77777777" w:rsidR="00EC7D6E" w:rsidRPr="00EC7D6E" w:rsidRDefault="00EC7D6E" w:rsidP="00EC7D6E">
      <w:pPr>
        <w:widowControl w:val="0"/>
        <w:autoSpaceDE w:val="0"/>
        <w:autoSpaceDN w:val="0"/>
        <w:spacing w:before="9" w:after="0" w:line="276" w:lineRule="auto"/>
        <w:rPr>
          <w:rFonts w:ascii="Times New Roman" w:eastAsia="Arial MT" w:hAnsi="Times New Roman" w:cs="Times New Roman"/>
          <w:i/>
          <w:kern w:val="0"/>
          <w:sz w:val="24"/>
          <w:szCs w:val="24"/>
          <w:lang w:val="sq-AL"/>
          <w14:ligatures w14:val="none"/>
        </w:rPr>
      </w:pPr>
    </w:p>
    <w:p w14:paraId="1C6C3967" w14:textId="77777777" w:rsidR="00EC7D6E" w:rsidRPr="00EC7D6E" w:rsidRDefault="00EC7D6E" w:rsidP="00EC7D6E">
      <w:pPr>
        <w:widowControl w:val="0"/>
        <w:autoSpaceDE w:val="0"/>
        <w:autoSpaceDN w:val="0"/>
        <w:spacing w:before="159" w:after="0" w:line="276" w:lineRule="auto"/>
        <w:ind w:left="140"/>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gjitha</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çështjet</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natyrës</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penale</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në</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vitin</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2022</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koha</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përfundimit/likujdimit</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të çështjeve “Case Disposition Time” është 132 ditë</w:t>
      </w:r>
    </w:p>
    <w:p w14:paraId="7EE2EE12" w14:textId="77777777" w:rsidR="00EC7D6E" w:rsidRPr="00EC7D6E" w:rsidRDefault="00EC7D6E" w:rsidP="00EC7D6E">
      <w:pPr>
        <w:widowControl w:val="0"/>
        <w:autoSpaceDE w:val="0"/>
        <w:autoSpaceDN w:val="0"/>
        <w:spacing w:before="4" w:after="0" w:line="276" w:lineRule="auto"/>
        <w:rPr>
          <w:rFonts w:ascii="Times New Roman" w:eastAsia="Arial MT" w:hAnsi="Times New Roman" w:cs="Times New Roman"/>
          <w:i/>
          <w:kern w:val="0"/>
          <w:sz w:val="24"/>
          <w:szCs w:val="24"/>
          <w:lang w:val="sq-AL"/>
          <w14:ligatures w14:val="none"/>
        </w:rPr>
      </w:pPr>
    </w:p>
    <w:p w14:paraId="62D4179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sectPr w:rsidR="00EC7D6E" w:rsidRPr="00EC7D6E">
          <w:type w:val="continuous"/>
          <w:pgSz w:w="12240" w:h="15840"/>
          <w:pgMar w:top="1820" w:right="940" w:bottom="280" w:left="940" w:header="0" w:footer="475" w:gutter="0"/>
          <w:cols w:space="720"/>
        </w:sectPr>
      </w:pPr>
    </w:p>
    <w:p w14:paraId="7D99907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0747D6D6"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sectPr w:rsidR="00EC7D6E" w:rsidRPr="00EC7D6E" w:rsidSect="000662B8">
          <w:type w:val="continuous"/>
          <w:pgSz w:w="12240" w:h="15840"/>
          <w:pgMar w:top="1340" w:right="940" w:bottom="660" w:left="940" w:header="0" w:footer="475" w:gutter="0"/>
          <w:cols w:space="720"/>
        </w:sectPr>
      </w:pPr>
    </w:p>
    <w:p w14:paraId="6A098CCE" w14:textId="77777777" w:rsidR="00EC7D6E" w:rsidRPr="00EC7D6E" w:rsidRDefault="00EC7D6E" w:rsidP="00EC7D6E">
      <w:pPr>
        <w:widowControl w:val="0"/>
        <w:autoSpaceDE w:val="0"/>
        <w:autoSpaceDN w:val="0"/>
        <w:spacing w:before="7" w:after="0" w:line="276" w:lineRule="auto"/>
        <w:rPr>
          <w:rFonts w:ascii="Times New Roman" w:eastAsia="Arial MT" w:hAnsi="Times New Roman" w:cs="Times New Roman"/>
          <w:i/>
          <w:kern w:val="0"/>
          <w:sz w:val="24"/>
          <w:szCs w:val="24"/>
          <w:lang w:val="sq-AL"/>
          <w14:ligatures w14:val="none"/>
        </w:rPr>
      </w:pPr>
    </w:p>
    <w:p w14:paraId="0B6BBC77" w14:textId="77777777" w:rsidR="00EC7D6E" w:rsidRPr="00EC7D6E" w:rsidRDefault="00EC7D6E" w:rsidP="00EC7D6E">
      <w:pPr>
        <w:widowControl w:val="0"/>
        <w:autoSpaceDE w:val="0"/>
        <w:autoSpaceDN w:val="0"/>
        <w:spacing w:after="0" w:line="276" w:lineRule="auto"/>
        <w:ind w:left="1676"/>
        <w:rPr>
          <w:rFonts w:ascii="Times New Roman" w:eastAsia="Cambria Math" w:hAnsi="Times New Roman" w:cs="Times New Roman"/>
          <w:kern w:val="0"/>
          <w:sz w:val="24"/>
          <w:szCs w:val="24"/>
          <w:lang w:val="sq-AL"/>
          <w14:ligatures w14:val="none"/>
        </w:rPr>
      </w:pPr>
      <w:r w:rsidRPr="00EC7D6E">
        <w:rPr>
          <w:rFonts w:ascii="Cambria Math" w:eastAsia="Cambria Math" w:hAnsi="Cambria Math" w:cs="Cambria Math"/>
          <w:w w:val="105"/>
          <w:kern w:val="0"/>
          <w:position w:val="5"/>
          <w:sz w:val="24"/>
          <w:szCs w:val="24"/>
          <w:lang w:val="sq-AL"/>
          <w14:ligatures w14:val="none"/>
        </w:rPr>
        <w:t>𝐷𝑇</w:t>
      </w:r>
      <w:r w:rsidRPr="00EC7D6E">
        <w:rPr>
          <w:rFonts w:ascii="Cambria Math" w:eastAsia="Cambria Math" w:hAnsi="Cambria Math" w:cs="Cambria Math"/>
          <w:w w:val="105"/>
          <w:kern w:val="0"/>
          <w:sz w:val="24"/>
          <w:szCs w:val="24"/>
          <w:lang w:val="sq-AL"/>
          <w14:ligatures w14:val="none"/>
        </w:rPr>
        <w:t>𝑝𝑒𝑛𝑎𝑙</w:t>
      </w:r>
      <w:r w:rsidRPr="00EC7D6E">
        <w:rPr>
          <w:rFonts w:ascii="Times New Roman" w:eastAsia="Cambria Math" w:hAnsi="Times New Roman" w:cs="Times New Roman"/>
          <w:spacing w:val="-10"/>
          <w:w w:val="105"/>
          <w:kern w:val="0"/>
          <w:position w:val="5"/>
          <w:sz w:val="24"/>
          <w:szCs w:val="24"/>
          <w:lang w:val="sq-AL"/>
          <w14:ligatures w14:val="none"/>
        </w:rPr>
        <w:t>=</w:t>
      </w:r>
    </w:p>
    <w:p w14:paraId="3F29DDD9" w14:textId="77777777" w:rsidR="00EC7D6E" w:rsidRPr="00EC7D6E" w:rsidRDefault="00EC7D6E" w:rsidP="00EC7D6E">
      <w:pPr>
        <w:widowControl w:val="0"/>
        <w:autoSpaceDE w:val="0"/>
        <w:autoSpaceDN w:val="0"/>
        <w:spacing w:before="44" w:after="0" w:line="276" w:lineRule="auto"/>
        <w:ind w:left="134"/>
        <w:rPr>
          <w:rFonts w:ascii="Times New Roman" w:eastAsia="Cambria Math"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br w:type="column"/>
      </w:r>
      <w:r w:rsidRPr="00EC7D6E">
        <w:rPr>
          <w:rFonts w:ascii="Times New Roman" w:eastAsia="Cambria Math" w:hAnsi="Times New Roman" w:cs="Times New Roman"/>
          <w:kern w:val="0"/>
          <w:position w:val="1"/>
          <w:sz w:val="24"/>
          <w:szCs w:val="24"/>
          <w:lang w:val="sq-AL"/>
          <w14:ligatures w14:val="none"/>
        </w:rPr>
        <w:t>(</w:t>
      </w:r>
      <w:r w:rsidRPr="00EC7D6E">
        <w:rPr>
          <w:rFonts w:ascii="Times New Roman" w:eastAsia="Cambria Math" w:hAnsi="Times New Roman" w:cs="Times New Roman"/>
          <w:kern w:val="0"/>
          <w:sz w:val="24"/>
          <w:szCs w:val="24"/>
          <w:lang w:val="sq-AL"/>
          <w14:ligatures w14:val="none"/>
        </w:rPr>
        <w:t>304</w:t>
      </w:r>
      <w:r w:rsidRPr="00EC7D6E">
        <w:rPr>
          <w:rFonts w:ascii="Times New Roman" w:eastAsia="Cambria Math" w:hAnsi="Times New Roman" w:cs="Times New Roman"/>
          <w:kern w:val="0"/>
          <w:position w:val="1"/>
          <w:sz w:val="24"/>
          <w:szCs w:val="24"/>
          <w:lang w:val="sq-AL"/>
          <w14:ligatures w14:val="none"/>
        </w:rPr>
        <w:t>)</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4"/>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2"/>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5"/>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Palatino Linotype" w:hAnsi="Times New Roman" w:cs="Times New Roman"/>
          <w:i/>
          <w:kern w:val="0"/>
          <w:sz w:val="24"/>
          <w:szCs w:val="24"/>
          <w:lang w:val="sq-AL"/>
          <w14:ligatures w14:val="none"/>
        </w:rPr>
        <w:t>ë</w:t>
      </w:r>
      <w:r w:rsidRPr="00EC7D6E">
        <w:rPr>
          <w:rFonts w:ascii="Times New Roman" w:eastAsia="Palatino Linotype" w:hAnsi="Times New Roman" w:cs="Times New Roman"/>
          <w:i/>
          <w:spacing w:val="-7"/>
          <w:kern w:val="0"/>
          <w:sz w:val="24"/>
          <w:szCs w:val="24"/>
          <w:lang w:val="sq-AL"/>
          <w14:ligatures w14:val="none"/>
        </w:rPr>
        <w:t xml:space="preserve"> </w:t>
      </w:r>
      <w:r w:rsidRPr="00EC7D6E">
        <w:rPr>
          <w:rFonts w:ascii="Cambria Math" w:eastAsia="Cambria Math" w:hAnsi="Cambria Math" w:cs="Cambria Math"/>
          <w:spacing w:val="-2"/>
          <w:kern w:val="0"/>
          <w:sz w:val="24"/>
          <w:szCs w:val="24"/>
          <w:lang w:val="sq-AL"/>
          <w14:ligatures w14:val="none"/>
        </w:rPr>
        <w:t>𝑝𝑎𝑔𝑗𝑦𝑘𝑢𝑎𝑟𝑎</w:t>
      </w:r>
    </w:p>
    <w:p w14:paraId="4430A5A6" w14:textId="6F5397C2" w:rsidR="00EC7D6E" w:rsidRPr="00EC7D6E" w:rsidRDefault="00EC7D6E" w:rsidP="00EC7D6E">
      <w:pPr>
        <w:widowControl w:val="0"/>
        <w:tabs>
          <w:tab w:val="left" w:pos="4123"/>
        </w:tabs>
        <w:autoSpaceDE w:val="0"/>
        <w:autoSpaceDN w:val="0"/>
        <w:spacing w:after="0" w:line="276" w:lineRule="auto"/>
        <w:ind w:left="203"/>
        <w:rPr>
          <w:rFonts w:ascii="Times New Roman" w:eastAsia="Palatino Linotype" w:hAnsi="Times New Roman" w:cs="Times New Roman"/>
          <w:i/>
          <w:kern w:val="0"/>
          <w:sz w:val="24"/>
          <w:szCs w:val="24"/>
          <w:lang w:val="sq-AL"/>
          <w14:ligatures w14:val="none"/>
        </w:rPr>
        <w:sectPr w:rsidR="00EC7D6E" w:rsidRPr="00EC7D6E">
          <w:type w:val="continuous"/>
          <w:pgSz w:w="12240" w:h="15840"/>
          <w:pgMar w:top="1820" w:right="940" w:bottom="280" w:left="940" w:header="0" w:footer="475" w:gutter="0"/>
          <w:cols w:num="2" w:space="720" w:equalWidth="0">
            <w:col w:w="2787" w:space="40"/>
            <w:col w:w="7533"/>
          </w:cols>
        </w:sectPr>
      </w:pPr>
      <w:r w:rsidRPr="00EC7D6E">
        <w:rPr>
          <w:rFonts w:ascii="Times New Roman" w:eastAsia="Arial MT" w:hAnsi="Times New Roman" w:cs="Times New Roman"/>
          <w:noProof/>
          <w:kern w:val="0"/>
          <w:sz w:val="24"/>
          <w:szCs w:val="24"/>
          <w:lang w:val="sq-AL"/>
          <w14:ligatures w14:val="none"/>
        </w:rPr>
        <mc:AlternateContent>
          <mc:Choice Requires="wps">
            <w:drawing>
              <wp:anchor distT="0" distB="0" distL="114300" distR="114300" simplePos="0" relativeHeight="251663360" behindDoc="1" locked="0" layoutInCell="1" allowOverlap="1" wp14:anchorId="4E92244B" wp14:editId="71AC0548">
                <wp:simplePos x="0" y="0"/>
                <wp:positionH relativeFrom="page">
                  <wp:posOffset>2443480</wp:posOffset>
                </wp:positionH>
                <wp:positionV relativeFrom="paragraph">
                  <wp:posOffset>66040</wp:posOffset>
                </wp:positionV>
                <wp:extent cx="2533650" cy="10795"/>
                <wp:effectExtent l="0" t="0" r="0" b="0"/>
                <wp:wrapNone/>
                <wp:docPr id="172450524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795"/>
                        </a:xfrm>
                        <a:prstGeom prst="rect">
                          <a:avLst/>
                        </a:prstGeom>
                        <a:solidFill>
                          <a:srgbClr val="58585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66DD" id="Rectangle 1" o:spid="_x0000_s1026" style="position:absolute;margin-left:192.4pt;margin-top:5.2pt;width:199.5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" fillcolor="#585858" stroked="f">
                <w10:wrap anchorx="page"/>
              </v:rect>
            </w:pict>
          </mc:Fallback>
        </mc:AlternateContent>
      </w:r>
      <w:r w:rsidRPr="00EC7D6E">
        <w:rPr>
          <w:rFonts w:ascii="Times New Roman" w:eastAsia="Cambria Math" w:hAnsi="Times New Roman" w:cs="Times New Roman"/>
          <w:kern w:val="0"/>
          <w:position w:val="1"/>
          <w:sz w:val="24"/>
          <w:szCs w:val="24"/>
          <w:lang w:val="sq-AL"/>
          <w14:ligatures w14:val="none"/>
        </w:rPr>
        <w:t>(</w:t>
      </w:r>
      <w:r w:rsidRPr="00EC7D6E">
        <w:rPr>
          <w:rFonts w:ascii="Times New Roman" w:eastAsia="Cambria Math" w:hAnsi="Times New Roman" w:cs="Times New Roman"/>
          <w:kern w:val="0"/>
          <w:sz w:val="24"/>
          <w:szCs w:val="24"/>
          <w:lang w:val="sq-AL"/>
          <w14:ligatures w14:val="none"/>
        </w:rPr>
        <w:t>839</w:t>
      </w:r>
      <w:r w:rsidRPr="00EC7D6E">
        <w:rPr>
          <w:rFonts w:ascii="Times New Roman" w:eastAsia="Cambria Math" w:hAnsi="Times New Roman" w:cs="Times New Roman"/>
          <w:kern w:val="0"/>
          <w:position w:val="1"/>
          <w:sz w:val="24"/>
          <w:szCs w:val="24"/>
          <w:lang w:val="sq-AL"/>
          <w14:ligatures w14:val="none"/>
        </w:rPr>
        <w:t>)</w:t>
      </w:r>
      <w:r w:rsidRPr="00EC7D6E">
        <w:rPr>
          <w:rFonts w:ascii="Cambria Math" w:eastAsia="Cambria Math" w:hAnsi="Cambria Math" w:cs="Cambria Math"/>
          <w:kern w:val="0"/>
          <w:sz w:val="24"/>
          <w:szCs w:val="24"/>
          <w:lang w:val="sq-AL"/>
          <w14:ligatures w14:val="none"/>
        </w:rPr>
        <w:t>𝑛𝑢𝑚𝑟𝑖</w:t>
      </w:r>
      <w:r w:rsidRPr="00EC7D6E">
        <w:rPr>
          <w:rFonts w:ascii="Times New Roman" w:eastAsia="Cambria Math" w:hAnsi="Times New Roman" w:cs="Times New Roman"/>
          <w:spacing w:val="2"/>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𝑖</w:t>
      </w:r>
      <w:r w:rsidRPr="00EC7D6E">
        <w:rPr>
          <w:rFonts w:ascii="Times New Roman" w:eastAsia="Cambria Math" w:hAnsi="Times New Roman" w:cs="Times New Roman"/>
          <w:spacing w:val="3"/>
          <w:kern w:val="0"/>
          <w:sz w:val="24"/>
          <w:szCs w:val="24"/>
          <w:lang w:val="sq-AL"/>
          <w14:ligatures w14:val="none"/>
        </w:rPr>
        <w:t xml:space="preserve"> </w:t>
      </w:r>
      <w:r w:rsidRPr="00EC7D6E">
        <w:rPr>
          <w:rFonts w:ascii="Times New Roman" w:eastAsia="Cambria Math" w:hAnsi="Times New Roman" w:cs="Times New Roman"/>
          <w:kern w:val="0"/>
          <w:sz w:val="24"/>
          <w:szCs w:val="24"/>
          <w:lang w:val="sq-AL"/>
          <w14:ligatures w14:val="none"/>
        </w:rPr>
        <w:t>çë</w:t>
      </w:r>
      <w:r w:rsidRPr="00EC7D6E">
        <w:rPr>
          <w:rFonts w:ascii="Cambria Math" w:eastAsia="Cambria Math" w:hAnsi="Cambria Math" w:cs="Cambria Math"/>
          <w:kern w:val="0"/>
          <w:sz w:val="24"/>
          <w:szCs w:val="24"/>
          <w:lang w:val="sq-AL"/>
          <w14:ligatures w14:val="none"/>
        </w:rPr>
        <w:t>𝑠</w:t>
      </w:r>
      <w:r w:rsidRPr="00EC7D6E">
        <w:rPr>
          <w:rFonts w:ascii="Times New Roman" w:eastAsia="Cambria Math" w:hAnsi="Times New Roman" w:cs="Times New Roman"/>
          <w:kern w:val="0"/>
          <w:sz w:val="24"/>
          <w:szCs w:val="24"/>
          <w:lang w:val="sq-AL"/>
          <w14:ligatures w14:val="none"/>
        </w:rPr>
        <w:t>ℎ</w:t>
      </w:r>
      <w:r w:rsidRPr="00EC7D6E">
        <w:rPr>
          <w:rFonts w:ascii="Cambria Math" w:eastAsia="Cambria Math" w:hAnsi="Cambria Math" w:cs="Cambria Math"/>
          <w:kern w:val="0"/>
          <w:sz w:val="24"/>
          <w:szCs w:val="24"/>
          <w:lang w:val="sq-AL"/>
          <w14:ligatures w14:val="none"/>
        </w:rPr>
        <w:t>𝑡𝑗𝑒𝑣𝑒</w:t>
      </w:r>
      <w:r w:rsidRPr="00EC7D6E">
        <w:rPr>
          <w:rFonts w:ascii="Times New Roman" w:eastAsia="Cambria Math" w:hAnsi="Times New Roman" w:cs="Times New Roman"/>
          <w:spacing w:val="5"/>
          <w:kern w:val="0"/>
          <w:sz w:val="24"/>
          <w:szCs w:val="24"/>
          <w:lang w:val="sq-AL"/>
          <w14:ligatures w14:val="none"/>
        </w:rPr>
        <w:t xml:space="preserve"> </w:t>
      </w:r>
      <w:r w:rsidRPr="00EC7D6E">
        <w:rPr>
          <w:rFonts w:ascii="Cambria Math" w:eastAsia="Cambria Math" w:hAnsi="Cambria Math" w:cs="Cambria Math"/>
          <w:kern w:val="0"/>
          <w:sz w:val="24"/>
          <w:szCs w:val="24"/>
          <w:lang w:val="sq-AL"/>
          <w14:ligatures w14:val="none"/>
        </w:rPr>
        <w:t>𝑡</w:t>
      </w:r>
      <w:r w:rsidRPr="00EC7D6E">
        <w:rPr>
          <w:rFonts w:ascii="Times New Roman" w:eastAsia="Cambria Math" w:hAnsi="Times New Roman" w:cs="Times New Roman"/>
          <w:kern w:val="0"/>
          <w:sz w:val="24"/>
          <w:szCs w:val="24"/>
          <w:lang w:val="sq-AL"/>
          <w14:ligatures w14:val="none"/>
        </w:rPr>
        <w:t>ë</w:t>
      </w:r>
      <w:r w:rsidRPr="00EC7D6E">
        <w:rPr>
          <w:rFonts w:ascii="Times New Roman" w:eastAsia="Cambria Math" w:hAnsi="Times New Roman" w:cs="Times New Roman"/>
          <w:spacing w:val="-2"/>
          <w:kern w:val="0"/>
          <w:sz w:val="24"/>
          <w:szCs w:val="24"/>
          <w:lang w:val="sq-AL"/>
          <w14:ligatures w14:val="none"/>
        </w:rPr>
        <w:t xml:space="preserve"> </w:t>
      </w:r>
      <w:r w:rsidRPr="00EC7D6E">
        <w:rPr>
          <w:rFonts w:ascii="Cambria Math" w:eastAsia="Cambria Math" w:hAnsi="Cambria Math" w:cs="Cambria Math"/>
          <w:spacing w:val="-2"/>
          <w:kern w:val="0"/>
          <w:sz w:val="24"/>
          <w:szCs w:val="24"/>
          <w:lang w:val="sq-AL"/>
          <w14:ligatures w14:val="none"/>
        </w:rPr>
        <w:t>𝑔𝑗𝑦𝑘𝑢𝑎𝑟𝑎</w:t>
      </w:r>
      <w:r w:rsidRPr="00EC7D6E">
        <w:rPr>
          <w:rFonts w:ascii="Times New Roman" w:eastAsia="Cambria Math" w:hAnsi="Times New Roman" w:cs="Times New Roman"/>
          <w:kern w:val="0"/>
          <w:sz w:val="24"/>
          <w:szCs w:val="24"/>
          <w:lang w:val="sq-AL"/>
          <w14:ligatures w14:val="none"/>
        </w:rPr>
        <w:tab/>
      </w:r>
      <w:r w:rsidRPr="00EC7D6E">
        <w:rPr>
          <w:rFonts w:ascii="Cambria Math" w:eastAsia="Cambria Math" w:hAnsi="Cambria Math" w:cs="Cambria Math"/>
          <w:kern w:val="0"/>
          <w:position w:val="16"/>
          <w:sz w:val="24"/>
          <w:szCs w:val="24"/>
          <w:lang w:val="sq-AL"/>
          <w14:ligatures w14:val="none"/>
        </w:rPr>
        <w:t>∗</w:t>
      </w:r>
      <w:r w:rsidRPr="00EC7D6E">
        <w:rPr>
          <w:rFonts w:ascii="Times New Roman" w:eastAsia="Cambria Math" w:hAnsi="Times New Roman" w:cs="Times New Roman"/>
          <w:kern w:val="0"/>
          <w:position w:val="16"/>
          <w:sz w:val="24"/>
          <w:szCs w:val="24"/>
          <w:lang w:val="sq-AL"/>
          <w14:ligatures w14:val="none"/>
        </w:rPr>
        <w:t xml:space="preserve"> 365</w:t>
      </w:r>
      <w:r w:rsidRPr="00EC7D6E">
        <w:rPr>
          <w:rFonts w:ascii="Times New Roman" w:eastAsia="Cambria Math" w:hAnsi="Times New Roman" w:cs="Times New Roman"/>
          <w:spacing w:val="13"/>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w:t>
      </w:r>
      <w:r w:rsidRPr="00EC7D6E">
        <w:rPr>
          <w:rFonts w:ascii="Times New Roman" w:eastAsia="Cambria Math" w:hAnsi="Times New Roman" w:cs="Times New Roman"/>
          <w:spacing w:val="11"/>
          <w:kern w:val="0"/>
          <w:position w:val="16"/>
          <w:sz w:val="24"/>
          <w:szCs w:val="24"/>
          <w:lang w:val="sq-AL"/>
          <w14:ligatures w14:val="none"/>
        </w:rPr>
        <w:t xml:space="preserve"> </w:t>
      </w:r>
      <w:r w:rsidRPr="00EC7D6E">
        <w:rPr>
          <w:rFonts w:ascii="Times New Roman" w:eastAsia="Cambria Math" w:hAnsi="Times New Roman" w:cs="Times New Roman"/>
          <w:kern w:val="0"/>
          <w:position w:val="16"/>
          <w:sz w:val="24"/>
          <w:szCs w:val="24"/>
          <w:lang w:val="sq-AL"/>
          <w14:ligatures w14:val="none"/>
        </w:rPr>
        <w:t>132</w:t>
      </w:r>
      <w:r w:rsidRPr="00EC7D6E">
        <w:rPr>
          <w:rFonts w:ascii="Times New Roman" w:eastAsia="Cambria Math" w:hAnsi="Times New Roman" w:cs="Times New Roman"/>
          <w:spacing w:val="2"/>
          <w:kern w:val="0"/>
          <w:position w:val="16"/>
          <w:sz w:val="24"/>
          <w:szCs w:val="24"/>
          <w:lang w:val="sq-AL"/>
          <w14:ligatures w14:val="none"/>
        </w:rPr>
        <w:t xml:space="preserve"> </w:t>
      </w:r>
      <w:r w:rsidRPr="00EC7D6E">
        <w:rPr>
          <w:rFonts w:ascii="Cambria Math" w:eastAsia="Cambria Math" w:hAnsi="Cambria Math" w:cs="Cambria Math"/>
          <w:spacing w:val="-4"/>
          <w:kern w:val="0"/>
          <w:position w:val="16"/>
          <w:sz w:val="24"/>
          <w:szCs w:val="24"/>
          <w:lang w:val="sq-AL"/>
          <w14:ligatures w14:val="none"/>
        </w:rPr>
        <w:t>𝑑𝑖𝑡</w:t>
      </w:r>
      <w:r w:rsidRPr="00EC7D6E">
        <w:rPr>
          <w:rFonts w:ascii="Times New Roman" w:eastAsia="Palatino Linotype" w:hAnsi="Times New Roman" w:cs="Times New Roman"/>
          <w:i/>
          <w:spacing w:val="-4"/>
          <w:kern w:val="0"/>
          <w:position w:val="16"/>
          <w:sz w:val="24"/>
          <w:szCs w:val="24"/>
          <w:lang w:val="sq-AL"/>
          <w14:ligatures w14:val="none"/>
        </w:rPr>
        <w:t>ë</w:t>
      </w:r>
    </w:p>
    <w:p w14:paraId="194FA6A7"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1FB903E0" w14:textId="77777777" w:rsidR="00EC7D6E" w:rsidRPr="00EC7D6E" w:rsidRDefault="00EC7D6E" w:rsidP="00EC7D6E">
      <w:pPr>
        <w:widowControl w:val="0"/>
        <w:autoSpaceDE w:val="0"/>
        <w:autoSpaceDN w:val="0"/>
        <w:spacing w:before="94" w:after="0" w:line="276" w:lineRule="auto"/>
        <w:ind w:left="140"/>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12:</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Kohëzgjatja</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e</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gjykimeve</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në</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ditë</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secilin</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gjyqtar</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vitin</w:t>
      </w:r>
      <w:r w:rsidRPr="00EC7D6E">
        <w:rPr>
          <w:rFonts w:ascii="Times New Roman" w:eastAsia="Arial MT" w:hAnsi="Times New Roman" w:cs="Times New Roman"/>
          <w:i/>
          <w:spacing w:val="-4"/>
          <w:kern w:val="0"/>
          <w:sz w:val="24"/>
          <w:szCs w:val="24"/>
          <w:lang w:val="sq-AL"/>
          <w14:ligatures w14:val="none"/>
        </w:rPr>
        <w:t xml:space="preserve"> 2022</w:t>
      </w:r>
    </w:p>
    <w:p w14:paraId="17D66C7D" w14:textId="77777777" w:rsidR="00EC7D6E" w:rsidRPr="00EC7D6E" w:rsidRDefault="00EC7D6E" w:rsidP="00EC7D6E">
      <w:pPr>
        <w:widowControl w:val="0"/>
        <w:autoSpaceDE w:val="0"/>
        <w:autoSpaceDN w:val="0"/>
        <w:spacing w:before="3" w:after="0" w:line="276" w:lineRule="auto"/>
        <w:rPr>
          <w:rFonts w:ascii="Times New Roman" w:eastAsia="Arial MT" w:hAnsi="Times New Roman" w:cs="Times New Roman"/>
          <w:i/>
          <w:kern w:val="0"/>
          <w:sz w:val="24"/>
          <w:szCs w:val="24"/>
          <w:lang w:val="sq-AL"/>
          <w14:ligatures w14:val="none"/>
        </w:rPr>
      </w:pPr>
    </w:p>
    <w:tbl>
      <w:tblPr>
        <w:tblW w:w="0" w:type="auto"/>
        <w:tblInd w:w="147" w:type="dxa"/>
        <w:tblLayout w:type="fixed"/>
        <w:tblCellMar>
          <w:left w:w="0" w:type="dxa"/>
          <w:right w:w="0" w:type="dxa"/>
        </w:tblCellMar>
        <w:tblLook w:val="01E0" w:firstRow="1" w:lastRow="1" w:firstColumn="1" w:lastColumn="1" w:noHBand="0" w:noVBand="0"/>
      </w:tblPr>
      <w:tblGrid>
        <w:gridCol w:w="2455"/>
        <w:gridCol w:w="3049"/>
        <w:gridCol w:w="2534"/>
        <w:gridCol w:w="2001"/>
      </w:tblGrid>
      <w:tr w:rsidR="00EC7D6E" w:rsidRPr="00EC7D6E" w14:paraId="6B1D1B0D" w14:textId="77777777" w:rsidTr="00F74602">
        <w:trPr>
          <w:trHeight w:val="911"/>
        </w:trPr>
        <w:tc>
          <w:tcPr>
            <w:tcW w:w="2455" w:type="dxa"/>
            <w:shd w:val="clear" w:color="auto" w:fill="0F6F82"/>
          </w:tcPr>
          <w:p w14:paraId="180CAF29" w14:textId="77777777" w:rsidR="00EC7D6E" w:rsidRPr="00EC7D6E" w:rsidRDefault="00EC7D6E" w:rsidP="00EC7D6E">
            <w:pPr>
              <w:widowControl w:val="0"/>
              <w:autoSpaceDE w:val="0"/>
              <w:autoSpaceDN w:val="0"/>
              <w:spacing w:before="104" w:after="0" w:line="276" w:lineRule="auto"/>
              <w:ind w:left="199"/>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2"/>
                <w:kern w:val="0"/>
                <w:sz w:val="24"/>
                <w:szCs w:val="24"/>
                <w:lang w:val="sq-AL"/>
                <w14:ligatures w14:val="none"/>
              </w:rPr>
              <w:t>Gjyqtari</w:t>
            </w:r>
          </w:p>
        </w:tc>
        <w:tc>
          <w:tcPr>
            <w:tcW w:w="3049" w:type="dxa"/>
            <w:shd w:val="clear" w:color="auto" w:fill="0F6F82"/>
          </w:tcPr>
          <w:p w14:paraId="39A870C4" w14:textId="77777777" w:rsidR="00EC7D6E" w:rsidRPr="00EC7D6E" w:rsidRDefault="00EC7D6E" w:rsidP="00EC7D6E">
            <w:pPr>
              <w:widowControl w:val="0"/>
              <w:autoSpaceDE w:val="0"/>
              <w:autoSpaceDN w:val="0"/>
              <w:spacing w:before="119" w:after="0" w:line="276" w:lineRule="auto"/>
              <w:ind w:left="848"/>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Çështje</w:t>
            </w:r>
            <w:r w:rsidRPr="00EC7D6E">
              <w:rPr>
                <w:rFonts w:ascii="Times New Roman" w:eastAsia="Arial MT" w:hAnsi="Times New Roman" w:cs="Times New Roman"/>
                <w:b/>
                <w:spacing w:val="-1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 xml:space="preserve">të </w:t>
            </w:r>
            <w:r w:rsidRPr="00EC7D6E">
              <w:rPr>
                <w:rFonts w:ascii="Times New Roman" w:eastAsia="Arial MT" w:hAnsi="Times New Roman" w:cs="Times New Roman"/>
                <w:b/>
                <w:spacing w:val="-2"/>
                <w:kern w:val="0"/>
                <w:sz w:val="24"/>
                <w:szCs w:val="24"/>
                <w:lang w:val="sq-AL"/>
                <w14:ligatures w14:val="none"/>
              </w:rPr>
              <w:t>pagjykuara</w:t>
            </w:r>
          </w:p>
        </w:tc>
        <w:tc>
          <w:tcPr>
            <w:tcW w:w="2534" w:type="dxa"/>
            <w:shd w:val="clear" w:color="auto" w:fill="0F6F82"/>
          </w:tcPr>
          <w:p w14:paraId="0DFAE3E0" w14:textId="77777777" w:rsidR="00EC7D6E" w:rsidRPr="00EC7D6E" w:rsidRDefault="00EC7D6E" w:rsidP="00EC7D6E">
            <w:pPr>
              <w:widowControl w:val="0"/>
              <w:autoSpaceDE w:val="0"/>
              <w:autoSpaceDN w:val="0"/>
              <w:spacing w:before="119" w:after="0" w:line="276" w:lineRule="auto"/>
              <w:ind w:left="306"/>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Çështje</w:t>
            </w:r>
            <w:r w:rsidRPr="00EC7D6E">
              <w:rPr>
                <w:rFonts w:ascii="Times New Roman" w:eastAsia="Arial MT" w:hAnsi="Times New Roman" w:cs="Times New Roman"/>
                <w:b/>
                <w:spacing w:val="-1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 xml:space="preserve">të </w:t>
            </w:r>
            <w:r w:rsidRPr="00EC7D6E">
              <w:rPr>
                <w:rFonts w:ascii="Times New Roman" w:eastAsia="Arial MT" w:hAnsi="Times New Roman" w:cs="Times New Roman"/>
                <w:b/>
                <w:spacing w:val="-2"/>
                <w:kern w:val="0"/>
                <w:sz w:val="24"/>
                <w:szCs w:val="24"/>
                <w:lang w:val="sq-AL"/>
                <w14:ligatures w14:val="none"/>
              </w:rPr>
              <w:t>gjykuara</w:t>
            </w:r>
          </w:p>
        </w:tc>
        <w:tc>
          <w:tcPr>
            <w:tcW w:w="2001" w:type="dxa"/>
            <w:shd w:val="clear" w:color="auto" w:fill="0F6F82"/>
          </w:tcPr>
          <w:p w14:paraId="6D04C597" w14:textId="77777777" w:rsidR="00EC7D6E" w:rsidRPr="00EC7D6E" w:rsidRDefault="00EC7D6E" w:rsidP="00EC7D6E">
            <w:pPr>
              <w:widowControl w:val="0"/>
              <w:autoSpaceDE w:val="0"/>
              <w:autoSpaceDN w:val="0"/>
              <w:spacing w:before="119" w:after="0" w:line="276" w:lineRule="auto"/>
              <w:ind w:left="436" w:right="5"/>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 xml:space="preserve">Koha e </w:t>
            </w:r>
            <w:r w:rsidRPr="00EC7D6E">
              <w:rPr>
                <w:rFonts w:ascii="Times New Roman" w:eastAsia="Arial MT" w:hAnsi="Times New Roman" w:cs="Times New Roman"/>
                <w:b/>
                <w:spacing w:val="-2"/>
                <w:kern w:val="0"/>
                <w:sz w:val="24"/>
                <w:szCs w:val="24"/>
                <w:lang w:val="sq-AL"/>
                <w14:ligatures w14:val="none"/>
              </w:rPr>
              <w:t xml:space="preserve">përfundimit </w:t>
            </w:r>
            <w:r w:rsidRPr="00EC7D6E">
              <w:rPr>
                <w:rFonts w:ascii="Times New Roman" w:eastAsia="Arial MT" w:hAnsi="Times New Roman" w:cs="Times New Roman"/>
                <w:b/>
                <w:kern w:val="0"/>
                <w:sz w:val="24"/>
                <w:szCs w:val="24"/>
                <w:lang w:val="sq-AL"/>
                <w14:ligatures w14:val="none"/>
              </w:rPr>
              <w:t>në ditë</w:t>
            </w:r>
          </w:p>
        </w:tc>
      </w:tr>
      <w:tr w:rsidR="00EC7D6E" w:rsidRPr="00EC7D6E" w14:paraId="3CE283A9" w14:textId="77777777" w:rsidTr="00F74602">
        <w:trPr>
          <w:trHeight w:val="507"/>
        </w:trPr>
        <w:tc>
          <w:tcPr>
            <w:tcW w:w="2455" w:type="dxa"/>
            <w:shd w:val="clear" w:color="auto" w:fill="F1F1F1"/>
          </w:tcPr>
          <w:p w14:paraId="56A3C2D3"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Nertil Kape</w:t>
            </w:r>
          </w:p>
        </w:tc>
        <w:tc>
          <w:tcPr>
            <w:tcW w:w="3049" w:type="dxa"/>
            <w:shd w:val="clear" w:color="auto" w:fill="F1F1F1"/>
          </w:tcPr>
          <w:p w14:paraId="6375F14A" w14:textId="77777777" w:rsidR="00EC7D6E" w:rsidRPr="00EC7D6E" w:rsidRDefault="00EC7D6E" w:rsidP="00EC7D6E">
            <w:pPr>
              <w:widowControl w:val="0"/>
              <w:autoSpaceDE w:val="0"/>
              <w:autoSpaceDN w:val="0"/>
              <w:spacing w:before="119" w:after="0" w:line="276" w:lineRule="auto"/>
              <w:ind w:left="764"/>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63</w:t>
            </w:r>
          </w:p>
        </w:tc>
        <w:tc>
          <w:tcPr>
            <w:tcW w:w="2534" w:type="dxa"/>
            <w:shd w:val="clear" w:color="auto" w:fill="F1F1F1"/>
          </w:tcPr>
          <w:p w14:paraId="3EB69F84" w14:textId="77777777" w:rsidR="00EC7D6E" w:rsidRPr="00EC7D6E" w:rsidRDefault="00EC7D6E" w:rsidP="00EC7D6E">
            <w:pPr>
              <w:widowControl w:val="0"/>
              <w:autoSpaceDE w:val="0"/>
              <w:autoSpaceDN w:val="0"/>
              <w:spacing w:before="119" w:after="0" w:line="276" w:lineRule="auto"/>
              <w:ind w:left="22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295</w:t>
            </w:r>
          </w:p>
        </w:tc>
        <w:tc>
          <w:tcPr>
            <w:tcW w:w="2001" w:type="dxa"/>
            <w:shd w:val="clear" w:color="auto" w:fill="F1F1F1"/>
          </w:tcPr>
          <w:p w14:paraId="7F12598D" w14:textId="77777777" w:rsidR="00EC7D6E" w:rsidRPr="00EC7D6E" w:rsidRDefault="00EC7D6E" w:rsidP="00EC7D6E">
            <w:pPr>
              <w:widowControl w:val="0"/>
              <w:autoSpaceDE w:val="0"/>
              <w:autoSpaceDN w:val="0"/>
              <w:spacing w:before="119" w:after="0" w:line="276" w:lineRule="auto"/>
              <w:ind w:left="35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77</w:t>
            </w:r>
          </w:p>
          <w:p w14:paraId="7E0264D0" w14:textId="77777777" w:rsidR="00EC7D6E" w:rsidRPr="00EC7D6E" w:rsidRDefault="00EC7D6E" w:rsidP="00EC7D6E">
            <w:pPr>
              <w:widowControl w:val="0"/>
              <w:autoSpaceDE w:val="0"/>
              <w:autoSpaceDN w:val="0"/>
              <w:spacing w:before="119" w:after="0" w:line="276" w:lineRule="auto"/>
              <w:rPr>
                <w:rFonts w:ascii="Times New Roman" w:eastAsia="Arial MT" w:hAnsi="Times New Roman" w:cs="Times New Roman"/>
                <w:kern w:val="0"/>
                <w:sz w:val="24"/>
                <w:szCs w:val="24"/>
                <w:lang w:val="sq-AL"/>
                <w14:ligatures w14:val="none"/>
              </w:rPr>
            </w:pPr>
          </w:p>
        </w:tc>
      </w:tr>
      <w:tr w:rsidR="00EC7D6E" w:rsidRPr="00EC7D6E" w14:paraId="677E9BF6" w14:textId="77777777" w:rsidTr="00F74602">
        <w:trPr>
          <w:trHeight w:val="507"/>
        </w:trPr>
        <w:tc>
          <w:tcPr>
            <w:tcW w:w="2455" w:type="dxa"/>
          </w:tcPr>
          <w:p w14:paraId="58E1CD39"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Edvan Veçani</w:t>
            </w:r>
          </w:p>
        </w:tc>
        <w:tc>
          <w:tcPr>
            <w:tcW w:w="3049" w:type="dxa"/>
          </w:tcPr>
          <w:p w14:paraId="698AF3F3" w14:textId="77777777" w:rsidR="00EC7D6E" w:rsidRPr="00EC7D6E" w:rsidRDefault="00EC7D6E" w:rsidP="00EC7D6E">
            <w:pPr>
              <w:widowControl w:val="0"/>
              <w:autoSpaceDE w:val="0"/>
              <w:autoSpaceDN w:val="0"/>
              <w:spacing w:before="119" w:after="0" w:line="276" w:lineRule="auto"/>
              <w:ind w:left="764"/>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109</w:t>
            </w:r>
          </w:p>
        </w:tc>
        <w:tc>
          <w:tcPr>
            <w:tcW w:w="2534" w:type="dxa"/>
          </w:tcPr>
          <w:p w14:paraId="12BD8EDE"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316                                                            </w:t>
            </w:r>
          </w:p>
        </w:tc>
        <w:tc>
          <w:tcPr>
            <w:tcW w:w="2001" w:type="dxa"/>
          </w:tcPr>
          <w:p w14:paraId="0D1E891B" w14:textId="77777777" w:rsidR="00EC7D6E" w:rsidRPr="00EC7D6E" w:rsidRDefault="00EC7D6E" w:rsidP="00EC7D6E">
            <w:pPr>
              <w:widowControl w:val="0"/>
              <w:autoSpaceDE w:val="0"/>
              <w:autoSpaceDN w:val="0"/>
              <w:spacing w:before="119" w:after="0" w:line="276" w:lineRule="auto"/>
              <w:ind w:left="35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126</w:t>
            </w:r>
          </w:p>
        </w:tc>
      </w:tr>
      <w:tr w:rsidR="00EC7D6E" w:rsidRPr="00EC7D6E" w14:paraId="0D786241" w14:textId="77777777" w:rsidTr="00F74602">
        <w:trPr>
          <w:trHeight w:val="507"/>
        </w:trPr>
        <w:tc>
          <w:tcPr>
            <w:tcW w:w="2455" w:type="dxa"/>
            <w:shd w:val="clear" w:color="auto" w:fill="F1F1F1"/>
          </w:tcPr>
          <w:p w14:paraId="7F320D52"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Ardit Kuka</w:t>
            </w:r>
          </w:p>
          <w:p w14:paraId="3E3604A4"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p>
          <w:p w14:paraId="395CD92D"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Xhevdet Lika</w:t>
            </w:r>
          </w:p>
        </w:tc>
        <w:tc>
          <w:tcPr>
            <w:tcW w:w="3049" w:type="dxa"/>
            <w:shd w:val="clear" w:color="auto" w:fill="F1F1F1"/>
          </w:tcPr>
          <w:p w14:paraId="3A0465C5" w14:textId="77777777" w:rsidR="00EC7D6E" w:rsidRPr="00EC7D6E" w:rsidRDefault="00EC7D6E" w:rsidP="00EC7D6E">
            <w:pPr>
              <w:widowControl w:val="0"/>
              <w:autoSpaceDE w:val="0"/>
              <w:autoSpaceDN w:val="0"/>
              <w:spacing w:before="119" w:after="0" w:line="276" w:lineRule="auto"/>
              <w:ind w:left="764"/>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89</w:t>
            </w:r>
          </w:p>
          <w:p w14:paraId="55C108E9" w14:textId="77777777" w:rsidR="00EC7D6E" w:rsidRPr="00EC7D6E" w:rsidRDefault="00EC7D6E" w:rsidP="00EC7D6E">
            <w:pPr>
              <w:widowControl w:val="0"/>
              <w:autoSpaceDE w:val="0"/>
              <w:autoSpaceDN w:val="0"/>
              <w:spacing w:before="119" w:after="0" w:line="276" w:lineRule="auto"/>
              <w:ind w:left="764"/>
              <w:rPr>
                <w:rFonts w:ascii="Times New Roman" w:eastAsia="Arial MT" w:hAnsi="Times New Roman" w:cs="Times New Roman"/>
                <w:spacing w:val="-5"/>
                <w:kern w:val="0"/>
                <w:sz w:val="24"/>
                <w:szCs w:val="24"/>
                <w:lang w:val="sq-AL"/>
                <w14:ligatures w14:val="none"/>
              </w:rPr>
            </w:pPr>
          </w:p>
          <w:p w14:paraId="697FC462" w14:textId="77777777" w:rsidR="00EC7D6E" w:rsidRPr="00EC7D6E" w:rsidRDefault="00EC7D6E" w:rsidP="00EC7D6E">
            <w:pPr>
              <w:widowControl w:val="0"/>
              <w:autoSpaceDE w:val="0"/>
              <w:autoSpaceDN w:val="0"/>
              <w:spacing w:before="119" w:after="0" w:line="276" w:lineRule="auto"/>
              <w:ind w:left="764"/>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91</w:t>
            </w:r>
          </w:p>
        </w:tc>
        <w:tc>
          <w:tcPr>
            <w:tcW w:w="2534" w:type="dxa"/>
            <w:shd w:val="clear" w:color="auto" w:fill="F1F1F1"/>
          </w:tcPr>
          <w:p w14:paraId="659DD976" w14:textId="77777777" w:rsidR="00EC7D6E" w:rsidRPr="00EC7D6E" w:rsidRDefault="00EC7D6E" w:rsidP="00EC7D6E">
            <w:pPr>
              <w:widowControl w:val="0"/>
              <w:autoSpaceDE w:val="0"/>
              <w:autoSpaceDN w:val="0"/>
              <w:spacing w:before="119" w:after="0" w:line="276" w:lineRule="auto"/>
              <w:ind w:left="222"/>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405</w:t>
            </w:r>
          </w:p>
          <w:p w14:paraId="73AC795A" w14:textId="77777777" w:rsidR="00EC7D6E" w:rsidRPr="00EC7D6E" w:rsidRDefault="00EC7D6E" w:rsidP="00EC7D6E">
            <w:pPr>
              <w:widowControl w:val="0"/>
              <w:autoSpaceDE w:val="0"/>
              <w:autoSpaceDN w:val="0"/>
              <w:spacing w:before="119" w:after="0" w:line="276" w:lineRule="auto"/>
              <w:ind w:left="222"/>
              <w:rPr>
                <w:rFonts w:ascii="Times New Roman" w:eastAsia="Arial MT" w:hAnsi="Times New Roman" w:cs="Times New Roman"/>
                <w:spacing w:val="-5"/>
                <w:kern w:val="0"/>
                <w:sz w:val="24"/>
                <w:szCs w:val="24"/>
                <w:lang w:val="sq-AL"/>
                <w14:ligatures w14:val="none"/>
              </w:rPr>
            </w:pPr>
          </w:p>
          <w:p w14:paraId="3AB86AB5" w14:textId="77777777" w:rsidR="00EC7D6E" w:rsidRPr="00EC7D6E" w:rsidRDefault="00EC7D6E" w:rsidP="00EC7D6E">
            <w:pPr>
              <w:widowControl w:val="0"/>
              <w:autoSpaceDE w:val="0"/>
              <w:autoSpaceDN w:val="0"/>
              <w:spacing w:before="119" w:after="0" w:line="276" w:lineRule="auto"/>
              <w:ind w:left="22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387</w:t>
            </w:r>
          </w:p>
        </w:tc>
        <w:tc>
          <w:tcPr>
            <w:tcW w:w="2001" w:type="dxa"/>
            <w:shd w:val="clear" w:color="auto" w:fill="F1F1F1"/>
          </w:tcPr>
          <w:p w14:paraId="4FE262B7" w14:textId="77777777" w:rsidR="00EC7D6E" w:rsidRPr="00EC7D6E" w:rsidRDefault="00EC7D6E" w:rsidP="00EC7D6E">
            <w:pPr>
              <w:widowControl w:val="0"/>
              <w:autoSpaceDE w:val="0"/>
              <w:autoSpaceDN w:val="0"/>
              <w:spacing w:before="119" w:after="0" w:line="276" w:lineRule="auto"/>
              <w:ind w:left="35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80</w:t>
            </w:r>
          </w:p>
          <w:p w14:paraId="3AF1F2D4" w14:textId="77777777" w:rsidR="00EC7D6E" w:rsidRPr="00EC7D6E" w:rsidRDefault="00EC7D6E" w:rsidP="00EC7D6E">
            <w:pPr>
              <w:widowControl w:val="0"/>
              <w:autoSpaceDE w:val="0"/>
              <w:autoSpaceDN w:val="0"/>
              <w:spacing w:before="119" w:after="0" w:line="276" w:lineRule="auto"/>
              <w:ind w:left="352"/>
              <w:rPr>
                <w:rFonts w:ascii="Times New Roman" w:eastAsia="Arial MT" w:hAnsi="Times New Roman" w:cs="Times New Roman"/>
                <w:kern w:val="0"/>
                <w:sz w:val="24"/>
                <w:szCs w:val="24"/>
                <w:lang w:val="sq-AL"/>
                <w14:ligatures w14:val="none"/>
              </w:rPr>
            </w:pPr>
          </w:p>
          <w:p w14:paraId="6EFD7B84" w14:textId="77777777" w:rsidR="00EC7D6E" w:rsidRPr="00EC7D6E" w:rsidRDefault="00EC7D6E" w:rsidP="00EC7D6E">
            <w:pPr>
              <w:widowControl w:val="0"/>
              <w:autoSpaceDE w:val="0"/>
              <w:autoSpaceDN w:val="0"/>
              <w:spacing w:before="119" w:after="0" w:line="276" w:lineRule="auto"/>
              <w:ind w:left="35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86</w:t>
            </w:r>
          </w:p>
        </w:tc>
      </w:tr>
    </w:tbl>
    <w:p w14:paraId="5E5E0F49" w14:textId="77777777" w:rsidR="00EC7D6E" w:rsidRPr="00EC7D6E" w:rsidRDefault="00EC7D6E" w:rsidP="00EC7D6E">
      <w:pPr>
        <w:widowControl w:val="0"/>
        <w:autoSpaceDE w:val="0"/>
        <w:autoSpaceDN w:val="0"/>
        <w:spacing w:before="11" w:after="0" w:line="276" w:lineRule="auto"/>
        <w:rPr>
          <w:rFonts w:ascii="Times New Roman" w:eastAsia="Arial MT" w:hAnsi="Times New Roman" w:cs="Times New Roman"/>
          <w:i/>
          <w:kern w:val="0"/>
          <w:sz w:val="24"/>
          <w:szCs w:val="24"/>
          <w:lang w:val="sq-AL"/>
          <w14:ligatures w14:val="none"/>
        </w:rPr>
      </w:pPr>
    </w:p>
    <w:p w14:paraId="597D3BC9" w14:textId="77777777" w:rsidR="00EC7D6E" w:rsidRPr="00EC7D6E" w:rsidRDefault="00EC7D6E" w:rsidP="00EC7D6E">
      <w:pPr>
        <w:widowControl w:val="0"/>
        <w:autoSpaceDE w:val="0"/>
        <w:autoSpaceDN w:val="0"/>
        <w:spacing w:after="0" w:line="276" w:lineRule="auto"/>
        <w:ind w:left="140" w:right="135"/>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Nga sa më lart, rezulton se koha e nevojshme për përfundimin e çështjeve civile në tërësi</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është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ulët</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ajo</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çështjet</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penale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këtë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ka</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ndikuar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vendimmarrja</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gjykatës për plotësimin e hetimeve, sidomos në rastin e kërkesave të seancës paraprake.</w:t>
      </w:r>
    </w:p>
    <w:p w14:paraId="346B66D0" w14:textId="77777777" w:rsidR="00EC7D6E" w:rsidRPr="00EC7D6E" w:rsidRDefault="00EC7D6E" w:rsidP="00EC7D6E">
      <w:pPr>
        <w:widowControl w:val="0"/>
        <w:autoSpaceDE w:val="0"/>
        <w:autoSpaceDN w:val="0"/>
        <w:spacing w:after="0" w:line="276" w:lineRule="auto"/>
        <w:ind w:left="140" w:right="135"/>
        <w:jc w:val="both"/>
        <w:rPr>
          <w:rFonts w:ascii="Times New Roman" w:eastAsia="Arial MT" w:hAnsi="Times New Roman" w:cs="Times New Roman"/>
          <w:kern w:val="0"/>
          <w:sz w:val="24"/>
          <w:szCs w:val="24"/>
          <w:lang w:val="sq-AL"/>
          <w14:ligatures w14:val="none"/>
        </w:rPr>
      </w:pPr>
    </w:p>
    <w:p w14:paraId="1753F668" w14:textId="77777777" w:rsidR="00EC7D6E" w:rsidRPr="00EC7D6E" w:rsidRDefault="00EC7D6E" w:rsidP="00EC7D6E">
      <w:pPr>
        <w:widowControl w:val="0"/>
        <w:numPr>
          <w:ilvl w:val="1"/>
          <w:numId w:val="19"/>
        </w:numPr>
        <w:tabs>
          <w:tab w:val="left" w:pos="861"/>
        </w:tabs>
        <w:autoSpaceDE w:val="0"/>
        <w:autoSpaceDN w:val="0"/>
        <w:spacing w:before="97" w:after="0" w:line="276" w:lineRule="auto"/>
        <w:outlineLvl w:val="2"/>
        <w:rPr>
          <w:rFonts w:ascii="Times New Roman" w:eastAsia="Trebuchet MS" w:hAnsi="Times New Roman" w:cs="Times New Roman"/>
          <w:b/>
          <w:bCs/>
          <w:kern w:val="0"/>
          <w:sz w:val="24"/>
          <w:szCs w:val="24"/>
          <w:lang w:val="sq-AL"/>
          <w14:ligatures w14:val="none"/>
        </w:rPr>
      </w:pPr>
      <w:bookmarkStart w:id="7" w:name="_bookmark6"/>
      <w:bookmarkEnd w:id="7"/>
      <w:r w:rsidRPr="00EC7D6E">
        <w:rPr>
          <w:rFonts w:ascii="Times New Roman" w:eastAsia="Trebuchet MS" w:hAnsi="Times New Roman" w:cs="Times New Roman"/>
          <w:b/>
          <w:bCs/>
          <w:kern w:val="0"/>
          <w:sz w:val="24"/>
          <w:szCs w:val="24"/>
          <w:lang w:val="sq-AL"/>
          <w14:ligatures w14:val="none"/>
        </w:rPr>
        <w:t>Ngarkesa</w:t>
      </w:r>
      <w:r w:rsidRPr="00EC7D6E">
        <w:rPr>
          <w:rFonts w:ascii="Times New Roman" w:eastAsia="Trebuchet MS" w:hAnsi="Times New Roman" w:cs="Times New Roman"/>
          <w:b/>
          <w:bCs/>
          <w:spacing w:val="-13"/>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në</w:t>
      </w:r>
      <w:r w:rsidRPr="00EC7D6E">
        <w:rPr>
          <w:rFonts w:ascii="Times New Roman" w:eastAsia="Trebuchet MS" w:hAnsi="Times New Roman" w:cs="Times New Roman"/>
          <w:b/>
          <w:bCs/>
          <w:spacing w:val="-12"/>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çështje</w:t>
      </w:r>
      <w:r w:rsidRPr="00EC7D6E">
        <w:rPr>
          <w:rFonts w:ascii="Times New Roman" w:eastAsia="Trebuchet MS" w:hAnsi="Times New Roman" w:cs="Times New Roman"/>
          <w:b/>
          <w:bCs/>
          <w:spacing w:val="-13"/>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për</w:t>
      </w:r>
      <w:r w:rsidRPr="00EC7D6E">
        <w:rPr>
          <w:rFonts w:ascii="Times New Roman" w:eastAsia="Trebuchet MS" w:hAnsi="Times New Roman" w:cs="Times New Roman"/>
          <w:b/>
          <w:bCs/>
          <w:spacing w:val="-9"/>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çdo</w:t>
      </w:r>
      <w:r w:rsidRPr="00EC7D6E">
        <w:rPr>
          <w:rFonts w:ascii="Times New Roman" w:eastAsia="Trebuchet MS" w:hAnsi="Times New Roman" w:cs="Times New Roman"/>
          <w:b/>
          <w:bCs/>
          <w:spacing w:val="-12"/>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gjyqtar</w:t>
      </w:r>
    </w:p>
    <w:p w14:paraId="0B20BA24"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0191C010" w14:textId="77777777" w:rsidR="00EC7D6E" w:rsidRPr="00EC7D6E" w:rsidRDefault="00EC7D6E" w:rsidP="00EC7D6E">
      <w:pPr>
        <w:widowControl w:val="0"/>
        <w:autoSpaceDE w:val="0"/>
        <w:autoSpaceDN w:val="0"/>
        <w:spacing w:before="217"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vitin 2022 në Gjykatën e Rrethit Gjyqësor Dibër kanë ushtruar detyrën katër gjyqtarë dhe gjatë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këtij</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viti</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janë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deleguar</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gjykuar</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këtë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Gjykatat</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Rrethit Gjyqësor Mat, Kurbin. Shkak i këtyre delegimeve, sidomos për çështjet penale,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është</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konsumimi</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trupës</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pasojë</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vendimmarjes</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lidhura.</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 xml:space="preserve">Për vitin 2022 i janë paraqitur Këshillit të Lartë Gjyqësor pesë kërkesa për delegim të gjyqtarëve për të gjykuar për llogari të Gjykatës së Rrethit gjyqësor Dibër, numër më i vogël krahasuar me vitet paraardhëse, kur për shkak të mungesës në trupën gjyqësore për shkak se një nga gjyqtaret ka qenë me lejë lindje si dhe për faktin se para ndryshimeve në Koditn e Procedurës Penale gjyqtari i seancës paraprake nuk mund të gjykonte në themel çështjen, tre gjyqtarët që ushtronin funksionet konsumoheshin në fazat më të hershme të gjykimit apo në çështje të lidhura. </w:t>
      </w:r>
    </w:p>
    <w:p w14:paraId="4F81D624"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430102FD" w14:textId="77777777" w:rsidR="00EC7D6E" w:rsidRPr="00EC7D6E" w:rsidRDefault="00EC7D6E" w:rsidP="00EC7D6E">
      <w:pPr>
        <w:widowControl w:val="0"/>
        <w:autoSpaceDE w:val="0"/>
        <w:autoSpaceDN w:val="0"/>
        <w:spacing w:before="9" w:after="0" w:line="276" w:lineRule="auto"/>
        <w:rPr>
          <w:rFonts w:ascii="Times New Roman" w:eastAsia="Arial MT" w:hAnsi="Times New Roman" w:cs="Times New Roman"/>
          <w:kern w:val="0"/>
          <w:sz w:val="24"/>
          <w:szCs w:val="24"/>
          <w:lang w:val="sq-AL"/>
          <w14:ligatures w14:val="none"/>
        </w:rPr>
      </w:pPr>
    </w:p>
    <w:p w14:paraId="18DC7609" w14:textId="77777777" w:rsidR="00EC7D6E" w:rsidRPr="00EC7D6E" w:rsidRDefault="00EC7D6E" w:rsidP="00EC7D6E">
      <w:pPr>
        <w:widowControl w:val="0"/>
        <w:autoSpaceDE w:val="0"/>
        <w:autoSpaceDN w:val="0"/>
        <w:spacing w:before="1" w:after="0" w:line="276" w:lineRule="auto"/>
        <w:ind w:left="140"/>
        <w:jc w:val="both"/>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13:</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Çështje</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secilin</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spacing w:val="-2"/>
          <w:kern w:val="0"/>
          <w:sz w:val="24"/>
          <w:szCs w:val="24"/>
          <w:lang w:val="sq-AL"/>
          <w14:ligatures w14:val="none"/>
        </w:rPr>
        <w:t>gjyqtar</w:t>
      </w:r>
    </w:p>
    <w:p w14:paraId="5CA8EDBE" w14:textId="77777777" w:rsidR="00EC7D6E" w:rsidRPr="00EC7D6E" w:rsidRDefault="00EC7D6E" w:rsidP="00EC7D6E">
      <w:pPr>
        <w:widowControl w:val="0"/>
        <w:autoSpaceDE w:val="0"/>
        <w:autoSpaceDN w:val="0"/>
        <w:spacing w:before="2" w:after="0" w:line="276" w:lineRule="auto"/>
        <w:rPr>
          <w:rFonts w:ascii="Times New Roman" w:eastAsia="Arial MT" w:hAnsi="Times New Roman" w:cs="Times New Roman"/>
          <w:i/>
          <w:kern w:val="0"/>
          <w:sz w:val="24"/>
          <w:szCs w:val="24"/>
          <w:lang w:val="sq-AL"/>
          <w14:ligatures w14:val="none"/>
        </w:rPr>
      </w:pPr>
    </w:p>
    <w:tbl>
      <w:tblPr>
        <w:tblW w:w="0" w:type="auto"/>
        <w:tblInd w:w="118" w:type="dxa"/>
        <w:tblLayout w:type="fixed"/>
        <w:tblCellMar>
          <w:left w:w="0" w:type="dxa"/>
          <w:right w:w="0" w:type="dxa"/>
        </w:tblCellMar>
        <w:tblLook w:val="01E0" w:firstRow="1" w:lastRow="1" w:firstColumn="1" w:lastColumn="1" w:noHBand="0" w:noVBand="0"/>
      </w:tblPr>
      <w:tblGrid>
        <w:gridCol w:w="2030"/>
        <w:gridCol w:w="2442"/>
        <w:gridCol w:w="2184"/>
        <w:gridCol w:w="1298"/>
        <w:gridCol w:w="2189"/>
      </w:tblGrid>
      <w:tr w:rsidR="00EC7D6E" w:rsidRPr="00EC7D6E" w14:paraId="5B862B13" w14:textId="77777777" w:rsidTr="00F74602">
        <w:trPr>
          <w:trHeight w:val="799"/>
        </w:trPr>
        <w:tc>
          <w:tcPr>
            <w:tcW w:w="2030" w:type="dxa"/>
            <w:shd w:val="clear" w:color="auto" w:fill="0F6F82"/>
          </w:tcPr>
          <w:p w14:paraId="57B56DE2" w14:textId="77777777" w:rsidR="00EC7D6E" w:rsidRPr="00EC7D6E" w:rsidRDefault="00EC7D6E" w:rsidP="00EC7D6E">
            <w:pPr>
              <w:widowControl w:val="0"/>
              <w:autoSpaceDE w:val="0"/>
              <w:autoSpaceDN w:val="0"/>
              <w:spacing w:before="105" w:after="0" w:line="276" w:lineRule="auto"/>
              <w:ind w:left="228"/>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2"/>
                <w:kern w:val="0"/>
                <w:sz w:val="24"/>
                <w:szCs w:val="24"/>
                <w:lang w:val="sq-AL"/>
                <w14:ligatures w14:val="none"/>
              </w:rPr>
              <w:t>Gjyqtari</w:t>
            </w:r>
          </w:p>
        </w:tc>
        <w:tc>
          <w:tcPr>
            <w:tcW w:w="2442" w:type="dxa"/>
            <w:shd w:val="clear" w:color="auto" w:fill="0F6F82"/>
          </w:tcPr>
          <w:p w14:paraId="66456B77" w14:textId="77777777" w:rsidR="00EC7D6E" w:rsidRPr="00EC7D6E" w:rsidRDefault="00EC7D6E" w:rsidP="00EC7D6E">
            <w:pPr>
              <w:widowControl w:val="0"/>
              <w:autoSpaceDE w:val="0"/>
              <w:autoSpaceDN w:val="0"/>
              <w:spacing w:before="117" w:after="0" w:line="276" w:lineRule="auto"/>
              <w:ind w:left="807" w:right="14"/>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Çështje të mbartura</w:t>
            </w:r>
            <w:r w:rsidRPr="00EC7D6E">
              <w:rPr>
                <w:rFonts w:ascii="Times New Roman" w:eastAsia="Arial MT" w:hAnsi="Times New Roman" w:cs="Times New Roman"/>
                <w:b/>
                <w:spacing w:val="-15"/>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nga</w:t>
            </w:r>
            <w:r w:rsidRPr="00EC7D6E">
              <w:rPr>
                <w:rFonts w:ascii="Times New Roman" w:eastAsia="Arial MT" w:hAnsi="Times New Roman" w:cs="Times New Roman"/>
                <w:b/>
                <w:spacing w:val="-1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 xml:space="preserve">viti </w:t>
            </w:r>
            <w:r w:rsidRPr="00EC7D6E">
              <w:rPr>
                <w:rFonts w:ascii="Times New Roman" w:eastAsia="Arial MT" w:hAnsi="Times New Roman" w:cs="Times New Roman"/>
                <w:b/>
                <w:spacing w:val="-4"/>
                <w:kern w:val="0"/>
                <w:sz w:val="24"/>
                <w:szCs w:val="24"/>
                <w:lang w:val="sq-AL"/>
                <w14:ligatures w14:val="none"/>
              </w:rPr>
              <w:t>2021</w:t>
            </w:r>
          </w:p>
        </w:tc>
        <w:tc>
          <w:tcPr>
            <w:tcW w:w="2184" w:type="dxa"/>
            <w:shd w:val="clear" w:color="auto" w:fill="0F6F82"/>
          </w:tcPr>
          <w:p w14:paraId="10389172" w14:textId="77777777" w:rsidR="00EC7D6E" w:rsidRPr="00EC7D6E" w:rsidRDefault="00EC7D6E" w:rsidP="00EC7D6E">
            <w:pPr>
              <w:widowControl w:val="0"/>
              <w:autoSpaceDE w:val="0"/>
              <w:autoSpaceDN w:val="0"/>
              <w:spacing w:before="117" w:after="0" w:line="276" w:lineRule="auto"/>
              <w:ind w:left="257"/>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Çështje të reja të regjistruara</w:t>
            </w:r>
            <w:r w:rsidRPr="00EC7D6E">
              <w:rPr>
                <w:rFonts w:ascii="Times New Roman" w:eastAsia="Arial MT" w:hAnsi="Times New Roman" w:cs="Times New Roman"/>
                <w:b/>
                <w:spacing w:val="-15"/>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nga</w:t>
            </w:r>
            <w:r w:rsidRPr="00EC7D6E">
              <w:rPr>
                <w:rFonts w:ascii="Times New Roman" w:eastAsia="Arial MT" w:hAnsi="Times New Roman" w:cs="Times New Roman"/>
                <w:b/>
                <w:spacing w:val="-1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 xml:space="preserve">data </w:t>
            </w:r>
            <w:r w:rsidRPr="00EC7D6E">
              <w:rPr>
                <w:rFonts w:ascii="Times New Roman" w:eastAsia="Arial MT" w:hAnsi="Times New Roman" w:cs="Times New Roman"/>
                <w:b/>
                <w:spacing w:val="-2"/>
                <w:kern w:val="0"/>
                <w:sz w:val="24"/>
                <w:szCs w:val="24"/>
                <w:lang w:val="sq-AL"/>
                <w14:ligatures w14:val="none"/>
              </w:rPr>
              <w:t>01.01.2022</w:t>
            </w:r>
          </w:p>
        </w:tc>
        <w:tc>
          <w:tcPr>
            <w:tcW w:w="1298" w:type="dxa"/>
            <w:shd w:val="clear" w:color="auto" w:fill="0F6F82"/>
          </w:tcPr>
          <w:p w14:paraId="65307464" w14:textId="77777777" w:rsidR="00EC7D6E" w:rsidRPr="00EC7D6E" w:rsidRDefault="00EC7D6E" w:rsidP="00EC7D6E">
            <w:pPr>
              <w:widowControl w:val="0"/>
              <w:autoSpaceDE w:val="0"/>
              <w:autoSpaceDN w:val="0"/>
              <w:spacing w:before="117" w:after="0" w:line="276" w:lineRule="auto"/>
              <w:ind w:left="226" w:right="204"/>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Çështje</w:t>
            </w:r>
            <w:r w:rsidRPr="00EC7D6E">
              <w:rPr>
                <w:rFonts w:ascii="Times New Roman" w:eastAsia="Arial MT" w:hAnsi="Times New Roman" w:cs="Times New Roman"/>
                <w:b/>
                <w:spacing w:val="-13"/>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 xml:space="preserve">të </w:t>
            </w:r>
            <w:r w:rsidRPr="00EC7D6E">
              <w:rPr>
                <w:rFonts w:ascii="Times New Roman" w:eastAsia="Arial MT" w:hAnsi="Times New Roman" w:cs="Times New Roman"/>
                <w:b/>
                <w:spacing w:val="-2"/>
                <w:kern w:val="0"/>
                <w:sz w:val="24"/>
                <w:szCs w:val="24"/>
                <w:lang w:val="sq-AL"/>
                <w14:ligatures w14:val="none"/>
              </w:rPr>
              <w:t>gjykuara</w:t>
            </w:r>
          </w:p>
        </w:tc>
        <w:tc>
          <w:tcPr>
            <w:tcW w:w="2189" w:type="dxa"/>
            <w:shd w:val="clear" w:color="auto" w:fill="0F6F82"/>
          </w:tcPr>
          <w:p w14:paraId="0EEE0017" w14:textId="77777777" w:rsidR="00EC7D6E" w:rsidRPr="00EC7D6E" w:rsidRDefault="00EC7D6E" w:rsidP="00EC7D6E">
            <w:pPr>
              <w:widowControl w:val="0"/>
              <w:autoSpaceDE w:val="0"/>
              <w:autoSpaceDN w:val="0"/>
              <w:spacing w:before="117" w:after="0" w:line="276" w:lineRule="auto"/>
              <w:ind w:left="289" w:right="35"/>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Çështje</w:t>
            </w:r>
            <w:r w:rsidRPr="00EC7D6E">
              <w:rPr>
                <w:rFonts w:ascii="Times New Roman" w:eastAsia="Arial MT" w:hAnsi="Times New Roman" w:cs="Times New Roman"/>
                <w:b/>
                <w:spacing w:val="-15"/>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në</w:t>
            </w:r>
            <w:r w:rsidRPr="00EC7D6E">
              <w:rPr>
                <w:rFonts w:ascii="Times New Roman" w:eastAsia="Arial MT" w:hAnsi="Times New Roman" w:cs="Times New Roman"/>
                <w:b/>
                <w:spacing w:val="-12"/>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 xml:space="preserve">shqyrtim gjyqësor për vitin </w:t>
            </w:r>
            <w:r w:rsidRPr="00EC7D6E">
              <w:rPr>
                <w:rFonts w:ascii="Times New Roman" w:eastAsia="Arial MT" w:hAnsi="Times New Roman" w:cs="Times New Roman"/>
                <w:b/>
                <w:spacing w:val="-4"/>
                <w:kern w:val="0"/>
                <w:sz w:val="24"/>
                <w:szCs w:val="24"/>
                <w:lang w:val="sq-AL"/>
                <w14:ligatures w14:val="none"/>
              </w:rPr>
              <w:t>2023</w:t>
            </w:r>
          </w:p>
        </w:tc>
      </w:tr>
      <w:tr w:rsidR="00EC7D6E" w:rsidRPr="00EC7D6E" w14:paraId="260234BB" w14:textId="77777777" w:rsidTr="00F74602">
        <w:trPr>
          <w:trHeight w:val="446"/>
        </w:trPr>
        <w:tc>
          <w:tcPr>
            <w:tcW w:w="2030" w:type="dxa"/>
            <w:shd w:val="clear" w:color="auto" w:fill="F1F1F1"/>
          </w:tcPr>
          <w:p w14:paraId="452F64FF"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Nertila Kape</w:t>
            </w:r>
          </w:p>
        </w:tc>
        <w:tc>
          <w:tcPr>
            <w:tcW w:w="2442" w:type="dxa"/>
            <w:shd w:val="clear" w:color="auto" w:fill="F1F1F1"/>
          </w:tcPr>
          <w:p w14:paraId="46427675" w14:textId="77777777" w:rsidR="00EC7D6E" w:rsidRPr="00EC7D6E" w:rsidRDefault="00EC7D6E" w:rsidP="00EC7D6E">
            <w:pPr>
              <w:widowControl w:val="0"/>
              <w:autoSpaceDE w:val="0"/>
              <w:autoSpaceDN w:val="0"/>
              <w:spacing w:before="119" w:after="0" w:line="276" w:lineRule="auto"/>
              <w:ind w:left="72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47</w:t>
            </w:r>
          </w:p>
        </w:tc>
        <w:tc>
          <w:tcPr>
            <w:tcW w:w="2184" w:type="dxa"/>
            <w:shd w:val="clear" w:color="auto" w:fill="F1F1F1"/>
          </w:tcPr>
          <w:p w14:paraId="7EC74EF3" w14:textId="77777777" w:rsidR="00EC7D6E" w:rsidRPr="00EC7D6E" w:rsidRDefault="00EC7D6E" w:rsidP="00EC7D6E">
            <w:pPr>
              <w:widowControl w:val="0"/>
              <w:autoSpaceDE w:val="0"/>
              <w:autoSpaceDN w:val="0"/>
              <w:spacing w:before="119" w:after="0" w:line="276" w:lineRule="auto"/>
              <w:ind w:left="17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311</w:t>
            </w:r>
          </w:p>
        </w:tc>
        <w:tc>
          <w:tcPr>
            <w:tcW w:w="1298" w:type="dxa"/>
            <w:shd w:val="clear" w:color="auto" w:fill="F1F1F1"/>
          </w:tcPr>
          <w:p w14:paraId="3F2CC86C"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295</w:t>
            </w:r>
          </w:p>
        </w:tc>
        <w:tc>
          <w:tcPr>
            <w:tcW w:w="2189" w:type="dxa"/>
            <w:shd w:val="clear" w:color="auto" w:fill="F1F1F1"/>
          </w:tcPr>
          <w:p w14:paraId="3411B2B9" w14:textId="77777777" w:rsidR="00EC7D6E" w:rsidRPr="00EC7D6E" w:rsidRDefault="00EC7D6E" w:rsidP="00EC7D6E">
            <w:pPr>
              <w:widowControl w:val="0"/>
              <w:autoSpaceDE w:val="0"/>
              <w:autoSpaceDN w:val="0"/>
              <w:spacing w:before="119" w:after="0" w:line="276" w:lineRule="auto"/>
              <w:ind w:left="20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63</w:t>
            </w:r>
          </w:p>
        </w:tc>
      </w:tr>
      <w:tr w:rsidR="00EC7D6E" w:rsidRPr="00EC7D6E" w14:paraId="1CE16D5A" w14:textId="77777777" w:rsidTr="00F74602">
        <w:trPr>
          <w:trHeight w:val="446"/>
        </w:trPr>
        <w:tc>
          <w:tcPr>
            <w:tcW w:w="2030" w:type="dxa"/>
          </w:tcPr>
          <w:p w14:paraId="3DADB563"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Edvan Veçani</w:t>
            </w:r>
          </w:p>
        </w:tc>
        <w:tc>
          <w:tcPr>
            <w:tcW w:w="2442" w:type="dxa"/>
          </w:tcPr>
          <w:p w14:paraId="4C146D6F" w14:textId="77777777" w:rsidR="00EC7D6E" w:rsidRPr="00EC7D6E" w:rsidRDefault="00EC7D6E" w:rsidP="00EC7D6E">
            <w:pPr>
              <w:widowControl w:val="0"/>
              <w:autoSpaceDE w:val="0"/>
              <w:autoSpaceDN w:val="0"/>
              <w:spacing w:before="119" w:after="0" w:line="276" w:lineRule="auto"/>
              <w:ind w:left="72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60</w:t>
            </w:r>
          </w:p>
        </w:tc>
        <w:tc>
          <w:tcPr>
            <w:tcW w:w="2184" w:type="dxa"/>
          </w:tcPr>
          <w:p w14:paraId="46B70654" w14:textId="77777777" w:rsidR="00EC7D6E" w:rsidRPr="00EC7D6E" w:rsidRDefault="00EC7D6E" w:rsidP="00EC7D6E">
            <w:pPr>
              <w:widowControl w:val="0"/>
              <w:autoSpaceDE w:val="0"/>
              <w:autoSpaceDN w:val="0"/>
              <w:spacing w:before="119" w:after="0" w:line="276" w:lineRule="auto"/>
              <w:ind w:left="17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365</w:t>
            </w:r>
          </w:p>
        </w:tc>
        <w:tc>
          <w:tcPr>
            <w:tcW w:w="1298" w:type="dxa"/>
          </w:tcPr>
          <w:p w14:paraId="767A9788"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316</w:t>
            </w:r>
          </w:p>
        </w:tc>
        <w:tc>
          <w:tcPr>
            <w:tcW w:w="2189" w:type="dxa"/>
          </w:tcPr>
          <w:p w14:paraId="5814467F" w14:textId="77777777" w:rsidR="00EC7D6E" w:rsidRPr="00EC7D6E" w:rsidRDefault="00EC7D6E" w:rsidP="00EC7D6E">
            <w:pPr>
              <w:widowControl w:val="0"/>
              <w:autoSpaceDE w:val="0"/>
              <w:autoSpaceDN w:val="0"/>
              <w:spacing w:before="119" w:after="0" w:line="276" w:lineRule="auto"/>
              <w:ind w:left="20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109</w:t>
            </w:r>
          </w:p>
        </w:tc>
      </w:tr>
      <w:tr w:rsidR="00EC7D6E" w:rsidRPr="00EC7D6E" w14:paraId="4B77345B" w14:textId="77777777" w:rsidTr="00F74602">
        <w:trPr>
          <w:trHeight w:val="446"/>
        </w:trPr>
        <w:tc>
          <w:tcPr>
            <w:tcW w:w="2030" w:type="dxa"/>
            <w:shd w:val="clear" w:color="auto" w:fill="F1F1F1"/>
          </w:tcPr>
          <w:p w14:paraId="0F2CC8CD"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lastRenderedPageBreak/>
              <w:t>Ardit Kuka</w:t>
            </w:r>
          </w:p>
        </w:tc>
        <w:tc>
          <w:tcPr>
            <w:tcW w:w="2442" w:type="dxa"/>
            <w:shd w:val="clear" w:color="auto" w:fill="F1F1F1"/>
          </w:tcPr>
          <w:p w14:paraId="44200F4E" w14:textId="77777777" w:rsidR="00EC7D6E" w:rsidRPr="00EC7D6E" w:rsidRDefault="00EC7D6E" w:rsidP="00EC7D6E">
            <w:pPr>
              <w:widowControl w:val="0"/>
              <w:autoSpaceDE w:val="0"/>
              <w:autoSpaceDN w:val="0"/>
              <w:spacing w:before="119" w:after="0" w:line="276" w:lineRule="auto"/>
              <w:ind w:left="72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51</w:t>
            </w:r>
          </w:p>
        </w:tc>
        <w:tc>
          <w:tcPr>
            <w:tcW w:w="2184" w:type="dxa"/>
            <w:shd w:val="clear" w:color="auto" w:fill="F1F1F1"/>
          </w:tcPr>
          <w:p w14:paraId="1CF7EAF8" w14:textId="77777777" w:rsidR="00EC7D6E" w:rsidRPr="00EC7D6E" w:rsidRDefault="00EC7D6E" w:rsidP="00EC7D6E">
            <w:pPr>
              <w:widowControl w:val="0"/>
              <w:autoSpaceDE w:val="0"/>
              <w:autoSpaceDN w:val="0"/>
              <w:spacing w:before="119" w:after="0" w:line="276" w:lineRule="auto"/>
              <w:ind w:left="17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443</w:t>
            </w:r>
          </w:p>
        </w:tc>
        <w:tc>
          <w:tcPr>
            <w:tcW w:w="1298" w:type="dxa"/>
            <w:shd w:val="clear" w:color="auto" w:fill="F1F1F1"/>
          </w:tcPr>
          <w:p w14:paraId="6DFDF871"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405</w:t>
            </w:r>
          </w:p>
        </w:tc>
        <w:tc>
          <w:tcPr>
            <w:tcW w:w="2189" w:type="dxa"/>
            <w:shd w:val="clear" w:color="auto" w:fill="F1F1F1"/>
          </w:tcPr>
          <w:p w14:paraId="43310AC6" w14:textId="77777777" w:rsidR="00EC7D6E" w:rsidRPr="00EC7D6E" w:rsidRDefault="00EC7D6E" w:rsidP="00EC7D6E">
            <w:pPr>
              <w:widowControl w:val="0"/>
              <w:autoSpaceDE w:val="0"/>
              <w:autoSpaceDN w:val="0"/>
              <w:spacing w:before="119" w:after="0" w:line="276" w:lineRule="auto"/>
              <w:ind w:left="20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 xml:space="preserve">    89</w:t>
            </w:r>
          </w:p>
        </w:tc>
      </w:tr>
      <w:tr w:rsidR="00EC7D6E" w:rsidRPr="00EC7D6E" w14:paraId="45BD146F" w14:textId="77777777" w:rsidTr="00F74602">
        <w:trPr>
          <w:trHeight w:val="448"/>
        </w:trPr>
        <w:tc>
          <w:tcPr>
            <w:tcW w:w="2030" w:type="dxa"/>
          </w:tcPr>
          <w:p w14:paraId="37206C83"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Xhevdet Lika</w:t>
            </w:r>
          </w:p>
        </w:tc>
        <w:tc>
          <w:tcPr>
            <w:tcW w:w="2442" w:type="dxa"/>
          </w:tcPr>
          <w:p w14:paraId="71EFB52E" w14:textId="77777777" w:rsidR="00EC7D6E" w:rsidRPr="00EC7D6E" w:rsidRDefault="00EC7D6E" w:rsidP="00EC7D6E">
            <w:pPr>
              <w:widowControl w:val="0"/>
              <w:autoSpaceDE w:val="0"/>
              <w:autoSpaceDN w:val="0"/>
              <w:spacing w:before="119" w:after="0" w:line="276" w:lineRule="auto"/>
              <w:ind w:left="72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71</w:t>
            </w:r>
          </w:p>
        </w:tc>
        <w:tc>
          <w:tcPr>
            <w:tcW w:w="2184" w:type="dxa"/>
          </w:tcPr>
          <w:p w14:paraId="14068C84" w14:textId="77777777" w:rsidR="00EC7D6E" w:rsidRPr="00EC7D6E" w:rsidRDefault="00EC7D6E" w:rsidP="00EC7D6E">
            <w:pPr>
              <w:widowControl w:val="0"/>
              <w:autoSpaceDE w:val="0"/>
              <w:autoSpaceDN w:val="0"/>
              <w:spacing w:before="119" w:after="0" w:line="276" w:lineRule="auto"/>
              <w:ind w:left="17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407</w:t>
            </w:r>
          </w:p>
        </w:tc>
        <w:tc>
          <w:tcPr>
            <w:tcW w:w="1298" w:type="dxa"/>
          </w:tcPr>
          <w:p w14:paraId="5A495F85"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387</w:t>
            </w:r>
          </w:p>
        </w:tc>
        <w:tc>
          <w:tcPr>
            <w:tcW w:w="2189" w:type="dxa"/>
          </w:tcPr>
          <w:p w14:paraId="4BE25AAA" w14:textId="77777777" w:rsidR="00EC7D6E" w:rsidRPr="00EC7D6E" w:rsidRDefault="00EC7D6E" w:rsidP="00EC7D6E">
            <w:pPr>
              <w:widowControl w:val="0"/>
              <w:autoSpaceDE w:val="0"/>
              <w:autoSpaceDN w:val="0"/>
              <w:spacing w:before="119" w:after="0" w:line="276" w:lineRule="auto"/>
              <w:ind w:left="20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91</w:t>
            </w:r>
          </w:p>
        </w:tc>
      </w:tr>
      <w:tr w:rsidR="00EC7D6E" w:rsidRPr="00EC7D6E" w14:paraId="54CF7F34" w14:textId="77777777" w:rsidTr="00F74602">
        <w:trPr>
          <w:trHeight w:val="446"/>
        </w:trPr>
        <w:tc>
          <w:tcPr>
            <w:tcW w:w="2030" w:type="dxa"/>
            <w:shd w:val="clear" w:color="auto" w:fill="F1F1F1"/>
          </w:tcPr>
          <w:p w14:paraId="01C5B6A7"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Artan Çupi</w:t>
            </w:r>
          </w:p>
        </w:tc>
        <w:tc>
          <w:tcPr>
            <w:tcW w:w="2442" w:type="dxa"/>
            <w:shd w:val="clear" w:color="auto" w:fill="F1F1F1"/>
          </w:tcPr>
          <w:p w14:paraId="18FCCD5B" w14:textId="77777777" w:rsidR="00EC7D6E" w:rsidRPr="00EC7D6E" w:rsidRDefault="00EC7D6E" w:rsidP="00EC7D6E">
            <w:pPr>
              <w:widowControl w:val="0"/>
              <w:autoSpaceDE w:val="0"/>
              <w:autoSpaceDN w:val="0"/>
              <w:spacing w:before="119" w:after="0" w:line="276" w:lineRule="auto"/>
              <w:ind w:left="72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c>
          <w:tcPr>
            <w:tcW w:w="2184" w:type="dxa"/>
            <w:shd w:val="clear" w:color="auto" w:fill="F1F1F1"/>
          </w:tcPr>
          <w:p w14:paraId="355EE7BD" w14:textId="77777777" w:rsidR="00EC7D6E" w:rsidRPr="00EC7D6E" w:rsidRDefault="00EC7D6E" w:rsidP="00EC7D6E">
            <w:pPr>
              <w:widowControl w:val="0"/>
              <w:autoSpaceDE w:val="0"/>
              <w:autoSpaceDN w:val="0"/>
              <w:spacing w:before="119" w:after="0" w:line="276" w:lineRule="auto"/>
              <w:ind w:left="17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0</w:t>
            </w:r>
          </w:p>
        </w:tc>
        <w:tc>
          <w:tcPr>
            <w:tcW w:w="1298" w:type="dxa"/>
            <w:shd w:val="clear" w:color="auto" w:fill="F1F1F1"/>
          </w:tcPr>
          <w:p w14:paraId="14ED19AD"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0</w:t>
            </w:r>
          </w:p>
        </w:tc>
        <w:tc>
          <w:tcPr>
            <w:tcW w:w="2189" w:type="dxa"/>
            <w:shd w:val="clear" w:color="auto" w:fill="F1F1F1"/>
          </w:tcPr>
          <w:p w14:paraId="66FEB76B" w14:textId="77777777" w:rsidR="00EC7D6E" w:rsidRPr="00EC7D6E" w:rsidRDefault="00EC7D6E" w:rsidP="00EC7D6E">
            <w:pPr>
              <w:widowControl w:val="0"/>
              <w:autoSpaceDE w:val="0"/>
              <w:autoSpaceDN w:val="0"/>
              <w:spacing w:before="119" w:after="0" w:line="276" w:lineRule="auto"/>
              <w:ind w:left="20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1</w:t>
            </w:r>
          </w:p>
        </w:tc>
      </w:tr>
      <w:tr w:rsidR="00EC7D6E" w:rsidRPr="00EC7D6E" w14:paraId="11009411" w14:textId="77777777" w:rsidTr="00F74602">
        <w:trPr>
          <w:trHeight w:val="446"/>
        </w:trPr>
        <w:tc>
          <w:tcPr>
            <w:tcW w:w="2030" w:type="dxa"/>
          </w:tcPr>
          <w:p w14:paraId="374FC6FB"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Olti Skrame</w:t>
            </w:r>
          </w:p>
        </w:tc>
        <w:tc>
          <w:tcPr>
            <w:tcW w:w="2442" w:type="dxa"/>
          </w:tcPr>
          <w:p w14:paraId="0A9163E7" w14:textId="77777777" w:rsidR="00EC7D6E" w:rsidRPr="00EC7D6E" w:rsidRDefault="00EC7D6E" w:rsidP="00EC7D6E">
            <w:pPr>
              <w:widowControl w:val="0"/>
              <w:autoSpaceDE w:val="0"/>
              <w:autoSpaceDN w:val="0"/>
              <w:spacing w:before="119" w:after="0" w:line="276" w:lineRule="auto"/>
              <w:ind w:left="72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c>
          <w:tcPr>
            <w:tcW w:w="2184" w:type="dxa"/>
          </w:tcPr>
          <w:p w14:paraId="06B24ACC" w14:textId="77777777" w:rsidR="00EC7D6E" w:rsidRPr="00EC7D6E" w:rsidRDefault="00EC7D6E" w:rsidP="00EC7D6E">
            <w:pPr>
              <w:widowControl w:val="0"/>
              <w:autoSpaceDE w:val="0"/>
              <w:autoSpaceDN w:val="0"/>
              <w:spacing w:before="119" w:after="0" w:line="276" w:lineRule="auto"/>
              <w:ind w:left="17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0</w:t>
            </w:r>
          </w:p>
        </w:tc>
        <w:tc>
          <w:tcPr>
            <w:tcW w:w="1298" w:type="dxa"/>
          </w:tcPr>
          <w:p w14:paraId="00EC183B"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0</w:t>
            </w:r>
          </w:p>
        </w:tc>
        <w:tc>
          <w:tcPr>
            <w:tcW w:w="2189" w:type="dxa"/>
          </w:tcPr>
          <w:p w14:paraId="7C6A31AC" w14:textId="77777777" w:rsidR="00EC7D6E" w:rsidRPr="00EC7D6E" w:rsidRDefault="00EC7D6E" w:rsidP="00EC7D6E">
            <w:pPr>
              <w:widowControl w:val="0"/>
              <w:autoSpaceDE w:val="0"/>
              <w:autoSpaceDN w:val="0"/>
              <w:spacing w:before="119" w:after="0" w:line="276" w:lineRule="auto"/>
              <w:ind w:left="20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1</w:t>
            </w:r>
          </w:p>
        </w:tc>
      </w:tr>
      <w:tr w:rsidR="00EC7D6E" w:rsidRPr="00EC7D6E" w14:paraId="3C42348A" w14:textId="77777777" w:rsidTr="00F74602">
        <w:trPr>
          <w:trHeight w:val="446"/>
        </w:trPr>
        <w:tc>
          <w:tcPr>
            <w:tcW w:w="2030" w:type="dxa"/>
            <w:shd w:val="clear" w:color="auto" w:fill="F1F1F1"/>
          </w:tcPr>
          <w:p w14:paraId="5E3D0380"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Aurel Arapi</w:t>
            </w:r>
          </w:p>
        </w:tc>
        <w:tc>
          <w:tcPr>
            <w:tcW w:w="2442" w:type="dxa"/>
            <w:shd w:val="clear" w:color="auto" w:fill="F1F1F1"/>
          </w:tcPr>
          <w:p w14:paraId="65BC2F99" w14:textId="77777777" w:rsidR="00EC7D6E" w:rsidRPr="00EC7D6E" w:rsidRDefault="00EC7D6E" w:rsidP="00EC7D6E">
            <w:pPr>
              <w:widowControl w:val="0"/>
              <w:autoSpaceDE w:val="0"/>
              <w:autoSpaceDN w:val="0"/>
              <w:spacing w:before="119" w:after="0" w:line="276" w:lineRule="auto"/>
              <w:ind w:left="72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c>
          <w:tcPr>
            <w:tcW w:w="2184" w:type="dxa"/>
            <w:shd w:val="clear" w:color="auto" w:fill="F1F1F1"/>
          </w:tcPr>
          <w:p w14:paraId="7F7AE236" w14:textId="77777777" w:rsidR="00EC7D6E" w:rsidRPr="00EC7D6E" w:rsidRDefault="00EC7D6E" w:rsidP="00EC7D6E">
            <w:pPr>
              <w:widowControl w:val="0"/>
              <w:autoSpaceDE w:val="0"/>
              <w:autoSpaceDN w:val="0"/>
              <w:spacing w:before="119" w:after="0" w:line="276" w:lineRule="auto"/>
              <w:ind w:left="17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0</w:t>
            </w:r>
          </w:p>
        </w:tc>
        <w:tc>
          <w:tcPr>
            <w:tcW w:w="1298" w:type="dxa"/>
            <w:shd w:val="clear" w:color="auto" w:fill="F1F1F1"/>
          </w:tcPr>
          <w:p w14:paraId="28452575"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0</w:t>
            </w:r>
          </w:p>
        </w:tc>
        <w:tc>
          <w:tcPr>
            <w:tcW w:w="2189" w:type="dxa"/>
            <w:shd w:val="clear" w:color="auto" w:fill="F1F1F1"/>
          </w:tcPr>
          <w:p w14:paraId="7FBACC72" w14:textId="77777777" w:rsidR="00EC7D6E" w:rsidRPr="00EC7D6E" w:rsidRDefault="00EC7D6E" w:rsidP="00EC7D6E">
            <w:pPr>
              <w:widowControl w:val="0"/>
              <w:autoSpaceDE w:val="0"/>
              <w:autoSpaceDN w:val="0"/>
              <w:spacing w:before="119" w:after="0" w:line="276" w:lineRule="auto"/>
              <w:ind w:left="20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 xml:space="preserve">     1</w:t>
            </w:r>
          </w:p>
        </w:tc>
      </w:tr>
      <w:tr w:rsidR="00EC7D6E" w:rsidRPr="00EC7D6E" w14:paraId="44EC7667" w14:textId="77777777" w:rsidTr="00F74602">
        <w:trPr>
          <w:trHeight w:val="470"/>
        </w:trPr>
        <w:tc>
          <w:tcPr>
            <w:tcW w:w="2030" w:type="dxa"/>
            <w:shd w:val="clear" w:color="auto" w:fill="EFCDA0"/>
          </w:tcPr>
          <w:p w14:paraId="52E6672D"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2"/>
                <w:kern w:val="0"/>
                <w:sz w:val="24"/>
                <w:szCs w:val="24"/>
                <w:lang w:val="sq-AL"/>
                <w14:ligatures w14:val="none"/>
              </w:rPr>
              <w:t>TOTAL</w:t>
            </w:r>
          </w:p>
        </w:tc>
        <w:tc>
          <w:tcPr>
            <w:tcW w:w="2442" w:type="dxa"/>
            <w:shd w:val="clear" w:color="auto" w:fill="EFCDA0"/>
          </w:tcPr>
          <w:p w14:paraId="6C110967" w14:textId="77777777" w:rsidR="00EC7D6E" w:rsidRPr="00EC7D6E" w:rsidRDefault="00EC7D6E" w:rsidP="00EC7D6E">
            <w:pPr>
              <w:widowControl w:val="0"/>
              <w:autoSpaceDE w:val="0"/>
              <w:autoSpaceDN w:val="0"/>
              <w:spacing w:before="119" w:after="0" w:line="276" w:lineRule="auto"/>
              <w:ind w:left="723"/>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232</w:t>
            </w:r>
          </w:p>
        </w:tc>
        <w:tc>
          <w:tcPr>
            <w:tcW w:w="2184" w:type="dxa"/>
            <w:shd w:val="clear" w:color="auto" w:fill="EFCDA0"/>
          </w:tcPr>
          <w:p w14:paraId="64A2AF60" w14:textId="77777777" w:rsidR="00EC7D6E" w:rsidRPr="00EC7D6E" w:rsidRDefault="00EC7D6E" w:rsidP="00EC7D6E">
            <w:pPr>
              <w:widowControl w:val="0"/>
              <w:autoSpaceDE w:val="0"/>
              <w:autoSpaceDN w:val="0"/>
              <w:spacing w:before="119" w:after="0" w:line="276" w:lineRule="auto"/>
              <w:ind w:left="173"/>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1526</w:t>
            </w:r>
          </w:p>
        </w:tc>
        <w:tc>
          <w:tcPr>
            <w:tcW w:w="1298" w:type="dxa"/>
            <w:shd w:val="clear" w:color="auto" w:fill="EFCDA0"/>
          </w:tcPr>
          <w:p w14:paraId="502ED290"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1403</w:t>
            </w:r>
          </w:p>
        </w:tc>
        <w:tc>
          <w:tcPr>
            <w:tcW w:w="2189" w:type="dxa"/>
            <w:shd w:val="clear" w:color="auto" w:fill="EFCDA0"/>
          </w:tcPr>
          <w:p w14:paraId="2F50AC3D" w14:textId="77777777" w:rsidR="00EC7D6E" w:rsidRPr="00EC7D6E" w:rsidRDefault="00EC7D6E" w:rsidP="00EC7D6E">
            <w:pPr>
              <w:widowControl w:val="0"/>
              <w:autoSpaceDE w:val="0"/>
              <w:autoSpaceDN w:val="0"/>
              <w:spacing w:before="119" w:after="0" w:line="276" w:lineRule="auto"/>
              <w:ind w:left="205"/>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 xml:space="preserve">   350</w:t>
            </w:r>
          </w:p>
        </w:tc>
      </w:tr>
    </w:tbl>
    <w:p w14:paraId="3E8729E1" w14:textId="77777777" w:rsidR="00EC7D6E" w:rsidRPr="00EC7D6E" w:rsidRDefault="00EC7D6E" w:rsidP="00EC7D6E">
      <w:pPr>
        <w:widowControl w:val="0"/>
        <w:autoSpaceDE w:val="0"/>
        <w:autoSpaceDN w:val="0"/>
        <w:spacing w:before="92" w:after="0" w:line="276" w:lineRule="auto"/>
        <w:ind w:left="140" w:right="137"/>
        <w:jc w:val="both"/>
        <w:rPr>
          <w:rFonts w:ascii="Times New Roman" w:eastAsia="Arial MT" w:hAnsi="Times New Roman" w:cs="Times New Roman"/>
          <w:kern w:val="0"/>
          <w:sz w:val="24"/>
          <w:szCs w:val="24"/>
          <w:lang w:val="sq-AL"/>
          <w14:ligatures w14:val="none"/>
        </w:rPr>
      </w:pPr>
    </w:p>
    <w:p w14:paraId="625E7C1F" w14:textId="77777777" w:rsidR="00EC7D6E" w:rsidRPr="00EC7D6E" w:rsidRDefault="00EC7D6E" w:rsidP="00EC7D6E">
      <w:pPr>
        <w:widowControl w:val="0"/>
        <w:autoSpaceDE w:val="0"/>
        <w:autoSpaceDN w:val="0"/>
        <w:spacing w:before="92"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Shpërndarja</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ngarkesës</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ndërmjet</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gjyqtarëve,</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përjashtim</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kryetares</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gjykatës</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cila</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 periudhën Prill-Dhjetor ka marrë 50% të ngarkesës së çdo gjyqtari, është pothuajse e barabartë në numër çështjesh (duke mos patur parasysh kompleksitetin e çështjeve). Në disa raste diferenca lidhet me shqyrtimin e një numri të lartë kërkesash të hetimeve paraprake për procedim</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penal,</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gjyqtari</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hetimeve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paraprake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apo</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mosbalancën</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themelit me kërkesat penale dhe civile. Për një shpërndarje më të barabartë është e domosdoshme përmirësimi i sistemit elektronik të menaxhimit të çështjeve.</w:t>
      </w:r>
    </w:p>
    <w:p w14:paraId="5DCC93DE" w14:textId="77777777" w:rsidR="00EC7D6E" w:rsidRPr="00EC7D6E" w:rsidRDefault="00EC7D6E" w:rsidP="00EC7D6E">
      <w:pPr>
        <w:widowControl w:val="0"/>
        <w:autoSpaceDE w:val="0"/>
        <w:autoSpaceDN w:val="0"/>
        <w:spacing w:before="121" w:after="0" w:line="276" w:lineRule="auto"/>
        <w:ind w:left="140"/>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dhënat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statistikore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rezulton</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ngarkesa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 çdo</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gjyqtari</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është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 një nivel mesatar, ngarkesë e cila mund të përballohet në kushtet aktuale, pra me organikën prej 4 gjyqtarë.</w:t>
      </w:r>
    </w:p>
    <w:p w14:paraId="0C5186FD" w14:textId="77777777" w:rsidR="00EC7D6E" w:rsidRPr="00EC7D6E" w:rsidRDefault="00EC7D6E" w:rsidP="00EC7D6E">
      <w:pPr>
        <w:widowControl w:val="0"/>
        <w:autoSpaceDE w:val="0"/>
        <w:autoSpaceDN w:val="0"/>
        <w:spacing w:before="121" w:after="0" w:line="276" w:lineRule="auto"/>
        <w:ind w:left="140"/>
        <w:jc w:val="both"/>
        <w:rPr>
          <w:rFonts w:ascii="Times New Roman" w:eastAsia="Arial MT" w:hAnsi="Times New Roman" w:cs="Times New Roman"/>
          <w:kern w:val="0"/>
          <w:sz w:val="24"/>
          <w:szCs w:val="24"/>
          <w:lang w:val="sq-AL"/>
          <w14:ligatures w14:val="none"/>
        </w:rPr>
      </w:pPr>
    </w:p>
    <w:p w14:paraId="2EB45B7F" w14:textId="77777777" w:rsidR="00EC7D6E" w:rsidRPr="00EC7D6E" w:rsidRDefault="00EC7D6E" w:rsidP="00EC7D6E">
      <w:pPr>
        <w:widowControl w:val="0"/>
        <w:numPr>
          <w:ilvl w:val="1"/>
          <w:numId w:val="19"/>
        </w:numPr>
        <w:tabs>
          <w:tab w:val="left" w:pos="802"/>
        </w:tabs>
        <w:autoSpaceDE w:val="0"/>
        <w:autoSpaceDN w:val="0"/>
        <w:spacing w:after="0" w:line="276" w:lineRule="auto"/>
        <w:outlineLvl w:val="2"/>
        <w:rPr>
          <w:rFonts w:ascii="Times New Roman" w:eastAsia="Trebuchet MS" w:hAnsi="Times New Roman" w:cs="Times New Roman"/>
          <w:b/>
          <w:bCs/>
          <w:kern w:val="0"/>
          <w:sz w:val="24"/>
          <w:szCs w:val="24"/>
          <w:lang w:val="sq-AL"/>
          <w14:ligatures w14:val="none"/>
        </w:rPr>
      </w:pPr>
      <w:r w:rsidRPr="00EC7D6E">
        <w:rPr>
          <w:rFonts w:ascii="Times New Roman" w:eastAsia="Trebuchet MS" w:hAnsi="Times New Roman" w:cs="Times New Roman"/>
          <w:b/>
          <w:bCs/>
          <w:kern w:val="0"/>
          <w:sz w:val="24"/>
          <w:szCs w:val="24"/>
          <w:lang w:val="sq-AL"/>
          <w14:ligatures w14:val="none"/>
        </w:rPr>
        <w:t>Kontrolli</w:t>
      </w:r>
      <w:r w:rsidRPr="00EC7D6E">
        <w:rPr>
          <w:rFonts w:ascii="Times New Roman" w:eastAsia="Trebuchet MS" w:hAnsi="Times New Roman" w:cs="Times New Roman"/>
          <w:b/>
          <w:bCs/>
          <w:spacing w:val="-19"/>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gjyqësor</w:t>
      </w:r>
      <w:r w:rsidRPr="00EC7D6E">
        <w:rPr>
          <w:rFonts w:ascii="Times New Roman" w:eastAsia="Trebuchet MS" w:hAnsi="Times New Roman" w:cs="Times New Roman"/>
          <w:b/>
          <w:bCs/>
          <w:spacing w:val="-18"/>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nga</w:t>
      </w:r>
      <w:r w:rsidRPr="00EC7D6E">
        <w:rPr>
          <w:rFonts w:ascii="Times New Roman" w:eastAsia="Trebuchet MS" w:hAnsi="Times New Roman" w:cs="Times New Roman"/>
          <w:b/>
          <w:bCs/>
          <w:spacing w:val="-19"/>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gjykatat</w:t>
      </w:r>
      <w:r w:rsidRPr="00EC7D6E">
        <w:rPr>
          <w:rFonts w:ascii="Times New Roman" w:eastAsia="Trebuchet MS" w:hAnsi="Times New Roman" w:cs="Times New Roman"/>
          <w:b/>
          <w:bCs/>
          <w:spacing w:val="-20"/>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më</w:t>
      </w:r>
      <w:r w:rsidRPr="00EC7D6E">
        <w:rPr>
          <w:rFonts w:ascii="Times New Roman" w:eastAsia="Trebuchet MS" w:hAnsi="Times New Roman" w:cs="Times New Roman"/>
          <w:b/>
          <w:bCs/>
          <w:spacing w:val="-20"/>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 xml:space="preserve">të </w:t>
      </w:r>
      <w:r w:rsidRPr="00EC7D6E">
        <w:rPr>
          <w:rFonts w:ascii="Times New Roman" w:eastAsia="Trebuchet MS" w:hAnsi="Times New Roman" w:cs="Times New Roman"/>
          <w:b/>
          <w:bCs/>
          <w:spacing w:val="-2"/>
          <w:kern w:val="0"/>
          <w:sz w:val="24"/>
          <w:szCs w:val="24"/>
          <w:lang w:val="sq-AL"/>
          <w14:ligatures w14:val="none"/>
        </w:rPr>
        <w:t>larta</w:t>
      </w:r>
    </w:p>
    <w:p w14:paraId="5826EAD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b/>
          <w:kern w:val="0"/>
          <w:sz w:val="24"/>
          <w:szCs w:val="24"/>
          <w:lang w:val="sq-AL"/>
          <w14:ligatures w14:val="none"/>
        </w:rPr>
      </w:pPr>
    </w:p>
    <w:p w14:paraId="680BC318" w14:textId="77777777" w:rsidR="00EC7D6E" w:rsidRPr="00EC7D6E" w:rsidRDefault="00EC7D6E" w:rsidP="00EC7D6E">
      <w:pPr>
        <w:widowControl w:val="0"/>
        <w:autoSpaceDE w:val="0"/>
        <w:autoSpaceDN w:val="0"/>
        <w:spacing w:before="5" w:after="0" w:line="276" w:lineRule="auto"/>
        <w:rPr>
          <w:rFonts w:ascii="Times New Roman" w:eastAsia="Arial MT" w:hAnsi="Times New Roman" w:cs="Times New Roman"/>
          <w:bCs/>
          <w:i/>
          <w:kern w:val="0"/>
          <w:sz w:val="24"/>
          <w:szCs w:val="24"/>
          <w:lang w:val="sq-AL"/>
          <w14:ligatures w14:val="none"/>
        </w:rPr>
      </w:pPr>
      <w:r w:rsidRPr="00EC7D6E">
        <w:rPr>
          <w:rFonts w:ascii="Times New Roman" w:eastAsia="Arial MT" w:hAnsi="Times New Roman" w:cs="Times New Roman"/>
          <w:bCs/>
          <w:kern w:val="0"/>
          <w:sz w:val="24"/>
          <w:szCs w:val="24"/>
          <w:lang w:val="sq-AL"/>
          <w14:ligatures w14:val="none"/>
        </w:rPr>
        <w:t>Sipas të dhënave statistikore të Gjykatës së Rrethit Gjyqësor Dibër rezulton se ndaj vendimeve gjyqësore të dhëna nga trupa gjyqësore e kësaj gjykate, pra ndaj 1403 vendimeve janë ushtruar në total 140 ankime në Gjykatën e Apelit Tiranë, nga të cilat 72 ankime ndaj vendimeve të dhëna për çështje civile dhe 68 ankime ndaj vendimeve të dhëna për çështje penale, si në gjykim themeli ashtu edhe kërkesa penale, përfshirë edhe masat e ekzekutimit. Nga ankimet për 25 prej tyre rezulton të jenë gjykuar 20 janë lënë në fuqi, 1 është prishur vendimi dhe kthyer për rigjykim dhe 5 të tjera është ndryshuar vendimi.</w:t>
      </w:r>
    </w:p>
    <w:p w14:paraId="26486821"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42CF8FDB"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2FCEA48B" w14:textId="77777777" w:rsidR="00EC7D6E" w:rsidRPr="00EC7D6E" w:rsidRDefault="00EC7D6E" w:rsidP="00EC7D6E">
      <w:pPr>
        <w:widowControl w:val="0"/>
        <w:autoSpaceDE w:val="0"/>
        <w:autoSpaceDN w:val="0"/>
        <w:spacing w:before="95" w:after="0" w:line="276" w:lineRule="auto"/>
        <w:ind w:left="140"/>
        <w:rPr>
          <w:rFonts w:ascii="Times New Roman" w:eastAsia="Arial MT" w:hAnsi="Times New Roman" w:cs="Times New Roman"/>
          <w:i/>
          <w:spacing w:val="-2"/>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14:</w:t>
      </w:r>
      <w:r w:rsidRPr="00EC7D6E">
        <w:rPr>
          <w:rFonts w:ascii="Times New Roman" w:eastAsia="Arial MT" w:hAnsi="Times New Roman" w:cs="Times New Roman"/>
          <w:i/>
          <w:spacing w:val="-2"/>
          <w:kern w:val="0"/>
          <w:sz w:val="24"/>
          <w:szCs w:val="24"/>
          <w:lang w:val="sq-AL"/>
          <w14:ligatures w14:val="none"/>
        </w:rPr>
        <w:t xml:space="preserve"> Vendimmarja e Gjykatës së Apelit Tiranë</w:t>
      </w:r>
    </w:p>
    <w:p w14:paraId="258B3620" w14:textId="77777777" w:rsidR="00EC7D6E" w:rsidRPr="00EC7D6E" w:rsidRDefault="00EC7D6E" w:rsidP="00EC7D6E">
      <w:pPr>
        <w:widowControl w:val="0"/>
        <w:autoSpaceDE w:val="0"/>
        <w:autoSpaceDN w:val="0"/>
        <w:spacing w:before="95" w:after="0" w:line="276" w:lineRule="auto"/>
        <w:ind w:left="140"/>
        <w:rPr>
          <w:rFonts w:ascii="Times New Roman" w:eastAsia="Arial MT" w:hAnsi="Times New Roman" w:cs="Times New Roman"/>
          <w:i/>
          <w:kern w:val="0"/>
          <w:sz w:val="24"/>
          <w:szCs w:val="24"/>
          <w:lang w:val="sq-AL"/>
          <w14:ligatures w14:val="none"/>
        </w:rPr>
      </w:pPr>
    </w:p>
    <w:p w14:paraId="68A823FE" w14:textId="77777777" w:rsidR="00EC7D6E" w:rsidRPr="00EC7D6E" w:rsidRDefault="00EC7D6E" w:rsidP="00EC7D6E">
      <w:pPr>
        <w:spacing w:after="0" w:line="276" w:lineRule="auto"/>
        <w:ind w:firstLine="720"/>
        <w:jc w:val="both"/>
        <w:rPr>
          <w:rFonts w:ascii="Times New Roman" w:eastAsia="Times New Roman" w:hAnsi="Times New Roman" w:cs="Times New Roman"/>
          <w:kern w:val="0"/>
          <w:sz w:val="24"/>
          <w:szCs w:val="24"/>
          <w:lang w:val="de-DE"/>
          <w14:ligatures w14:val="none"/>
        </w:rPr>
      </w:pPr>
    </w:p>
    <w:tbl>
      <w:tblPr>
        <w:tblStyle w:val="TableGrid"/>
        <w:tblW w:w="10360" w:type="dxa"/>
        <w:tblLayout w:type="fixed"/>
        <w:tblLook w:val="04A0" w:firstRow="1" w:lastRow="0" w:firstColumn="1" w:lastColumn="0" w:noHBand="0" w:noVBand="1"/>
      </w:tblPr>
      <w:tblGrid>
        <w:gridCol w:w="1081"/>
        <w:gridCol w:w="1177"/>
        <w:gridCol w:w="724"/>
        <w:gridCol w:w="995"/>
        <w:gridCol w:w="1199"/>
        <w:gridCol w:w="1267"/>
        <w:gridCol w:w="1086"/>
        <w:gridCol w:w="1086"/>
        <w:gridCol w:w="995"/>
        <w:gridCol w:w="750"/>
      </w:tblGrid>
      <w:tr w:rsidR="00EC7D6E" w:rsidRPr="00EC7D6E" w14:paraId="3756ECDF" w14:textId="77777777" w:rsidTr="00F74602">
        <w:trPr>
          <w:trHeight w:val="418"/>
        </w:trPr>
        <w:tc>
          <w:tcPr>
            <w:tcW w:w="2258" w:type="dxa"/>
            <w:gridSpan w:val="2"/>
            <w:vMerge w:val="restart"/>
            <w:vAlign w:val="center"/>
          </w:tcPr>
          <w:p w14:paraId="1579B439" w14:textId="77777777" w:rsidR="00EC7D6E" w:rsidRPr="00EC7D6E" w:rsidRDefault="00EC7D6E" w:rsidP="00EC7D6E">
            <w:pPr>
              <w:spacing w:line="276" w:lineRule="auto"/>
              <w:jc w:val="center"/>
              <w:rPr>
                <w:b/>
                <w:sz w:val="24"/>
                <w:szCs w:val="24"/>
              </w:rPr>
            </w:pPr>
            <w:r w:rsidRPr="00EC7D6E">
              <w:rPr>
                <w:b/>
                <w:sz w:val="24"/>
                <w:szCs w:val="24"/>
              </w:rPr>
              <w:t>Gjyqtari</w:t>
            </w:r>
          </w:p>
        </w:tc>
        <w:tc>
          <w:tcPr>
            <w:tcW w:w="724" w:type="dxa"/>
            <w:vMerge w:val="restart"/>
            <w:textDirection w:val="btLr"/>
            <w:vAlign w:val="center"/>
          </w:tcPr>
          <w:p w14:paraId="7903A63A" w14:textId="77777777" w:rsidR="00EC7D6E" w:rsidRPr="00EC7D6E" w:rsidRDefault="00EC7D6E" w:rsidP="00EC7D6E">
            <w:pPr>
              <w:spacing w:line="276" w:lineRule="auto"/>
              <w:ind w:left="113" w:right="113"/>
              <w:jc w:val="center"/>
              <w:rPr>
                <w:sz w:val="24"/>
                <w:szCs w:val="24"/>
              </w:rPr>
            </w:pPr>
            <w:r w:rsidRPr="00EC7D6E">
              <w:rPr>
                <w:b/>
                <w:sz w:val="24"/>
                <w:szCs w:val="24"/>
              </w:rPr>
              <w:t>Çështje të ankimuara</w:t>
            </w:r>
          </w:p>
        </w:tc>
        <w:tc>
          <w:tcPr>
            <w:tcW w:w="7378" w:type="dxa"/>
            <w:gridSpan w:val="7"/>
            <w:vAlign w:val="center"/>
          </w:tcPr>
          <w:p w14:paraId="1C0CEFC4" w14:textId="77777777" w:rsidR="00EC7D6E" w:rsidRPr="00EC7D6E" w:rsidRDefault="00EC7D6E" w:rsidP="00EC7D6E">
            <w:pPr>
              <w:spacing w:line="276" w:lineRule="auto"/>
              <w:jc w:val="center"/>
              <w:rPr>
                <w:b/>
                <w:sz w:val="24"/>
                <w:szCs w:val="24"/>
              </w:rPr>
            </w:pPr>
            <w:r w:rsidRPr="00EC7D6E">
              <w:rPr>
                <w:b/>
                <w:sz w:val="24"/>
                <w:szCs w:val="24"/>
              </w:rPr>
              <w:t>Mënyra e zgjidhjes së çështjes civile nga Gjykata e Apelit Tiranë:</w:t>
            </w:r>
          </w:p>
        </w:tc>
      </w:tr>
      <w:tr w:rsidR="00EC7D6E" w:rsidRPr="00EC7D6E" w14:paraId="3AF45509" w14:textId="77777777" w:rsidTr="00F74602">
        <w:trPr>
          <w:cantSplit/>
          <w:trHeight w:val="2108"/>
        </w:trPr>
        <w:tc>
          <w:tcPr>
            <w:tcW w:w="2258" w:type="dxa"/>
            <w:gridSpan w:val="2"/>
            <w:vMerge/>
            <w:vAlign w:val="center"/>
          </w:tcPr>
          <w:p w14:paraId="1CCA0978" w14:textId="77777777" w:rsidR="00EC7D6E" w:rsidRPr="00EC7D6E" w:rsidRDefault="00EC7D6E" w:rsidP="00EC7D6E">
            <w:pPr>
              <w:spacing w:line="276" w:lineRule="auto"/>
              <w:jc w:val="center"/>
              <w:rPr>
                <w:sz w:val="24"/>
                <w:szCs w:val="24"/>
              </w:rPr>
            </w:pPr>
          </w:p>
        </w:tc>
        <w:tc>
          <w:tcPr>
            <w:tcW w:w="724" w:type="dxa"/>
            <w:vMerge/>
            <w:vAlign w:val="center"/>
          </w:tcPr>
          <w:p w14:paraId="0DDA0E00" w14:textId="77777777" w:rsidR="00EC7D6E" w:rsidRPr="00EC7D6E" w:rsidRDefault="00EC7D6E" w:rsidP="00EC7D6E">
            <w:pPr>
              <w:spacing w:line="276" w:lineRule="auto"/>
              <w:jc w:val="center"/>
              <w:rPr>
                <w:b/>
                <w:sz w:val="24"/>
                <w:szCs w:val="24"/>
              </w:rPr>
            </w:pPr>
          </w:p>
        </w:tc>
        <w:tc>
          <w:tcPr>
            <w:tcW w:w="995" w:type="dxa"/>
            <w:vAlign w:val="center"/>
          </w:tcPr>
          <w:p w14:paraId="0157BB78" w14:textId="77777777" w:rsidR="00EC7D6E" w:rsidRPr="00EC7D6E" w:rsidRDefault="00EC7D6E" w:rsidP="00EC7D6E">
            <w:pPr>
              <w:autoSpaceDE w:val="0"/>
              <w:autoSpaceDN w:val="0"/>
              <w:adjustRightInd w:val="0"/>
              <w:spacing w:line="276" w:lineRule="auto"/>
              <w:jc w:val="center"/>
              <w:rPr>
                <w:b/>
                <w:sz w:val="24"/>
                <w:szCs w:val="24"/>
              </w:rPr>
            </w:pPr>
            <w:r w:rsidRPr="00EC7D6E">
              <w:rPr>
                <w:b/>
                <w:sz w:val="24"/>
                <w:szCs w:val="24"/>
              </w:rPr>
              <w:t>Lënien në fuqi të vëndimit</w:t>
            </w:r>
          </w:p>
        </w:tc>
        <w:tc>
          <w:tcPr>
            <w:tcW w:w="1199" w:type="dxa"/>
            <w:vAlign w:val="center"/>
          </w:tcPr>
          <w:p w14:paraId="1DBF972E" w14:textId="77777777" w:rsidR="00EC7D6E" w:rsidRPr="00EC7D6E" w:rsidRDefault="00EC7D6E" w:rsidP="00EC7D6E">
            <w:pPr>
              <w:autoSpaceDE w:val="0"/>
              <w:autoSpaceDN w:val="0"/>
              <w:adjustRightInd w:val="0"/>
              <w:spacing w:line="276" w:lineRule="auto"/>
              <w:jc w:val="center"/>
              <w:rPr>
                <w:b/>
                <w:sz w:val="24"/>
                <w:szCs w:val="24"/>
              </w:rPr>
            </w:pPr>
            <w:r w:rsidRPr="00EC7D6E">
              <w:rPr>
                <w:b/>
                <w:sz w:val="24"/>
                <w:szCs w:val="24"/>
              </w:rPr>
              <w:t>Ndryshimin plotësisht të vendimit</w:t>
            </w:r>
          </w:p>
        </w:tc>
        <w:tc>
          <w:tcPr>
            <w:tcW w:w="1267" w:type="dxa"/>
            <w:vAlign w:val="center"/>
          </w:tcPr>
          <w:p w14:paraId="5A17761C" w14:textId="77777777" w:rsidR="00EC7D6E" w:rsidRPr="00EC7D6E" w:rsidRDefault="00EC7D6E" w:rsidP="00EC7D6E">
            <w:pPr>
              <w:autoSpaceDE w:val="0"/>
              <w:autoSpaceDN w:val="0"/>
              <w:adjustRightInd w:val="0"/>
              <w:spacing w:line="276" w:lineRule="auto"/>
              <w:jc w:val="center"/>
              <w:rPr>
                <w:b/>
                <w:sz w:val="24"/>
                <w:szCs w:val="24"/>
              </w:rPr>
            </w:pPr>
            <w:r w:rsidRPr="00EC7D6E">
              <w:rPr>
                <w:b/>
                <w:sz w:val="24"/>
                <w:szCs w:val="24"/>
              </w:rPr>
              <w:t>Ndryshimin pjesërisht të vendimit</w:t>
            </w:r>
          </w:p>
        </w:tc>
        <w:tc>
          <w:tcPr>
            <w:tcW w:w="1086" w:type="dxa"/>
            <w:vAlign w:val="center"/>
          </w:tcPr>
          <w:p w14:paraId="511AF091" w14:textId="77777777" w:rsidR="00EC7D6E" w:rsidRPr="00EC7D6E" w:rsidRDefault="00EC7D6E" w:rsidP="00EC7D6E">
            <w:pPr>
              <w:autoSpaceDE w:val="0"/>
              <w:autoSpaceDN w:val="0"/>
              <w:adjustRightInd w:val="0"/>
              <w:spacing w:line="276" w:lineRule="auto"/>
              <w:jc w:val="center"/>
              <w:rPr>
                <w:b/>
                <w:sz w:val="24"/>
                <w:szCs w:val="24"/>
                <w:lang w:val="it-IT"/>
              </w:rPr>
            </w:pPr>
            <w:r w:rsidRPr="00EC7D6E">
              <w:rPr>
                <w:b/>
                <w:sz w:val="24"/>
                <w:szCs w:val="24"/>
                <w:lang w:val="it-IT"/>
              </w:rPr>
              <w:t>Prishjen e vendimit dhe pushimin e gjykimit</w:t>
            </w:r>
          </w:p>
        </w:tc>
        <w:tc>
          <w:tcPr>
            <w:tcW w:w="1086" w:type="dxa"/>
            <w:vAlign w:val="center"/>
          </w:tcPr>
          <w:p w14:paraId="118BCB7C" w14:textId="77777777" w:rsidR="00EC7D6E" w:rsidRPr="00EC7D6E" w:rsidRDefault="00EC7D6E" w:rsidP="00EC7D6E">
            <w:pPr>
              <w:autoSpaceDE w:val="0"/>
              <w:autoSpaceDN w:val="0"/>
              <w:adjustRightInd w:val="0"/>
              <w:spacing w:line="276" w:lineRule="auto"/>
              <w:jc w:val="center"/>
              <w:rPr>
                <w:b/>
                <w:sz w:val="24"/>
                <w:szCs w:val="24"/>
                <w:lang w:val="it-IT"/>
              </w:rPr>
            </w:pPr>
            <w:r w:rsidRPr="00EC7D6E">
              <w:rPr>
                <w:b/>
                <w:sz w:val="24"/>
                <w:szCs w:val="24"/>
                <w:lang w:val="it-IT"/>
              </w:rPr>
              <w:t>Prishjen e vendimit dhe kthimin për rigjykim</w:t>
            </w:r>
          </w:p>
        </w:tc>
        <w:tc>
          <w:tcPr>
            <w:tcW w:w="995" w:type="dxa"/>
            <w:vAlign w:val="center"/>
          </w:tcPr>
          <w:p w14:paraId="3B0A2199" w14:textId="77777777" w:rsidR="00EC7D6E" w:rsidRPr="00EC7D6E" w:rsidRDefault="00EC7D6E" w:rsidP="00EC7D6E">
            <w:pPr>
              <w:autoSpaceDE w:val="0"/>
              <w:autoSpaceDN w:val="0"/>
              <w:adjustRightInd w:val="0"/>
              <w:spacing w:line="276" w:lineRule="auto"/>
              <w:jc w:val="center"/>
              <w:rPr>
                <w:b/>
                <w:sz w:val="24"/>
                <w:szCs w:val="24"/>
              </w:rPr>
            </w:pPr>
            <w:r w:rsidRPr="00EC7D6E">
              <w:rPr>
                <w:b/>
                <w:sz w:val="24"/>
                <w:szCs w:val="24"/>
              </w:rPr>
              <w:t>Mospranimin e ankimit</w:t>
            </w:r>
          </w:p>
        </w:tc>
        <w:tc>
          <w:tcPr>
            <w:tcW w:w="750" w:type="dxa"/>
            <w:vAlign w:val="center"/>
          </w:tcPr>
          <w:p w14:paraId="0EB7C459" w14:textId="77777777" w:rsidR="00EC7D6E" w:rsidRPr="00EC7D6E" w:rsidRDefault="00EC7D6E" w:rsidP="00EC7D6E">
            <w:pPr>
              <w:spacing w:line="276" w:lineRule="auto"/>
              <w:jc w:val="center"/>
              <w:rPr>
                <w:b/>
                <w:sz w:val="24"/>
                <w:szCs w:val="24"/>
              </w:rPr>
            </w:pPr>
            <w:r w:rsidRPr="00EC7D6E">
              <w:rPr>
                <w:b/>
                <w:sz w:val="24"/>
                <w:szCs w:val="24"/>
              </w:rPr>
              <w:t>S’ka përgjigje</w:t>
            </w:r>
          </w:p>
        </w:tc>
      </w:tr>
      <w:tr w:rsidR="00EC7D6E" w:rsidRPr="00EC7D6E" w14:paraId="3664A1DF" w14:textId="77777777" w:rsidTr="00F74602">
        <w:trPr>
          <w:trHeight w:val="501"/>
        </w:trPr>
        <w:tc>
          <w:tcPr>
            <w:tcW w:w="1081" w:type="dxa"/>
            <w:tcBorders>
              <w:right w:val="nil"/>
            </w:tcBorders>
          </w:tcPr>
          <w:p w14:paraId="4A6F17C8" w14:textId="77777777" w:rsidR="00EC7D6E" w:rsidRPr="00EC7D6E" w:rsidRDefault="00EC7D6E" w:rsidP="00EC7D6E">
            <w:pPr>
              <w:spacing w:line="276" w:lineRule="auto"/>
              <w:jc w:val="both"/>
              <w:rPr>
                <w:sz w:val="24"/>
                <w:szCs w:val="24"/>
              </w:rPr>
            </w:pPr>
            <w:r w:rsidRPr="00EC7D6E">
              <w:rPr>
                <w:sz w:val="24"/>
                <w:szCs w:val="24"/>
              </w:rPr>
              <w:lastRenderedPageBreak/>
              <w:t>Nertila</w:t>
            </w:r>
          </w:p>
        </w:tc>
        <w:tc>
          <w:tcPr>
            <w:tcW w:w="1177" w:type="dxa"/>
            <w:tcBorders>
              <w:left w:val="nil"/>
            </w:tcBorders>
          </w:tcPr>
          <w:p w14:paraId="22F02182" w14:textId="77777777" w:rsidR="00EC7D6E" w:rsidRPr="00EC7D6E" w:rsidRDefault="00EC7D6E" w:rsidP="00EC7D6E">
            <w:pPr>
              <w:spacing w:line="276" w:lineRule="auto"/>
              <w:jc w:val="both"/>
              <w:rPr>
                <w:sz w:val="24"/>
                <w:szCs w:val="24"/>
              </w:rPr>
            </w:pPr>
            <w:r w:rsidRPr="00EC7D6E">
              <w:rPr>
                <w:sz w:val="24"/>
                <w:szCs w:val="24"/>
              </w:rPr>
              <w:t>KAPE</w:t>
            </w:r>
          </w:p>
        </w:tc>
        <w:tc>
          <w:tcPr>
            <w:tcW w:w="724" w:type="dxa"/>
          </w:tcPr>
          <w:p w14:paraId="7142477F" w14:textId="77777777" w:rsidR="00EC7D6E" w:rsidRPr="00EC7D6E" w:rsidRDefault="00EC7D6E" w:rsidP="00EC7D6E">
            <w:pPr>
              <w:spacing w:line="276" w:lineRule="auto"/>
              <w:jc w:val="right"/>
              <w:rPr>
                <w:sz w:val="24"/>
                <w:szCs w:val="24"/>
              </w:rPr>
            </w:pPr>
            <w:r w:rsidRPr="00EC7D6E">
              <w:rPr>
                <w:sz w:val="24"/>
                <w:szCs w:val="24"/>
              </w:rPr>
              <w:t>37</w:t>
            </w:r>
          </w:p>
        </w:tc>
        <w:tc>
          <w:tcPr>
            <w:tcW w:w="995" w:type="dxa"/>
            <w:vAlign w:val="center"/>
          </w:tcPr>
          <w:p w14:paraId="16BDDA16" w14:textId="77777777" w:rsidR="00EC7D6E" w:rsidRPr="00EC7D6E" w:rsidRDefault="00EC7D6E" w:rsidP="00EC7D6E">
            <w:pPr>
              <w:spacing w:line="276" w:lineRule="auto"/>
              <w:jc w:val="right"/>
              <w:rPr>
                <w:sz w:val="24"/>
                <w:szCs w:val="24"/>
              </w:rPr>
            </w:pPr>
            <w:r w:rsidRPr="00EC7D6E">
              <w:rPr>
                <w:sz w:val="24"/>
                <w:szCs w:val="24"/>
              </w:rPr>
              <w:t>5</w:t>
            </w:r>
          </w:p>
        </w:tc>
        <w:tc>
          <w:tcPr>
            <w:tcW w:w="1199" w:type="dxa"/>
            <w:vAlign w:val="center"/>
          </w:tcPr>
          <w:p w14:paraId="0C6436B7" w14:textId="77777777" w:rsidR="00EC7D6E" w:rsidRPr="00EC7D6E" w:rsidRDefault="00EC7D6E" w:rsidP="00EC7D6E">
            <w:pPr>
              <w:spacing w:line="276" w:lineRule="auto"/>
              <w:jc w:val="right"/>
              <w:rPr>
                <w:sz w:val="24"/>
                <w:szCs w:val="24"/>
              </w:rPr>
            </w:pPr>
          </w:p>
        </w:tc>
        <w:tc>
          <w:tcPr>
            <w:tcW w:w="1267" w:type="dxa"/>
            <w:vAlign w:val="center"/>
          </w:tcPr>
          <w:p w14:paraId="7B93D136" w14:textId="77777777" w:rsidR="00EC7D6E" w:rsidRPr="00EC7D6E" w:rsidRDefault="00EC7D6E" w:rsidP="00EC7D6E">
            <w:pPr>
              <w:spacing w:line="276" w:lineRule="auto"/>
              <w:jc w:val="right"/>
              <w:rPr>
                <w:sz w:val="24"/>
                <w:szCs w:val="24"/>
              </w:rPr>
            </w:pPr>
            <w:r w:rsidRPr="00EC7D6E">
              <w:rPr>
                <w:sz w:val="24"/>
                <w:szCs w:val="24"/>
              </w:rPr>
              <w:t>1</w:t>
            </w:r>
          </w:p>
        </w:tc>
        <w:tc>
          <w:tcPr>
            <w:tcW w:w="1086" w:type="dxa"/>
            <w:vAlign w:val="center"/>
          </w:tcPr>
          <w:p w14:paraId="70CDF070" w14:textId="77777777" w:rsidR="00EC7D6E" w:rsidRPr="00EC7D6E" w:rsidRDefault="00EC7D6E" w:rsidP="00EC7D6E">
            <w:pPr>
              <w:spacing w:line="276" w:lineRule="auto"/>
              <w:jc w:val="right"/>
              <w:rPr>
                <w:sz w:val="24"/>
                <w:szCs w:val="24"/>
              </w:rPr>
            </w:pPr>
          </w:p>
        </w:tc>
        <w:tc>
          <w:tcPr>
            <w:tcW w:w="1086" w:type="dxa"/>
            <w:vAlign w:val="center"/>
          </w:tcPr>
          <w:p w14:paraId="278DE137" w14:textId="77777777" w:rsidR="00EC7D6E" w:rsidRPr="00EC7D6E" w:rsidRDefault="00EC7D6E" w:rsidP="00EC7D6E">
            <w:pPr>
              <w:spacing w:line="276" w:lineRule="auto"/>
              <w:jc w:val="right"/>
              <w:rPr>
                <w:sz w:val="24"/>
                <w:szCs w:val="24"/>
              </w:rPr>
            </w:pPr>
          </w:p>
        </w:tc>
        <w:tc>
          <w:tcPr>
            <w:tcW w:w="995" w:type="dxa"/>
            <w:vAlign w:val="center"/>
          </w:tcPr>
          <w:p w14:paraId="0905BD72" w14:textId="77777777" w:rsidR="00EC7D6E" w:rsidRPr="00EC7D6E" w:rsidRDefault="00EC7D6E" w:rsidP="00EC7D6E">
            <w:pPr>
              <w:spacing w:line="276" w:lineRule="auto"/>
              <w:jc w:val="right"/>
              <w:rPr>
                <w:sz w:val="24"/>
                <w:szCs w:val="24"/>
              </w:rPr>
            </w:pPr>
          </w:p>
        </w:tc>
        <w:tc>
          <w:tcPr>
            <w:tcW w:w="750" w:type="dxa"/>
          </w:tcPr>
          <w:p w14:paraId="3C417650" w14:textId="77777777" w:rsidR="00EC7D6E" w:rsidRPr="00EC7D6E" w:rsidRDefault="00EC7D6E" w:rsidP="00EC7D6E">
            <w:pPr>
              <w:spacing w:line="276" w:lineRule="auto"/>
              <w:jc w:val="right"/>
              <w:rPr>
                <w:sz w:val="24"/>
                <w:szCs w:val="24"/>
              </w:rPr>
            </w:pPr>
            <w:r w:rsidRPr="00EC7D6E">
              <w:rPr>
                <w:sz w:val="24"/>
                <w:szCs w:val="24"/>
              </w:rPr>
              <w:t>31</w:t>
            </w:r>
          </w:p>
        </w:tc>
      </w:tr>
      <w:tr w:rsidR="00EC7D6E" w:rsidRPr="00EC7D6E" w14:paraId="55AFB05E" w14:textId="77777777" w:rsidTr="00F74602">
        <w:trPr>
          <w:trHeight w:val="501"/>
        </w:trPr>
        <w:tc>
          <w:tcPr>
            <w:tcW w:w="1081" w:type="dxa"/>
            <w:tcBorders>
              <w:right w:val="nil"/>
            </w:tcBorders>
          </w:tcPr>
          <w:p w14:paraId="4DA2B470" w14:textId="77777777" w:rsidR="00EC7D6E" w:rsidRPr="00EC7D6E" w:rsidRDefault="00EC7D6E" w:rsidP="00EC7D6E">
            <w:pPr>
              <w:spacing w:line="276" w:lineRule="auto"/>
              <w:jc w:val="both"/>
              <w:rPr>
                <w:sz w:val="24"/>
                <w:szCs w:val="24"/>
              </w:rPr>
            </w:pPr>
            <w:r w:rsidRPr="00EC7D6E">
              <w:rPr>
                <w:sz w:val="24"/>
                <w:szCs w:val="24"/>
              </w:rPr>
              <w:t>Edvan</w:t>
            </w:r>
          </w:p>
        </w:tc>
        <w:tc>
          <w:tcPr>
            <w:tcW w:w="1177" w:type="dxa"/>
            <w:tcBorders>
              <w:left w:val="nil"/>
            </w:tcBorders>
          </w:tcPr>
          <w:p w14:paraId="75F11103" w14:textId="77777777" w:rsidR="00EC7D6E" w:rsidRPr="00EC7D6E" w:rsidRDefault="00EC7D6E" w:rsidP="00EC7D6E">
            <w:pPr>
              <w:spacing w:line="276" w:lineRule="auto"/>
              <w:jc w:val="both"/>
              <w:rPr>
                <w:sz w:val="24"/>
                <w:szCs w:val="24"/>
              </w:rPr>
            </w:pPr>
            <w:r w:rsidRPr="00EC7D6E">
              <w:rPr>
                <w:sz w:val="24"/>
                <w:szCs w:val="24"/>
              </w:rPr>
              <w:t>VEÇANI</w:t>
            </w:r>
          </w:p>
        </w:tc>
        <w:tc>
          <w:tcPr>
            <w:tcW w:w="724" w:type="dxa"/>
          </w:tcPr>
          <w:p w14:paraId="3C26A89C" w14:textId="77777777" w:rsidR="00EC7D6E" w:rsidRPr="00EC7D6E" w:rsidRDefault="00EC7D6E" w:rsidP="00EC7D6E">
            <w:pPr>
              <w:spacing w:line="276" w:lineRule="auto"/>
              <w:jc w:val="right"/>
              <w:rPr>
                <w:sz w:val="24"/>
                <w:szCs w:val="24"/>
              </w:rPr>
            </w:pPr>
            <w:r w:rsidRPr="00EC7D6E">
              <w:rPr>
                <w:sz w:val="24"/>
                <w:szCs w:val="24"/>
              </w:rPr>
              <w:t>26</w:t>
            </w:r>
          </w:p>
        </w:tc>
        <w:tc>
          <w:tcPr>
            <w:tcW w:w="995" w:type="dxa"/>
            <w:vAlign w:val="center"/>
          </w:tcPr>
          <w:p w14:paraId="321F40B7" w14:textId="77777777" w:rsidR="00EC7D6E" w:rsidRPr="00EC7D6E" w:rsidRDefault="00EC7D6E" w:rsidP="00EC7D6E">
            <w:pPr>
              <w:spacing w:line="276" w:lineRule="auto"/>
              <w:jc w:val="right"/>
              <w:rPr>
                <w:sz w:val="24"/>
                <w:szCs w:val="24"/>
              </w:rPr>
            </w:pPr>
            <w:r w:rsidRPr="00EC7D6E">
              <w:rPr>
                <w:sz w:val="24"/>
                <w:szCs w:val="24"/>
              </w:rPr>
              <w:t>5</w:t>
            </w:r>
          </w:p>
        </w:tc>
        <w:tc>
          <w:tcPr>
            <w:tcW w:w="1199" w:type="dxa"/>
            <w:vAlign w:val="center"/>
          </w:tcPr>
          <w:p w14:paraId="7402705D" w14:textId="77777777" w:rsidR="00EC7D6E" w:rsidRPr="00EC7D6E" w:rsidRDefault="00EC7D6E" w:rsidP="00EC7D6E">
            <w:pPr>
              <w:spacing w:line="276" w:lineRule="auto"/>
              <w:jc w:val="right"/>
              <w:rPr>
                <w:sz w:val="24"/>
                <w:szCs w:val="24"/>
              </w:rPr>
            </w:pPr>
          </w:p>
        </w:tc>
        <w:tc>
          <w:tcPr>
            <w:tcW w:w="1267" w:type="dxa"/>
            <w:vAlign w:val="center"/>
          </w:tcPr>
          <w:p w14:paraId="1C9D8F5B" w14:textId="77777777" w:rsidR="00EC7D6E" w:rsidRPr="00EC7D6E" w:rsidRDefault="00EC7D6E" w:rsidP="00EC7D6E">
            <w:pPr>
              <w:spacing w:line="276" w:lineRule="auto"/>
              <w:jc w:val="right"/>
              <w:rPr>
                <w:sz w:val="24"/>
                <w:szCs w:val="24"/>
              </w:rPr>
            </w:pPr>
          </w:p>
        </w:tc>
        <w:tc>
          <w:tcPr>
            <w:tcW w:w="1086" w:type="dxa"/>
            <w:vAlign w:val="center"/>
          </w:tcPr>
          <w:p w14:paraId="63915B5E" w14:textId="77777777" w:rsidR="00EC7D6E" w:rsidRPr="00EC7D6E" w:rsidRDefault="00EC7D6E" w:rsidP="00EC7D6E">
            <w:pPr>
              <w:spacing w:line="276" w:lineRule="auto"/>
              <w:jc w:val="right"/>
              <w:rPr>
                <w:sz w:val="24"/>
                <w:szCs w:val="24"/>
              </w:rPr>
            </w:pPr>
          </w:p>
        </w:tc>
        <w:tc>
          <w:tcPr>
            <w:tcW w:w="1086" w:type="dxa"/>
            <w:vAlign w:val="center"/>
          </w:tcPr>
          <w:p w14:paraId="5A6AFFA9" w14:textId="77777777" w:rsidR="00EC7D6E" w:rsidRPr="00EC7D6E" w:rsidRDefault="00EC7D6E" w:rsidP="00EC7D6E">
            <w:pPr>
              <w:spacing w:line="276" w:lineRule="auto"/>
              <w:jc w:val="right"/>
              <w:rPr>
                <w:sz w:val="24"/>
                <w:szCs w:val="24"/>
              </w:rPr>
            </w:pPr>
          </w:p>
        </w:tc>
        <w:tc>
          <w:tcPr>
            <w:tcW w:w="995" w:type="dxa"/>
            <w:vAlign w:val="center"/>
          </w:tcPr>
          <w:p w14:paraId="55DEE06B" w14:textId="77777777" w:rsidR="00EC7D6E" w:rsidRPr="00EC7D6E" w:rsidRDefault="00EC7D6E" w:rsidP="00EC7D6E">
            <w:pPr>
              <w:spacing w:line="276" w:lineRule="auto"/>
              <w:jc w:val="right"/>
              <w:rPr>
                <w:sz w:val="24"/>
                <w:szCs w:val="24"/>
              </w:rPr>
            </w:pPr>
          </w:p>
        </w:tc>
        <w:tc>
          <w:tcPr>
            <w:tcW w:w="750" w:type="dxa"/>
          </w:tcPr>
          <w:p w14:paraId="62544388" w14:textId="77777777" w:rsidR="00EC7D6E" w:rsidRPr="00EC7D6E" w:rsidRDefault="00EC7D6E" w:rsidP="00EC7D6E">
            <w:pPr>
              <w:spacing w:line="276" w:lineRule="auto"/>
              <w:jc w:val="right"/>
              <w:rPr>
                <w:sz w:val="24"/>
                <w:szCs w:val="24"/>
              </w:rPr>
            </w:pPr>
            <w:r w:rsidRPr="00EC7D6E">
              <w:rPr>
                <w:sz w:val="24"/>
                <w:szCs w:val="24"/>
              </w:rPr>
              <w:t>21</w:t>
            </w:r>
          </w:p>
        </w:tc>
      </w:tr>
      <w:tr w:rsidR="00EC7D6E" w:rsidRPr="00EC7D6E" w14:paraId="0E4DE500" w14:textId="77777777" w:rsidTr="00F74602">
        <w:trPr>
          <w:trHeight w:val="501"/>
        </w:trPr>
        <w:tc>
          <w:tcPr>
            <w:tcW w:w="1081" w:type="dxa"/>
            <w:tcBorders>
              <w:right w:val="nil"/>
            </w:tcBorders>
            <w:vAlign w:val="bottom"/>
          </w:tcPr>
          <w:p w14:paraId="500DD892" w14:textId="77777777" w:rsidR="00EC7D6E" w:rsidRPr="00EC7D6E" w:rsidRDefault="00EC7D6E" w:rsidP="00EC7D6E">
            <w:pPr>
              <w:spacing w:line="276" w:lineRule="auto"/>
              <w:rPr>
                <w:bCs/>
                <w:sz w:val="24"/>
                <w:szCs w:val="24"/>
              </w:rPr>
            </w:pPr>
            <w:r w:rsidRPr="00EC7D6E">
              <w:rPr>
                <w:bCs/>
                <w:sz w:val="24"/>
                <w:szCs w:val="24"/>
              </w:rPr>
              <w:t xml:space="preserve">Ardit   </w:t>
            </w:r>
          </w:p>
        </w:tc>
        <w:tc>
          <w:tcPr>
            <w:tcW w:w="1177" w:type="dxa"/>
            <w:tcBorders>
              <w:left w:val="nil"/>
            </w:tcBorders>
          </w:tcPr>
          <w:p w14:paraId="3E3A2B63" w14:textId="77777777" w:rsidR="00EC7D6E" w:rsidRPr="00EC7D6E" w:rsidRDefault="00EC7D6E" w:rsidP="00EC7D6E">
            <w:pPr>
              <w:spacing w:line="276" w:lineRule="auto"/>
              <w:jc w:val="both"/>
              <w:rPr>
                <w:sz w:val="24"/>
                <w:szCs w:val="24"/>
              </w:rPr>
            </w:pPr>
            <w:r w:rsidRPr="00EC7D6E">
              <w:rPr>
                <w:bCs/>
                <w:sz w:val="24"/>
                <w:szCs w:val="24"/>
              </w:rPr>
              <w:t>KUKA</w:t>
            </w:r>
          </w:p>
        </w:tc>
        <w:tc>
          <w:tcPr>
            <w:tcW w:w="724" w:type="dxa"/>
          </w:tcPr>
          <w:p w14:paraId="589F4057" w14:textId="77777777" w:rsidR="00EC7D6E" w:rsidRPr="00EC7D6E" w:rsidRDefault="00EC7D6E" w:rsidP="00EC7D6E">
            <w:pPr>
              <w:spacing w:line="276" w:lineRule="auto"/>
              <w:jc w:val="center"/>
              <w:rPr>
                <w:sz w:val="24"/>
                <w:szCs w:val="24"/>
              </w:rPr>
            </w:pPr>
            <w:r w:rsidRPr="00EC7D6E">
              <w:rPr>
                <w:sz w:val="24"/>
                <w:szCs w:val="24"/>
              </w:rPr>
              <w:t xml:space="preserve">    30</w:t>
            </w:r>
          </w:p>
        </w:tc>
        <w:tc>
          <w:tcPr>
            <w:tcW w:w="995" w:type="dxa"/>
            <w:vAlign w:val="center"/>
          </w:tcPr>
          <w:p w14:paraId="70743F77" w14:textId="77777777" w:rsidR="00EC7D6E" w:rsidRPr="00EC7D6E" w:rsidRDefault="00EC7D6E" w:rsidP="00EC7D6E">
            <w:pPr>
              <w:spacing w:line="276" w:lineRule="auto"/>
              <w:jc w:val="right"/>
              <w:rPr>
                <w:sz w:val="24"/>
                <w:szCs w:val="24"/>
              </w:rPr>
            </w:pPr>
            <w:r w:rsidRPr="00EC7D6E">
              <w:rPr>
                <w:sz w:val="24"/>
                <w:szCs w:val="24"/>
              </w:rPr>
              <w:t>3</w:t>
            </w:r>
          </w:p>
        </w:tc>
        <w:tc>
          <w:tcPr>
            <w:tcW w:w="1199" w:type="dxa"/>
            <w:vAlign w:val="center"/>
          </w:tcPr>
          <w:p w14:paraId="36B3ADB8" w14:textId="77777777" w:rsidR="00EC7D6E" w:rsidRPr="00EC7D6E" w:rsidRDefault="00EC7D6E" w:rsidP="00EC7D6E">
            <w:pPr>
              <w:spacing w:line="276" w:lineRule="auto"/>
              <w:jc w:val="right"/>
              <w:rPr>
                <w:sz w:val="24"/>
                <w:szCs w:val="24"/>
              </w:rPr>
            </w:pPr>
          </w:p>
        </w:tc>
        <w:tc>
          <w:tcPr>
            <w:tcW w:w="1267" w:type="dxa"/>
            <w:vAlign w:val="center"/>
          </w:tcPr>
          <w:p w14:paraId="261C3E7E" w14:textId="77777777" w:rsidR="00EC7D6E" w:rsidRPr="00EC7D6E" w:rsidRDefault="00EC7D6E" w:rsidP="00EC7D6E">
            <w:pPr>
              <w:spacing w:line="276" w:lineRule="auto"/>
              <w:jc w:val="right"/>
              <w:rPr>
                <w:sz w:val="24"/>
                <w:szCs w:val="24"/>
              </w:rPr>
            </w:pPr>
            <w:r w:rsidRPr="00EC7D6E">
              <w:rPr>
                <w:sz w:val="24"/>
                <w:szCs w:val="24"/>
              </w:rPr>
              <w:t>2</w:t>
            </w:r>
          </w:p>
        </w:tc>
        <w:tc>
          <w:tcPr>
            <w:tcW w:w="1086" w:type="dxa"/>
            <w:vAlign w:val="center"/>
          </w:tcPr>
          <w:p w14:paraId="249628AA" w14:textId="77777777" w:rsidR="00EC7D6E" w:rsidRPr="00EC7D6E" w:rsidRDefault="00EC7D6E" w:rsidP="00EC7D6E">
            <w:pPr>
              <w:spacing w:line="276" w:lineRule="auto"/>
              <w:jc w:val="right"/>
              <w:rPr>
                <w:sz w:val="24"/>
                <w:szCs w:val="24"/>
              </w:rPr>
            </w:pPr>
          </w:p>
        </w:tc>
        <w:tc>
          <w:tcPr>
            <w:tcW w:w="1086" w:type="dxa"/>
            <w:vAlign w:val="center"/>
          </w:tcPr>
          <w:p w14:paraId="2FA2C0C6" w14:textId="77777777" w:rsidR="00EC7D6E" w:rsidRPr="00EC7D6E" w:rsidRDefault="00EC7D6E" w:rsidP="00EC7D6E">
            <w:pPr>
              <w:spacing w:line="276" w:lineRule="auto"/>
              <w:jc w:val="right"/>
              <w:rPr>
                <w:sz w:val="24"/>
                <w:szCs w:val="24"/>
              </w:rPr>
            </w:pPr>
            <w:r w:rsidRPr="00EC7D6E">
              <w:rPr>
                <w:sz w:val="24"/>
                <w:szCs w:val="24"/>
              </w:rPr>
              <w:t>1</w:t>
            </w:r>
          </w:p>
        </w:tc>
        <w:tc>
          <w:tcPr>
            <w:tcW w:w="995" w:type="dxa"/>
            <w:vAlign w:val="center"/>
          </w:tcPr>
          <w:p w14:paraId="11CA3C8E" w14:textId="77777777" w:rsidR="00EC7D6E" w:rsidRPr="00EC7D6E" w:rsidRDefault="00EC7D6E" w:rsidP="00EC7D6E">
            <w:pPr>
              <w:spacing w:line="276" w:lineRule="auto"/>
              <w:jc w:val="right"/>
              <w:rPr>
                <w:sz w:val="24"/>
                <w:szCs w:val="24"/>
              </w:rPr>
            </w:pPr>
          </w:p>
        </w:tc>
        <w:tc>
          <w:tcPr>
            <w:tcW w:w="750" w:type="dxa"/>
          </w:tcPr>
          <w:p w14:paraId="1681D826" w14:textId="77777777" w:rsidR="00EC7D6E" w:rsidRPr="00EC7D6E" w:rsidRDefault="00EC7D6E" w:rsidP="00EC7D6E">
            <w:pPr>
              <w:spacing w:line="276" w:lineRule="auto"/>
              <w:jc w:val="right"/>
              <w:rPr>
                <w:sz w:val="24"/>
                <w:szCs w:val="24"/>
              </w:rPr>
            </w:pPr>
            <w:r w:rsidRPr="00EC7D6E">
              <w:rPr>
                <w:sz w:val="24"/>
                <w:szCs w:val="24"/>
              </w:rPr>
              <w:t>24</w:t>
            </w:r>
          </w:p>
        </w:tc>
      </w:tr>
      <w:tr w:rsidR="00EC7D6E" w:rsidRPr="00EC7D6E" w14:paraId="1CDF3540" w14:textId="77777777" w:rsidTr="00F74602">
        <w:trPr>
          <w:trHeight w:val="529"/>
        </w:trPr>
        <w:tc>
          <w:tcPr>
            <w:tcW w:w="1081" w:type="dxa"/>
            <w:tcBorders>
              <w:right w:val="nil"/>
            </w:tcBorders>
            <w:vAlign w:val="bottom"/>
          </w:tcPr>
          <w:p w14:paraId="5D56F782" w14:textId="77777777" w:rsidR="00EC7D6E" w:rsidRPr="00EC7D6E" w:rsidRDefault="00EC7D6E" w:rsidP="00EC7D6E">
            <w:pPr>
              <w:spacing w:line="276" w:lineRule="auto"/>
              <w:rPr>
                <w:bCs/>
                <w:sz w:val="24"/>
                <w:szCs w:val="24"/>
              </w:rPr>
            </w:pPr>
            <w:r w:rsidRPr="00EC7D6E">
              <w:rPr>
                <w:bCs/>
                <w:sz w:val="24"/>
                <w:szCs w:val="24"/>
              </w:rPr>
              <w:t xml:space="preserve">Xhevdet </w:t>
            </w:r>
          </w:p>
        </w:tc>
        <w:tc>
          <w:tcPr>
            <w:tcW w:w="1177" w:type="dxa"/>
            <w:tcBorders>
              <w:left w:val="nil"/>
            </w:tcBorders>
          </w:tcPr>
          <w:p w14:paraId="6C620D24" w14:textId="77777777" w:rsidR="00EC7D6E" w:rsidRPr="00EC7D6E" w:rsidRDefault="00EC7D6E" w:rsidP="00EC7D6E">
            <w:pPr>
              <w:spacing w:line="276" w:lineRule="auto"/>
              <w:jc w:val="both"/>
              <w:rPr>
                <w:sz w:val="24"/>
                <w:szCs w:val="24"/>
              </w:rPr>
            </w:pPr>
            <w:r w:rsidRPr="00EC7D6E">
              <w:rPr>
                <w:bCs/>
                <w:sz w:val="24"/>
                <w:szCs w:val="24"/>
              </w:rPr>
              <w:t>LIKA</w:t>
            </w:r>
          </w:p>
        </w:tc>
        <w:tc>
          <w:tcPr>
            <w:tcW w:w="724" w:type="dxa"/>
          </w:tcPr>
          <w:p w14:paraId="089F12E5" w14:textId="77777777" w:rsidR="00EC7D6E" w:rsidRPr="00EC7D6E" w:rsidRDefault="00EC7D6E" w:rsidP="00EC7D6E">
            <w:pPr>
              <w:spacing w:line="276" w:lineRule="auto"/>
              <w:jc w:val="right"/>
              <w:rPr>
                <w:sz w:val="24"/>
                <w:szCs w:val="24"/>
              </w:rPr>
            </w:pPr>
            <w:r w:rsidRPr="00EC7D6E">
              <w:rPr>
                <w:sz w:val="24"/>
                <w:szCs w:val="24"/>
              </w:rPr>
              <w:t>47</w:t>
            </w:r>
          </w:p>
        </w:tc>
        <w:tc>
          <w:tcPr>
            <w:tcW w:w="995" w:type="dxa"/>
            <w:vAlign w:val="center"/>
          </w:tcPr>
          <w:p w14:paraId="59A4958F" w14:textId="77777777" w:rsidR="00EC7D6E" w:rsidRPr="00EC7D6E" w:rsidRDefault="00EC7D6E" w:rsidP="00EC7D6E">
            <w:pPr>
              <w:spacing w:line="276" w:lineRule="auto"/>
              <w:jc w:val="right"/>
              <w:rPr>
                <w:sz w:val="24"/>
                <w:szCs w:val="24"/>
              </w:rPr>
            </w:pPr>
            <w:r w:rsidRPr="00EC7D6E">
              <w:rPr>
                <w:sz w:val="24"/>
                <w:szCs w:val="24"/>
              </w:rPr>
              <w:t>7</w:t>
            </w:r>
          </w:p>
        </w:tc>
        <w:tc>
          <w:tcPr>
            <w:tcW w:w="1199" w:type="dxa"/>
            <w:vAlign w:val="center"/>
          </w:tcPr>
          <w:p w14:paraId="1A0A7BE6" w14:textId="77777777" w:rsidR="00EC7D6E" w:rsidRPr="00EC7D6E" w:rsidRDefault="00EC7D6E" w:rsidP="00EC7D6E">
            <w:pPr>
              <w:spacing w:line="276" w:lineRule="auto"/>
              <w:jc w:val="right"/>
              <w:rPr>
                <w:sz w:val="24"/>
                <w:szCs w:val="24"/>
              </w:rPr>
            </w:pPr>
          </w:p>
        </w:tc>
        <w:tc>
          <w:tcPr>
            <w:tcW w:w="1267" w:type="dxa"/>
            <w:vAlign w:val="center"/>
          </w:tcPr>
          <w:p w14:paraId="1F3FDE14" w14:textId="77777777" w:rsidR="00EC7D6E" w:rsidRPr="00EC7D6E" w:rsidRDefault="00EC7D6E" w:rsidP="00EC7D6E">
            <w:pPr>
              <w:spacing w:line="276" w:lineRule="auto"/>
              <w:jc w:val="right"/>
              <w:rPr>
                <w:sz w:val="24"/>
                <w:szCs w:val="24"/>
              </w:rPr>
            </w:pPr>
            <w:r w:rsidRPr="00EC7D6E">
              <w:rPr>
                <w:sz w:val="24"/>
                <w:szCs w:val="24"/>
              </w:rPr>
              <w:t>1</w:t>
            </w:r>
          </w:p>
        </w:tc>
        <w:tc>
          <w:tcPr>
            <w:tcW w:w="1086" w:type="dxa"/>
            <w:vAlign w:val="center"/>
          </w:tcPr>
          <w:p w14:paraId="70376F98" w14:textId="77777777" w:rsidR="00EC7D6E" w:rsidRPr="00EC7D6E" w:rsidRDefault="00EC7D6E" w:rsidP="00EC7D6E">
            <w:pPr>
              <w:spacing w:line="276" w:lineRule="auto"/>
              <w:jc w:val="right"/>
              <w:rPr>
                <w:sz w:val="24"/>
                <w:szCs w:val="24"/>
              </w:rPr>
            </w:pPr>
          </w:p>
        </w:tc>
        <w:tc>
          <w:tcPr>
            <w:tcW w:w="1086" w:type="dxa"/>
            <w:vAlign w:val="center"/>
          </w:tcPr>
          <w:p w14:paraId="19C0FB41" w14:textId="77777777" w:rsidR="00EC7D6E" w:rsidRPr="00EC7D6E" w:rsidRDefault="00EC7D6E" w:rsidP="00EC7D6E">
            <w:pPr>
              <w:spacing w:line="276" w:lineRule="auto"/>
              <w:jc w:val="right"/>
              <w:rPr>
                <w:sz w:val="24"/>
                <w:szCs w:val="24"/>
              </w:rPr>
            </w:pPr>
          </w:p>
        </w:tc>
        <w:tc>
          <w:tcPr>
            <w:tcW w:w="995" w:type="dxa"/>
            <w:vAlign w:val="center"/>
          </w:tcPr>
          <w:p w14:paraId="1B73A8C9" w14:textId="77777777" w:rsidR="00EC7D6E" w:rsidRPr="00EC7D6E" w:rsidRDefault="00EC7D6E" w:rsidP="00EC7D6E">
            <w:pPr>
              <w:spacing w:line="276" w:lineRule="auto"/>
              <w:jc w:val="right"/>
              <w:rPr>
                <w:sz w:val="24"/>
                <w:szCs w:val="24"/>
              </w:rPr>
            </w:pPr>
          </w:p>
        </w:tc>
        <w:tc>
          <w:tcPr>
            <w:tcW w:w="750" w:type="dxa"/>
          </w:tcPr>
          <w:p w14:paraId="3F1ED507" w14:textId="77777777" w:rsidR="00EC7D6E" w:rsidRPr="00EC7D6E" w:rsidRDefault="00EC7D6E" w:rsidP="00EC7D6E">
            <w:pPr>
              <w:spacing w:line="276" w:lineRule="auto"/>
              <w:jc w:val="right"/>
              <w:rPr>
                <w:sz w:val="24"/>
                <w:szCs w:val="24"/>
              </w:rPr>
            </w:pPr>
            <w:r w:rsidRPr="00EC7D6E">
              <w:rPr>
                <w:sz w:val="24"/>
                <w:szCs w:val="24"/>
              </w:rPr>
              <w:t>39</w:t>
            </w:r>
          </w:p>
        </w:tc>
      </w:tr>
      <w:tr w:rsidR="00EC7D6E" w:rsidRPr="00EC7D6E" w14:paraId="069F748D" w14:textId="77777777" w:rsidTr="00F74602">
        <w:trPr>
          <w:trHeight w:val="501"/>
        </w:trPr>
        <w:tc>
          <w:tcPr>
            <w:tcW w:w="2258" w:type="dxa"/>
            <w:gridSpan w:val="2"/>
          </w:tcPr>
          <w:p w14:paraId="3A0AAB92" w14:textId="77777777" w:rsidR="00EC7D6E" w:rsidRPr="00EC7D6E" w:rsidRDefault="00EC7D6E" w:rsidP="00EC7D6E">
            <w:pPr>
              <w:spacing w:line="276" w:lineRule="auto"/>
              <w:jc w:val="both"/>
              <w:rPr>
                <w:sz w:val="24"/>
                <w:szCs w:val="24"/>
              </w:rPr>
            </w:pPr>
            <w:r w:rsidRPr="00EC7D6E">
              <w:rPr>
                <w:sz w:val="24"/>
                <w:szCs w:val="24"/>
              </w:rPr>
              <w:t>Të tjerë</w:t>
            </w:r>
          </w:p>
        </w:tc>
        <w:tc>
          <w:tcPr>
            <w:tcW w:w="724" w:type="dxa"/>
          </w:tcPr>
          <w:p w14:paraId="4664D947" w14:textId="77777777" w:rsidR="00EC7D6E" w:rsidRPr="00EC7D6E" w:rsidRDefault="00EC7D6E" w:rsidP="00EC7D6E">
            <w:pPr>
              <w:spacing w:line="276" w:lineRule="auto"/>
              <w:jc w:val="right"/>
              <w:rPr>
                <w:sz w:val="24"/>
                <w:szCs w:val="24"/>
              </w:rPr>
            </w:pPr>
            <w:r w:rsidRPr="00EC7D6E">
              <w:rPr>
                <w:sz w:val="24"/>
                <w:szCs w:val="24"/>
              </w:rPr>
              <w:t>0</w:t>
            </w:r>
          </w:p>
        </w:tc>
        <w:tc>
          <w:tcPr>
            <w:tcW w:w="995" w:type="dxa"/>
            <w:vAlign w:val="center"/>
          </w:tcPr>
          <w:p w14:paraId="25F05F72" w14:textId="77777777" w:rsidR="00EC7D6E" w:rsidRPr="00EC7D6E" w:rsidRDefault="00EC7D6E" w:rsidP="00EC7D6E">
            <w:pPr>
              <w:spacing w:line="276" w:lineRule="auto"/>
              <w:jc w:val="right"/>
              <w:rPr>
                <w:sz w:val="24"/>
                <w:szCs w:val="24"/>
              </w:rPr>
            </w:pPr>
          </w:p>
        </w:tc>
        <w:tc>
          <w:tcPr>
            <w:tcW w:w="1199" w:type="dxa"/>
            <w:vAlign w:val="center"/>
          </w:tcPr>
          <w:p w14:paraId="118A6C69" w14:textId="77777777" w:rsidR="00EC7D6E" w:rsidRPr="00EC7D6E" w:rsidRDefault="00EC7D6E" w:rsidP="00EC7D6E">
            <w:pPr>
              <w:spacing w:line="276" w:lineRule="auto"/>
              <w:jc w:val="right"/>
              <w:rPr>
                <w:sz w:val="24"/>
                <w:szCs w:val="24"/>
              </w:rPr>
            </w:pPr>
          </w:p>
        </w:tc>
        <w:tc>
          <w:tcPr>
            <w:tcW w:w="1267" w:type="dxa"/>
            <w:vAlign w:val="center"/>
          </w:tcPr>
          <w:p w14:paraId="066DC360" w14:textId="77777777" w:rsidR="00EC7D6E" w:rsidRPr="00EC7D6E" w:rsidRDefault="00EC7D6E" w:rsidP="00EC7D6E">
            <w:pPr>
              <w:spacing w:line="276" w:lineRule="auto"/>
              <w:jc w:val="right"/>
              <w:rPr>
                <w:sz w:val="24"/>
                <w:szCs w:val="24"/>
              </w:rPr>
            </w:pPr>
          </w:p>
        </w:tc>
        <w:tc>
          <w:tcPr>
            <w:tcW w:w="1086" w:type="dxa"/>
            <w:vAlign w:val="center"/>
          </w:tcPr>
          <w:p w14:paraId="3BECFB70" w14:textId="77777777" w:rsidR="00EC7D6E" w:rsidRPr="00EC7D6E" w:rsidRDefault="00EC7D6E" w:rsidP="00EC7D6E">
            <w:pPr>
              <w:spacing w:line="276" w:lineRule="auto"/>
              <w:jc w:val="right"/>
              <w:rPr>
                <w:sz w:val="24"/>
                <w:szCs w:val="24"/>
              </w:rPr>
            </w:pPr>
          </w:p>
        </w:tc>
        <w:tc>
          <w:tcPr>
            <w:tcW w:w="1086" w:type="dxa"/>
            <w:vAlign w:val="center"/>
          </w:tcPr>
          <w:p w14:paraId="0D76CF0F" w14:textId="77777777" w:rsidR="00EC7D6E" w:rsidRPr="00EC7D6E" w:rsidRDefault="00EC7D6E" w:rsidP="00EC7D6E">
            <w:pPr>
              <w:spacing w:line="276" w:lineRule="auto"/>
              <w:jc w:val="right"/>
              <w:rPr>
                <w:sz w:val="24"/>
                <w:szCs w:val="24"/>
              </w:rPr>
            </w:pPr>
          </w:p>
        </w:tc>
        <w:tc>
          <w:tcPr>
            <w:tcW w:w="995" w:type="dxa"/>
            <w:vAlign w:val="center"/>
          </w:tcPr>
          <w:p w14:paraId="21F21DFC" w14:textId="77777777" w:rsidR="00EC7D6E" w:rsidRPr="00EC7D6E" w:rsidRDefault="00EC7D6E" w:rsidP="00EC7D6E">
            <w:pPr>
              <w:spacing w:line="276" w:lineRule="auto"/>
              <w:jc w:val="right"/>
              <w:rPr>
                <w:sz w:val="24"/>
                <w:szCs w:val="24"/>
              </w:rPr>
            </w:pPr>
          </w:p>
        </w:tc>
        <w:tc>
          <w:tcPr>
            <w:tcW w:w="750" w:type="dxa"/>
          </w:tcPr>
          <w:p w14:paraId="6075147A" w14:textId="77777777" w:rsidR="00EC7D6E" w:rsidRPr="00EC7D6E" w:rsidRDefault="00EC7D6E" w:rsidP="00EC7D6E">
            <w:pPr>
              <w:spacing w:line="276" w:lineRule="auto"/>
              <w:jc w:val="right"/>
              <w:rPr>
                <w:sz w:val="24"/>
                <w:szCs w:val="24"/>
              </w:rPr>
            </w:pPr>
            <w:r w:rsidRPr="00EC7D6E">
              <w:rPr>
                <w:sz w:val="24"/>
                <w:szCs w:val="24"/>
              </w:rPr>
              <w:t>0</w:t>
            </w:r>
          </w:p>
        </w:tc>
      </w:tr>
      <w:tr w:rsidR="00EC7D6E" w:rsidRPr="00EC7D6E" w14:paraId="3FD7DDD5" w14:textId="77777777" w:rsidTr="00F74602">
        <w:trPr>
          <w:trHeight w:val="474"/>
        </w:trPr>
        <w:tc>
          <w:tcPr>
            <w:tcW w:w="2258" w:type="dxa"/>
            <w:gridSpan w:val="2"/>
          </w:tcPr>
          <w:p w14:paraId="2E46EBBD" w14:textId="77777777" w:rsidR="00EC7D6E" w:rsidRPr="00EC7D6E" w:rsidRDefault="00EC7D6E" w:rsidP="00EC7D6E">
            <w:pPr>
              <w:spacing w:line="276" w:lineRule="auto"/>
              <w:jc w:val="both"/>
              <w:rPr>
                <w:sz w:val="24"/>
                <w:szCs w:val="24"/>
              </w:rPr>
            </w:pPr>
            <w:r w:rsidRPr="00EC7D6E">
              <w:rPr>
                <w:sz w:val="24"/>
                <w:szCs w:val="24"/>
              </w:rPr>
              <w:t>GJITHËSEJ</w:t>
            </w:r>
          </w:p>
        </w:tc>
        <w:tc>
          <w:tcPr>
            <w:tcW w:w="724" w:type="dxa"/>
          </w:tcPr>
          <w:p w14:paraId="71CE7312" w14:textId="77777777" w:rsidR="00EC7D6E" w:rsidRPr="00EC7D6E" w:rsidRDefault="00EC7D6E" w:rsidP="00EC7D6E">
            <w:pPr>
              <w:spacing w:line="276" w:lineRule="auto"/>
              <w:jc w:val="right"/>
              <w:rPr>
                <w:b/>
                <w:sz w:val="24"/>
                <w:szCs w:val="24"/>
              </w:rPr>
            </w:pPr>
            <w:r w:rsidRPr="00EC7D6E">
              <w:rPr>
                <w:b/>
                <w:sz w:val="24"/>
                <w:szCs w:val="24"/>
              </w:rPr>
              <w:fldChar w:fldCharType="begin"/>
            </w:r>
            <w:r w:rsidRPr="00EC7D6E">
              <w:rPr>
                <w:b/>
                <w:sz w:val="24"/>
                <w:szCs w:val="24"/>
              </w:rPr>
              <w:instrText xml:space="preserve"> =SUM(ABOVE) </w:instrText>
            </w:r>
            <w:r w:rsidRPr="00EC7D6E">
              <w:rPr>
                <w:b/>
                <w:sz w:val="24"/>
                <w:szCs w:val="24"/>
              </w:rPr>
              <w:fldChar w:fldCharType="separate"/>
            </w:r>
            <w:r w:rsidRPr="00EC7D6E">
              <w:rPr>
                <w:b/>
                <w:noProof/>
                <w:sz w:val="24"/>
                <w:szCs w:val="24"/>
              </w:rPr>
              <w:t>140</w:t>
            </w:r>
            <w:r w:rsidRPr="00EC7D6E">
              <w:rPr>
                <w:b/>
                <w:sz w:val="24"/>
                <w:szCs w:val="24"/>
              </w:rPr>
              <w:fldChar w:fldCharType="end"/>
            </w:r>
          </w:p>
        </w:tc>
        <w:tc>
          <w:tcPr>
            <w:tcW w:w="995" w:type="dxa"/>
            <w:vAlign w:val="center"/>
          </w:tcPr>
          <w:p w14:paraId="18216956" w14:textId="77777777" w:rsidR="00EC7D6E" w:rsidRPr="00EC7D6E" w:rsidRDefault="00EC7D6E" w:rsidP="00EC7D6E">
            <w:pPr>
              <w:spacing w:line="276" w:lineRule="auto"/>
              <w:jc w:val="right"/>
              <w:rPr>
                <w:b/>
                <w:sz w:val="24"/>
                <w:szCs w:val="24"/>
              </w:rPr>
            </w:pPr>
            <w:r w:rsidRPr="00EC7D6E">
              <w:rPr>
                <w:b/>
                <w:sz w:val="24"/>
                <w:szCs w:val="24"/>
              </w:rPr>
              <w:t>20</w:t>
            </w:r>
          </w:p>
        </w:tc>
        <w:tc>
          <w:tcPr>
            <w:tcW w:w="1199" w:type="dxa"/>
            <w:vAlign w:val="center"/>
          </w:tcPr>
          <w:p w14:paraId="54D2BC04" w14:textId="77777777" w:rsidR="00EC7D6E" w:rsidRPr="00EC7D6E" w:rsidRDefault="00EC7D6E" w:rsidP="00EC7D6E">
            <w:pPr>
              <w:spacing w:line="276" w:lineRule="auto"/>
              <w:jc w:val="right"/>
              <w:rPr>
                <w:b/>
                <w:sz w:val="24"/>
                <w:szCs w:val="24"/>
              </w:rPr>
            </w:pPr>
            <w:r w:rsidRPr="00EC7D6E">
              <w:rPr>
                <w:b/>
                <w:sz w:val="24"/>
                <w:szCs w:val="24"/>
              </w:rPr>
              <w:t>0</w:t>
            </w:r>
          </w:p>
        </w:tc>
        <w:tc>
          <w:tcPr>
            <w:tcW w:w="1267" w:type="dxa"/>
            <w:vAlign w:val="center"/>
          </w:tcPr>
          <w:p w14:paraId="3383D300" w14:textId="77777777" w:rsidR="00EC7D6E" w:rsidRPr="00EC7D6E" w:rsidRDefault="00EC7D6E" w:rsidP="00EC7D6E">
            <w:pPr>
              <w:spacing w:line="276" w:lineRule="auto"/>
              <w:jc w:val="right"/>
              <w:rPr>
                <w:b/>
                <w:sz w:val="24"/>
                <w:szCs w:val="24"/>
              </w:rPr>
            </w:pPr>
            <w:r w:rsidRPr="00EC7D6E">
              <w:rPr>
                <w:b/>
                <w:sz w:val="24"/>
                <w:szCs w:val="24"/>
              </w:rPr>
              <w:t>4</w:t>
            </w:r>
          </w:p>
        </w:tc>
        <w:tc>
          <w:tcPr>
            <w:tcW w:w="1086" w:type="dxa"/>
            <w:vAlign w:val="center"/>
          </w:tcPr>
          <w:p w14:paraId="63426FE7" w14:textId="77777777" w:rsidR="00EC7D6E" w:rsidRPr="00EC7D6E" w:rsidRDefault="00EC7D6E" w:rsidP="00EC7D6E">
            <w:pPr>
              <w:spacing w:line="276" w:lineRule="auto"/>
              <w:jc w:val="right"/>
              <w:rPr>
                <w:b/>
                <w:sz w:val="24"/>
                <w:szCs w:val="24"/>
              </w:rPr>
            </w:pPr>
            <w:r w:rsidRPr="00EC7D6E">
              <w:rPr>
                <w:b/>
                <w:sz w:val="24"/>
                <w:szCs w:val="24"/>
              </w:rPr>
              <w:t>0</w:t>
            </w:r>
          </w:p>
        </w:tc>
        <w:tc>
          <w:tcPr>
            <w:tcW w:w="1086" w:type="dxa"/>
            <w:vAlign w:val="center"/>
          </w:tcPr>
          <w:p w14:paraId="06CBE702" w14:textId="77777777" w:rsidR="00EC7D6E" w:rsidRPr="00EC7D6E" w:rsidRDefault="00EC7D6E" w:rsidP="00EC7D6E">
            <w:pPr>
              <w:spacing w:line="276" w:lineRule="auto"/>
              <w:jc w:val="right"/>
              <w:rPr>
                <w:b/>
                <w:sz w:val="24"/>
                <w:szCs w:val="24"/>
              </w:rPr>
            </w:pPr>
            <w:r w:rsidRPr="00EC7D6E">
              <w:rPr>
                <w:b/>
                <w:sz w:val="24"/>
                <w:szCs w:val="24"/>
              </w:rPr>
              <w:t>1</w:t>
            </w:r>
          </w:p>
        </w:tc>
        <w:tc>
          <w:tcPr>
            <w:tcW w:w="995" w:type="dxa"/>
            <w:vAlign w:val="center"/>
          </w:tcPr>
          <w:p w14:paraId="5769F564" w14:textId="77777777" w:rsidR="00EC7D6E" w:rsidRPr="00EC7D6E" w:rsidRDefault="00EC7D6E" w:rsidP="00EC7D6E">
            <w:pPr>
              <w:spacing w:line="276" w:lineRule="auto"/>
              <w:jc w:val="right"/>
              <w:rPr>
                <w:b/>
                <w:sz w:val="24"/>
                <w:szCs w:val="24"/>
              </w:rPr>
            </w:pPr>
            <w:r w:rsidRPr="00EC7D6E">
              <w:rPr>
                <w:b/>
                <w:sz w:val="24"/>
                <w:szCs w:val="24"/>
              </w:rPr>
              <w:t>0</w:t>
            </w:r>
          </w:p>
        </w:tc>
        <w:tc>
          <w:tcPr>
            <w:tcW w:w="750" w:type="dxa"/>
          </w:tcPr>
          <w:p w14:paraId="16F7E9FA" w14:textId="77777777" w:rsidR="00EC7D6E" w:rsidRPr="00EC7D6E" w:rsidRDefault="00EC7D6E" w:rsidP="00EC7D6E">
            <w:pPr>
              <w:spacing w:line="276" w:lineRule="auto"/>
              <w:jc w:val="right"/>
              <w:rPr>
                <w:b/>
                <w:sz w:val="24"/>
                <w:szCs w:val="24"/>
              </w:rPr>
            </w:pPr>
            <w:r w:rsidRPr="00EC7D6E">
              <w:rPr>
                <w:b/>
                <w:sz w:val="24"/>
                <w:szCs w:val="24"/>
              </w:rPr>
              <w:t>115</w:t>
            </w:r>
          </w:p>
        </w:tc>
      </w:tr>
    </w:tbl>
    <w:p w14:paraId="57660F31" w14:textId="77777777" w:rsidR="00EC7D6E" w:rsidRPr="00EC7D6E" w:rsidRDefault="00EC7D6E" w:rsidP="00EC7D6E">
      <w:pPr>
        <w:spacing w:after="0" w:line="276" w:lineRule="auto"/>
        <w:jc w:val="both"/>
        <w:rPr>
          <w:rFonts w:ascii="Times New Roman" w:eastAsia="Times New Roman" w:hAnsi="Times New Roman" w:cs="Times New Roman"/>
          <w:kern w:val="0"/>
          <w:sz w:val="24"/>
          <w:szCs w:val="24"/>
          <w:lang w:val="sq-AL"/>
          <w14:ligatures w14:val="none"/>
        </w:rPr>
      </w:pPr>
    </w:p>
    <w:p w14:paraId="0161AA57" w14:textId="77777777" w:rsidR="00EC7D6E" w:rsidRPr="00EC7D6E" w:rsidRDefault="00EC7D6E" w:rsidP="00EC7D6E">
      <w:pPr>
        <w:spacing w:after="0" w:line="276" w:lineRule="auto"/>
        <w:jc w:val="both"/>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 xml:space="preserve">Veç tabelës së mësipërme ka dhe ankime ndaj vendimeve të ndërmjetëme, por që nuk janë pasqyruar në tabelë. Siç shihet shqyrtimi i ankimeve për çështjet nga Gjykata e Apelit Tiranë, është vetëm për 1 </w:t>
      </w:r>
      <w:r w:rsidRPr="00EC7D6E">
        <w:rPr>
          <w:rFonts w:ascii="Times New Roman" w:eastAsia="Times New Roman" w:hAnsi="Times New Roman" w:cs="Times New Roman"/>
          <w:i/>
          <w:kern w:val="0"/>
          <w:sz w:val="24"/>
          <w:szCs w:val="24"/>
          <w:lang w:val="sq-AL"/>
          <w14:ligatures w14:val="none"/>
        </w:rPr>
        <w:t>(një)</w:t>
      </w:r>
      <w:r w:rsidRPr="00EC7D6E">
        <w:rPr>
          <w:rFonts w:ascii="Times New Roman" w:eastAsia="Times New Roman" w:hAnsi="Times New Roman" w:cs="Times New Roman"/>
          <w:kern w:val="0"/>
          <w:sz w:val="24"/>
          <w:szCs w:val="24"/>
          <w:lang w:val="sq-AL"/>
          <w14:ligatures w14:val="none"/>
        </w:rPr>
        <w:t xml:space="preserve"> çështje, dhe kjo ka ardhur për shkak të mungesës së gjyqtarëve dhe ndikimit që ka pasur reforma në drejtësi.</w:t>
      </w:r>
    </w:p>
    <w:p w14:paraId="1AD06F6C" w14:textId="77777777" w:rsidR="00EC7D6E" w:rsidRPr="00EC7D6E" w:rsidRDefault="00EC7D6E" w:rsidP="00EC7D6E">
      <w:pPr>
        <w:spacing w:after="0" w:line="276" w:lineRule="auto"/>
        <w:jc w:val="both"/>
        <w:rPr>
          <w:rFonts w:ascii="Times New Roman" w:eastAsia="Times New Roman" w:hAnsi="Times New Roman" w:cs="Times New Roman"/>
          <w:kern w:val="0"/>
          <w:sz w:val="24"/>
          <w:szCs w:val="24"/>
          <w:lang w:val="sq-AL"/>
          <w14:ligatures w14:val="none"/>
        </w:rPr>
      </w:pPr>
    </w:p>
    <w:p w14:paraId="494F5555" w14:textId="77777777" w:rsidR="00EC7D6E" w:rsidRPr="00EC7D6E" w:rsidRDefault="00EC7D6E" w:rsidP="00EC7D6E">
      <w:pPr>
        <w:spacing w:after="0" w:line="276" w:lineRule="auto"/>
        <w:jc w:val="both"/>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Sa i përket çështjeve të rekursuara në Gjykatën e Lartë Tiranë nuk kemi të dhëna pasi akoma rezultojnë të pashqyrtuara ankimet në Gjykatën e Apelit ndaj nuk mund të japim ndonjë konkluzion të saktë sa i përket treguesit të “cilësisë së gjykimeve”, për çështjet e ankimuara të trupave gjykues.</w:t>
      </w:r>
    </w:p>
    <w:p w14:paraId="03896DB8"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4A42E0BE" w14:textId="77777777" w:rsidR="00EC7D6E" w:rsidRPr="00EC7D6E" w:rsidRDefault="00EC7D6E" w:rsidP="00EC7D6E">
      <w:pPr>
        <w:widowControl w:val="0"/>
        <w:tabs>
          <w:tab w:val="left" w:pos="1005"/>
          <w:tab w:val="left" w:pos="1006"/>
          <w:tab w:val="left" w:pos="2601"/>
          <w:tab w:val="left" w:pos="3788"/>
          <w:tab w:val="left" w:pos="4791"/>
          <w:tab w:val="left" w:pos="7225"/>
          <w:tab w:val="left" w:pos="7650"/>
          <w:tab w:val="left" w:pos="9552"/>
        </w:tabs>
        <w:autoSpaceDE w:val="0"/>
        <w:autoSpaceDN w:val="0"/>
        <w:spacing w:before="162" w:after="0" w:line="276" w:lineRule="auto"/>
        <w:ind w:left="140" w:right="142" w:hanging="140"/>
        <w:outlineLvl w:val="2"/>
        <w:rPr>
          <w:rFonts w:ascii="Times New Roman" w:eastAsia="Trebuchet MS" w:hAnsi="Times New Roman" w:cs="Times New Roman"/>
          <w:b/>
          <w:bCs/>
          <w:kern w:val="0"/>
          <w:sz w:val="24"/>
          <w:szCs w:val="24"/>
          <w:lang w:val="sq-AL"/>
          <w14:ligatures w14:val="none"/>
        </w:rPr>
      </w:pPr>
      <w:bookmarkStart w:id="8" w:name="_bookmark8"/>
      <w:bookmarkEnd w:id="8"/>
      <w:r w:rsidRPr="00EC7D6E">
        <w:rPr>
          <w:rFonts w:ascii="Times New Roman" w:eastAsia="Trebuchet MS" w:hAnsi="Times New Roman" w:cs="Times New Roman"/>
          <w:b/>
          <w:bCs/>
          <w:spacing w:val="-2"/>
          <w:kern w:val="0"/>
          <w:sz w:val="24"/>
          <w:szCs w:val="24"/>
          <w:lang w:val="sq-AL"/>
          <w14:ligatures w14:val="none"/>
        </w:rPr>
        <w:t>2.6 Kërkesat për heqje</w:t>
      </w:r>
      <w:r w:rsidRPr="00EC7D6E">
        <w:rPr>
          <w:rFonts w:ascii="Times New Roman" w:eastAsia="Trebuchet MS" w:hAnsi="Times New Roman" w:cs="Times New Roman"/>
          <w:b/>
          <w:bCs/>
          <w:kern w:val="0"/>
          <w:sz w:val="24"/>
          <w:szCs w:val="24"/>
          <w:lang w:val="sq-AL"/>
          <w14:ligatures w14:val="none"/>
        </w:rPr>
        <w:t xml:space="preserve"> </w:t>
      </w:r>
      <w:r w:rsidRPr="00EC7D6E">
        <w:rPr>
          <w:rFonts w:ascii="Times New Roman" w:eastAsia="Trebuchet MS" w:hAnsi="Times New Roman" w:cs="Times New Roman"/>
          <w:b/>
          <w:bCs/>
          <w:spacing w:val="-4"/>
          <w:kern w:val="0"/>
          <w:sz w:val="24"/>
          <w:szCs w:val="24"/>
          <w:lang w:val="sq-AL"/>
          <w14:ligatures w14:val="none"/>
        </w:rPr>
        <w:t>dorë nga gjykimi i çështjeve</w:t>
      </w:r>
      <w:r w:rsidRPr="00EC7D6E">
        <w:rPr>
          <w:rFonts w:ascii="Times New Roman" w:eastAsia="Trebuchet MS" w:hAnsi="Times New Roman" w:cs="Times New Roman"/>
          <w:b/>
          <w:bCs/>
          <w:kern w:val="0"/>
          <w:sz w:val="24"/>
          <w:szCs w:val="24"/>
          <w:lang w:val="sq-AL"/>
          <w14:ligatures w14:val="none"/>
        </w:rPr>
        <w:t xml:space="preserve"> </w:t>
      </w:r>
      <w:r w:rsidRPr="00EC7D6E">
        <w:rPr>
          <w:rFonts w:ascii="Times New Roman" w:eastAsia="Trebuchet MS" w:hAnsi="Times New Roman" w:cs="Times New Roman"/>
          <w:b/>
          <w:bCs/>
          <w:spacing w:val="-4"/>
          <w:kern w:val="0"/>
          <w:sz w:val="24"/>
          <w:szCs w:val="24"/>
          <w:lang w:val="sq-AL"/>
          <w14:ligatures w14:val="none"/>
        </w:rPr>
        <w:t>dhe</w:t>
      </w:r>
      <w:r w:rsidRPr="00EC7D6E">
        <w:rPr>
          <w:rFonts w:ascii="Times New Roman" w:eastAsia="Trebuchet MS" w:hAnsi="Times New Roman" w:cs="Times New Roman"/>
          <w:b/>
          <w:bCs/>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përjashtimi</w:t>
      </w:r>
      <w:r w:rsidRPr="00EC7D6E">
        <w:rPr>
          <w:rFonts w:ascii="Times New Roman" w:eastAsia="Trebuchet MS" w:hAnsi="Times New Roman" w:cs="Times New Roman"/>
          <w:b/>
          <w:bCs/>
          <w:kern w:val="0"/>
          <w:sz w:val="24"/>
          <w:szCs w:val="24"/>
          <w:lang w:val="sq-AL"/>
          <w14:ligatures w14:val="none"/>
        </w:rPr>
        <w:t xml:space="preserve"> i </w:t>
      </w:r>
      <w:r w:rsidRPr="00EC7D6E">
        <w:rPr>
          <w:rFonts w:ascii="Times New Roman" w:eastAsia="Trebuchet MS" w:hAnsi="Times New Roman" w:cs="Times New Roman"/>
          <w:b/>
          <w:bCs/>
          <w:spacing w:val="-2"/>
          <w:kern w:val="0"/>
          <w:sz w:val="24"/>
          <w:szCs w:val="24"/>
          <w:lang w:val="sq-AL"/>
          <w14:ligatures w14:val="none"/>
        </w:rPr>
        <w:t>gjyqtarit</w:t>
      </w:r>
      <w:r w:rsidRPr="00EC7D6E">
        <w:rPr>
          <w:rFonts w:ascii="Times New Roman" w:eastAsia="Trebuchet MS" w:hAnsi="Times New Roman" w:cs="Times New Roman"/>
          <w:b/>
          <w:bCs/>
          <w:kern w:val="0"/>
          <w:sz w:val="24"/>
          <w:szCs w:val="24"/>
          <w:lang w:val="sq-AL"/>
          <w14:ligatures w14:val="none"/>
        </w:rPr>
        <w:t xml:space="preserve"> </w:t>
      </w:r>
      <w:r w:rsidRPr="00EC7D6E">
        <w:rPr>
          <w:rFonts w:ascii="Times New Roman" w:eastAsia="Trebuchet MS" w:hAnsi="Times New Roman" w:cs="Times New Roman"/>
          <w:b/>
          <w:bCs/>
          <w:spacing w:val="-4"/>
          <w:kern w:val="0"/>
          <w:sz w:val="24"/>
          <w:szCs w:val="24"/>
          <w:lang w:val="sq-AL"/>
          <w14:ligatures w14:val="none"/>
        </w:rPr>
        <w:t xml:space="preserve">nga </w:t>
      </w:r>
      <w:r w:rsidRPr="00EC7D6E">
        <w:rPr>
          <w:rFonts w:ascii="Times New Roman" w:eastAsia="Trebuchet MS" w:hAnsi="Times New Roman" w:cs="Times New Roman"/>
          <w:b/>
          <w:bCs/>
          <w:kern w:val="0"/>
          <w:sz w:val="24"/>
          <w:szCs w:val="24"/>
          <w:lang w:val="sq-AL"/>
          <w14:ligatures w14:val="none"/>
        </w:rPr>
        <w:t>shqyrtimi gjyqësor</w:t>
      </w:r>
    </w:p>
    <w:p w14:paraId="02B4BC02" w14:textId="77777777" w:rsidR="00EC7D6E" w:rsidRPr="00EC7D6E" w:rsidRDefault="00EC7D6E" w:rsidP="00EC7D6E">
      <w:pPr>
        <w:widowControl w:val="0"/>
        <w:autoSpaceDE w:val="0"/>
        <w:autoSpaceDN w:val="0"/>
        <w:spacing w:before="9" w:after="0" w:line="276" w:lineRule="auto"/>
        <w:rPr>
          <w:rFonts w:ascii="Times New Roman" w:eastAsia="Arial MT" w:hAnsi="Times New Roman" w:cs="Times New Roman"/>
          <w:i/>
          <w:kern w:val="0"/>
          <w:sz w:val="24"/>
          <w:szCs w:val="24"/>
          <w:lang w:val="sq-AL"/>
          <w14:ligatures w14:val="none"/>
        </w:rPr>
      </w:pPr>
    </w:p>
    <w:p w14:paraId="6A9D4A2D" w14:textId="77777777" w:rsidR="00EC7D6E" w:rsidRPr="00EC7D6E" w:rsidRDefault="00EC7D6E" w:rsidP="00EC7D6E">
      <w:pPr>
        <w:widowControl w:val="0"/>
        <w:autoSpaceDE w:val="0"/>
        <w:autoSpaceDN w:val="0"/>
        <w:spacing w:after="0" w:line="276" w:lineRule="auto"/>
        <w:ind w:left="140"/>
        <w:jc w:val="both"/>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15:</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Kërkesat</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5"/>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heqje</w:t>
      </w:r>
      <w:r w:rsidRPr="00EC7D6E">
        <w:rPr>
          <w:rFonts w:ascii="Times New Roman" w:eastAsia="Arial MT" w:hAnsi="Times New Roman" w:cs="Times New Roman"/>
          <w:i/>
          <w:spacing w:val="-4"/>
          <w:kern w:val="0"/>
          <w:sz w:val="24"/>
          <w:szCs w:val="24"/>
          <w:lang w:val="sq-AL"/>
          <w14:ligatures w14:val="none"/>
        </w:rPr>
        <w:t xml:space="preserve"> dorë</w:t>
      </w:r>
    </w:p>
    <w:p w14:paraId="2F339C0F" w14:textId="77777777" w:rsidR="00EC7D6E" w:rsidRPr="00EC7D6E" w:rsidRDefault="00EC7D6E" w:rsidP="00EC7D6E">
      <w:pPr>
        <w:widowControl w:val="0"/>
        <w:autoSpaceDE w:val="0"/>
        <w:autoSpaceDN w:val="0"/>
        <w:spacing w:before="2" w:after="1" w:line="276" w:lineRule="auto"/>
        <w:rPr>
          <w:rFonts w:ascii="Times New Roman" w:eastAsia="Arial MT" w:hAnsi="Times New Roman" w:cs="Times New Roman"/>
          <w:i/>
          <w:kern w:val="0"/>
          <w:sz w:val="24"/>
          <w:szCs w:val="24"/>
          <w:lang w:val="sq-AL"/>
          <w14:ligatures w14:val="none"/>
        </w:rPr>
      </w:pPr>
    </w:p>
    <w:tbl>
      <w:tblPr>
        <w:tblW w:w="0" w:type="auto"/>
        <w:tblInd w:w="147" w:type="dxa"/>
        <w:tblLayout w:type="fixed"/>
        <w:tblCellMar>
          <w:left w:w="0" w:type="dxa"/>
          <w:right w:w="0" w:type="dxa"/>
        </w:tblCellMar>
        <w:tblLook w:val="01E0" w:firstRow="1" w:lastRow="1" w:firstColumn="1" w:lastColumn="1" w:noHBand="0" w:noVBand="0"/>
      </w:tblPr>
      <w:tblGrid>
        <w:gridCol w:w="5422"/>
        <w:gridCol w:w="2350"/>
        <w:gridCol w:w="2262"/>
      </w:tblGrid>
      <w:tr w:rsidR="00EC7D6E" w:rsidRPr="00EC7D6E" w14:paraId="6604D0EB" w14:textId="77777777" w:rsidTr="00F74602">
        <w:trPr>
          <w:trHeight w:val="981"/>
        </w:trPr>
        <w:tc>
          <w:tcPr>
            <w:tcW w:w="5422" w:type="dxa"/>
            <w:shd w:val="clear" w:color="auto" w:fill="0F6F82"/>
          </w:tcPr>
          <w:p w14:paraId="69F6B1A8" w14:textId="77777777" w:rsidR="00EC7D6E" w:rsidRPr="00EC7D6E" w:rsidRDefault="00EC7D6E" w:rsidP="00EC7D6E">
            <w:pPr>
              <w:widowControl w:val="0"/>
              <w:autoSpaceDE w:val="0"/>
              <w:autoSpaceDN w:val="0"/>
              <w:spacing w:before="104" w:after="0" w:line="276" w:lineRule="auto"/>
              <w:ind w:left="199"/>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 xml:space="preserve">                                         </w:t>
            </w:r>
            <w:r w:rsidRPr="00EC7D6E">
              <w:rPr>
                <w:rFonts w:ascii="Times New Roman" w:eastAsia="Arial MT" w:hAnsi="Times New Roman" w:cs="Times New Roman"/>
                <w:b/>
                <w:spacing w:val="-4"/>
                <w:kern w:val="0"/>
                <w:sz w:val="24"/>
                <w:szCs w:val="24"/>
                <w:lang w:val="sq-AL"/>
                <w14:ligatures w14:val="none"/>
              </w:rPr>
              <w:t xml:space="preserve">                Viti 2022</w:t>
            </w:r>
          </w:p>
        </w:tc>
        <w:tc>
          <w:tcPr>
            <w:tcW w:w="2350" w:type="dxa"/>
            <w:shd w:val="clear" w:color="auto" w:fill="0F6F82"/>
          </w:tcPr>
          <w:p w14:paraId="380A5B70" w14:textId="77777777" w:rsidR="00EC7D6E" w:rsidRPr="00EC7D6E" w:rsidRDefault="00EC7D6E" w:rsidP="00EC7D6E">
            <w:pPr>
              <w:widowControl w:val="0"/>
              <w:autoSpaceDE w:val="0"/>
              <w:autoSpaceDN w:val="0"/>
              <w:spacing w:before="104" w:after="0" w:line="276" w:lineRule="auto"/>
              <w:ind w:left="145" w:right="145"/>
              <w:jc w:val="center"/>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Pranim</w:t>
            </w:r>
          </w:p>
        </w:tc>
        <w:tc>
          <w:tcPr>
            <w:tcW w:w="2262" w:type="dxa"/>
            <w:shd w:val="clear" w:color="auto" w:fill="0F6F82"/>
          </w:tcPr>
          <w:p w14:paraId="0062B6A0" w14:textId="77777777" w:rsidR="00EC7D6E" w:rsidRPr="00EC7D6E" w:rsidRDefault="00EC7D6E" w:rsidP="00EC7D6E">
            <w:pPr>
              <w:widowControl w:val="0"/>
              <w:autoSpaceDE w:val="0"/>
              <w:autoSpaceDN w:val="0"/>
              <w:spacing w:before="104" w:after="0" w:line="276" w:lineRule="auto"/>
              <w:ind w:left="146" w:right="103"/>
              <w:jc w:val="center"/>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Mospranim</w:t>
            </w:r>
          </w:p>
        </w:tc>
      </w:tr>
      <w:tr w:rsidR="00EC7D6E" w:rsidRPr="00EC7D6E" w14:paraId="13D4A3B5" w14:textId="77777777" w:rsidTr="00F74602">
        <w:trPr>
          <w:trHeight w:val="1027"/>
        </w:trPr>
        <w:tc>
          <w:tcPr>
            <w:tcW w:w="5422" w:type="dxa"/>
            <w:shd w:val="clear" w:color="auto" w:fill="F1F1F1"/>
          </w:tcPr>
          <w:p w14:paraId="61CFBB6F"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Kërkesë për heqje dorë                             6</w:t>
            </w:r>
          </w:p>
        </w:tc>
        <w:tc>
          <w:tcPr>
            <w:tcW w:w="2350" w:type="dxa"/>
            <w:shd w:val="clear" w:color="auto" w:fill="F1F1F1"/>
          </w:tcPr>
          <w:p w14:paraId="79568768" w14:textId="77777777" w:rsidR="00EC7D6E" w:rsidRPr="00EC7D6E" w:rsidRDefault="00EC7D6E" w:rsidP="00EC7D6E">
            <w:pPr>
              <w:widowControl w:val="0"/>
              <w:autoSpaceDE w:val="0"/>
              <w:autoSpaceDN w:val="0"/>
              <w:spacing w:before="119" w:after="0" w:line="276" w:lineRule="auto"/>
              <w:ind w:left="63" w:right="145"/>
              <w:jc w:val="center"/>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6</w:t>
            </w:r>
          </w:p>
        </w:tc>
        <w:tc>
          <w:tcPr>
            <w:tcW w:w="2262" w:type="dxa"/>
            <w:shd w:val="clear" w:color="auto" w:fill="F1F1F1"/>
          </w:tcPr>
          <w:p w14:paraId="0795AB2D" w14:textId="77777777" w:rsidR="00EC7D6E" w:rsidRPr="00EC7D6E" w:rsidRDefault="00EC7D6E" w:rsidP="00EC7D6E">
            <w:pPr>
              <w:widowControl w:val="0"/>
              <w:autoSpaceDE w:val="0"/>
              <w:autoSpaceDN w:val="0"/>
              <w:spacing w:before="119" w:after="0" w:line="276" w:lineRule="auto"/>
              <w:ind w:right="37"/>
              <w:jc w:val="center"/>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0</w:t>
            </w:r>
          </w:p>
        </w:tc>
      </w:tr>
      <w:tr w:rsidR="00EC7D6E" w:rsidRPr="00EC7D6E" w14:paraId="295770F3" w14:textId="77777777" w:rsidTr="00F74602">
        <w:trPr>
          <w:trHeight w:val="748"/>
        </w:trPr>
        <w:tc>
          <w:tcPr>
            <w:tcW w:w="5422" w:type="dxa"/>
          </w:tcPr>
          <w:p w14:paraId="5F991FBC"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Kërkesa për përjashtim                            14</w:t>
            </w:r>
          </w:p>
        </w:tc>
        <w:tc>
          <w:tcPr>
            <w:tcW w:w="2350" w:type="dxa"/>
          </w:tcPr>
          <w:p w14:paraId="106345FE" w14:textId="77777777" w:rsidR="00EC7D6E" w:rsidRPr="00EC7D6E" w:rsidRDefault="00EC7D6E" w:rsidP="00EC7D6E">
            <w:pPr>
              <w:widowControl w:val="0"/>
              <w:autoSpaceDE w:val="0"/>
              <w:autoSpaceDN w:val="0"/>
              <w:spacing w:before="119" w:after="0" w:line="276" w:lineRule="auto"/>
              <w:ind w:right="80"/>
              <w:jc w:val="center"/>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w:t>
            </w:r>
          </w:p>
        </w:tc>
        <w:tc>
          <w:tcPr>
            <w:tcW w:w="2262" w:type="dxa"/>
          </w:tcPr>
          <w:p w14:paraId="4B80DAD1" w14:textId="77777777" w:rsidR="00EC7D6E" w:rsidRPr="00EC7D6E" w:rsidRDefault="00EC7D6E" w:rsidP="00EC7D6E">
            <w:pPr>
              <w:widowControl w:val="0"/>
              <w:autoSpaceDE w:val="0"/>
              <w:autoSpaceDN w:val="0"/>
              <w:spacing w:before="119" w:after="0" w:line="276" w:lineRule="auto"/>
              <w:ind w:right="37"/>
              <w:jc w:val="center"/>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13</w:t>
            </w:r>
          </w:p>
        </w:tc>
      </w:tr>
    </w:tbl>
    <w:p w14:paraId="1A94D8C5" w14:textId="77777777" w:rsidR="00EC7D6E" w:rsidRPr="00EC7D6E" w:rsidRDefault="00EC7D6E" w:rsidP="00EC7D6E">
      <w:pPr>
        <w:widowControl w:val="0"/>
        <w:autoSpaceDE w:val="0"/>
        <w:autoSpaceDN w:val="0"/>
        <w:spacing w:before="130" w:after="0" w:line="276" w:lineRule="auto"/>
        <w:ind w:left="140" w:right="136"/>
        <w:jc w:val="both"/>
        <w:rPr>
          <w:rFonts w:ascii="Times New Roman" w:eastAsia="Arial MT" w:hAnsi="Times New Roman" w:cs="Times New Roman"/>
          <w:kern w:val="0"/>
          <w:sz w:val="24"/>
          <w:szCs w:val="24"/>
          <w:lang w:val="sq-AL"/>
          <w14:ligatures w14:val="none"/>
        </w:rPr>
      </w:pPr>
    </w:p>
    <w:p w14:paraId="5B4CC3C6" w14:textId="77777777" w:rsidR="00EC7D6E" w:rsidRPr="00EC7D6E" w:rsidRDefault="00EC7D6E" w:rsidP="00EC7D6E">
      <w:pPr>
        <w:widowControl w:val="0"/>
        <w:autoSpaceDE w:val="0"/>
        <w:autoSpaceDN w:val="0"/>
        <w:spacing w:before="130" w:after="0" w:line="276" w:lineRule="auto"/>
        <w:ind w:left="140" w:right="136"/>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Nga analizat e të dhënave rezulton se për vitin 2022 janë paraqitur në total 6 kërkesa për dorëheqje nga gjyqtarët e kësaj gjykate dhe për të gjitha këto kërkesa është vendosur pranimi i tyre. Shkaqet e heqjes dorë nga gjykimi i çështjeve lidhen</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pjesëmarrjen</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gjyqtarëve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procese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tjera</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gjyqësore</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lidhura</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apo</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vendimarrje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 mëparshme ku janë shprehur me vlerësime nga të cilat cënohet paanësia, kjo edhe për shkak të numrit të vogël të gjyqtarëve të gjykatës (4 gjyqtarë); ekzistenca në marrëdhënie kredie ose konflikt gjyqësor me palët ndërgjyqëse dhe parashikimit në ligj të mosshqyrtimit të një çështje nga</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gjyqtari</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që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parë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ka</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gjykuar</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tjetër</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caktuar. Nuk</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rezulton</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shkak</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heqjen dorë nga shqyrtimi i çështjes ekzistenca e arsyeve të tjera serioze të njëanshmërisë.</w:t>
      </w:r>
    </w:p>
    <w:p w14:paraId="2AFF6457" w14:textId="77777777" w:rsidR="00EC7D6E" w:rsidRPr="00EC7D6E" w:rsidRDefault="00EC7D6E" w:rsidP="00EC7D6E">
      <w:pPr>
        <w:widowControl w:val="0"/>
        <w:autoSpaceDE w:val="0"/>
        <w:autoSpaceDN w:val="0"/>
        <w:spacing w:before="130" w:after="0" w:line="276" w:lineRule="auto"/>
        <w:ind w:left="140" w:right="136"/>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lastRenderedPageBreak/>
        <w:t>Ndërkohë për vitin 2022 rezulton se kemi një numër më të madh kërkesash për përjashtim të trupës gjykuese, krahasuar me kërkesat për dorëhëheqje, kërkesa këto të paraqitura nga palët pjesëmarrëse në gjykim. Vetëm në një rast është vendosur pranimi dhe në 13 të tjera është disponuar me mospranim kërkese. Thuajse në të gjitha rastet e mospranimit është vendisur edhe gjobë për palën  e cila ka paraqitur kërkesën, pasi kjo është vlerësuar si abuzive nga trupi gjykues. Shkaqet kryesore të rrëzimit të kërkesës për</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përjashtim</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janë:</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paraqitja</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pala</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kërkuese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shkak</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përjashtimi</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vendimarrja</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ndërmjetme e gjyqtarit, mosparaqitja e arsyeve të njëanshmërisë nga ato të parashikuara në ligj, dhe mosdepozitimi i akteve për të provuar ekzistencën e arsyeve të njëanshmërisë.</w:t>
      </w:r>
    </w:p>
    <w:p w14:paraId="22B9162E" w14:textId="77777777" w:rsidR="00EC7D6E" w:rsidRPr="00EC7D6E" w:rsidRDefault="00EC7D6E" w:rsidP="00EC7D6E">
      <w:pPr>
        <w:widowControl w:val="0"/>
        <w:autoSpaceDE w:val="0"/>
        <w:autoSpaceDN w:val="0"/>
        <w:spacing w:before="130" w:after="0" w:line="276" w:lineRule="auto"/>
        <w:ind w:left="140" w:right="136"/>
        <w:jc w:val="both"/>
        <w:rPr>
          <w:rFonts w:ascii="Times New Roman" w:eastAsia="Arial MT" w:hAnsi="Times New Roman" w:cs="Times New Roman"/>
          <w:kern w:val="0"/>
          <w:sz w:val="24"/>
          <w:szCs w:val="24"/>
          <w:lang w:val="sq-AL"/>
          <w14:ligatures w14:val="none"/>
        </w:rPr>
      </w:pPr>
    </w:p>
    <w:p w14:paraId="31949B82" w14:textId="77777777" w:rsidR="00EC7D6E" w:rsidRPr="00EC7D6E" w:rsidRDefault="00EC7D6E" w:rsidP="00EC7D6E">
      <w:pPr>
        <w:widowControl w:val="0"/>
        <w:tabs>
          <w:tab w:val="left" w:pos="861"/>
        </w:tabs>
        <w:autoSpaceDE w:val="0"/>
        <w:autoSpaceDN w:val="0"/>
        <w:spacing w:before="96" w:after="0" w:line="276" w:lineRule="auto"/>
        <w:ind w:left="140" w:right="2315"/>
        <w:outlineLvl w:val="1"/>
        <w:rPr>
          <w:rFonts w:ascii="Times New Roman" w:eastAsia="Trebuchet MS" w:hAnsi="Times New Roman" w:cs="Times New Roman"/>
          <w:b/>
          <w:bCs/>
          <w:kern w:val="0"/>
          <w:sz w:val="24"/>
          <w:szCs w:val="24"/>
          <w:lang w:val="sq-AL"/>
          <w14:ligatures w14:val="none"/>
        </w:rPr>
      </w:pPr>
      <w:bookmarkStart w:id="9" w:name="_bookmark9"/>
      <w:bookmarkEnd w:id="9"/>
      <w:r w:rsidRPr="00EC7D6E">
        <w:rPr>
          <w:rFonts w:ascii="Times New Roman" w:eastAsia="Trebuchet MS" w:hAnsi="Times New Roman" w:cs="Times New Roman"/>
          <w:b/>
          <w:bCs/>
          <w:kern w:val="0"/>
          <w:sz w:val="24"/>
          <w:szCs w:val="24"/>
          <w:lang w:val="sq-AL"/>
          <w14:ligatures w14:val="none"/>
        </w:rPr>
        <w:t>III.MENAXHIMI</w:t>
      </w:r>
      <w:r w:rsidRPr="00EC7D6E">
        <w:rPr>
          <w:rFonts w:ascii="Times New Roman" w:eastAsia="Trebuchet MS" w:hAnsi="Times New Roman" w:cs="Times New Roman"/>
          <w:b/>
          <w:bCs/>
          <w:spacing w:val="-14"/>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I</w:t>
      </w:r>
      <w:r w:rsidRPr="00EC7D6E">
        <w:rPr>
          <w:rFonts w:ascii="Times New Roman" w:eastAsia="Trebuchet MS" w:hAnsi="Times New Roman" w:cs="Times New Roman"/>
          <w:b/>
          <w:bCs/>
          <w:spacing w:val="-18"/>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LËVIZJES</w:t>
      </w:r>
      <w:r w:rsidRPr="00EC7D6E">
        <w:rPr>
          <w:rFonts w:ascii="Times New Roman" w:eastAsia="Trebuchet MS" w:hAnsi="Times New Roman" w:cs="Times New Roman"/>
          <w:b/>
          <w:bCs/>
          <w:spacing w:val="-18"/>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SË</w:t>
      </w:r>
      <w:r w:rsidRPr="00EC7D6E">
        <w:rPr>
          <w:rFonts w:ascii="Times New Roman" w:eastAsia="Trebuchet MS" w:hAnsi="Times New Roman" w:cs="Times New Roman"/>
          <w:b/>
          <w:bCs/>
          <w:spacing w:val="-18"/>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 xml:space="preserve">ÇËSHTJEVE </w:t>
      </w:r>
      <w:r w:rsidRPr="00EC7D6E">
        <w:rPr>
          <w:rFonts w:ascii="Times New Roman" w:eastAsia="Trebuchet MS" w:hAnsi="Times New Roman" w:cs="Times New Roman"/>
          <w:b/>
          <w:bCs/>
          <w:spacing w:val="-2"/>
          <w:kern w:val="0"/>
          <w:sz w:val="24"/>
          <w:szCs w:val="24"/>
          <w:lang w:val="sq-AL"/>
          <w14:ligatures w14:val="none"/>
        </w:rPr>
        <w:t>GJYQËSORE</w:t>
      </w:r>
    </w:p>
    <w:p w14:paraId="2D1E97EE" w14:textId="77777777" w:rsidR="00EC7D6E" w:rsidRPr="00EC7D6E" w:rsidRDefault="00EC7D6E" w:rsidP="00EC7D6E">
      <w:pPr>
        <w:widowControl w:val="0"/>
        <w:autoSpaceDE w:val="0"/>
        <w:autoSpaceDN w:val="0"/>
        <w:spacing w:before="10" w:after="0" w:line="276" w:lineRule="auto"/>
        <w:rPr>
          <w:rFonts w:ascii="Times New Roman" w:eastAsia="Arial MT" w:hAnsi="Times New Roman" w:cs="Times New Roman"/>
          <w:b/>
          <w:bCs/>
          <w:kern w:val="0"/>
          <w:sz w:val="24"/>
          <w:szCs w:val="24"/>
          <w:lang w:val="sq-AL"/>
          <w14:ligatures w14:val="none"/>
        </w:rPr>
      </w:pPr>
    </w:p>
    <w:p w14:paraId="09B746CD" w14:textId="77777777" w:rsidR="00EC7D6E" w:rsidRPr="00EC7D6E" w:rsidRDefault="00EC7D6E" w:rsidP="00EC7D6E">
      <w:pPr>
        <w:widowControl w:val="0"/>
        <w:numPr>
          <w:ilvl w:val="1"/>
          <w:numId w:val="5"/>
        </w:numPr>
        <w:tabs>
          <w:tab w:val="left" w:pos="861"/>
        </w:tabs>
        <w:autoSpaceDE w:val="0"/>
        <w:autoSpaceDN w:val="0"/>
        <w:spacing w:before="97" w:after="0" w:line="276" w:lineRule="auto"/>
        <w:outlineLvl w:val="3"/>
        <w:rPr>
          <w:rFonts w:ascii="Times New Roman" w:eastAsia="Trebuchet MS" w:hAnsi="Times New Roman" w:cs="Times New Roman"/>
          <w:b/>
          <w:bCs/>
          <w:kern w:val="0"/>
          <w:sz w:val="24"/>
          <w:szCs w:val="24"/>
          <w:lang w:val="sq-AL"/>
          <w14:ligatures w14:val="none"/>
        </w:rPr>
      </w:pPr>
      <w:bookmarkStart w:id="10" w:name="_bookmark10"/>
      <w:bookmarkEnd w:id="10"/>
      <w:r w:rsidRPr="00EC7D6E">
        <w:rPr>
          <w:rFonts w:ascii="Times New Roman" w:eastAsia="Trebuchet MS" w:hAnsi="Times New Roman" w:cs="Times New Roman"/>
          <w:b/>
          <w:bCs/>
          <w:w w:val="90"/>
          <w:kern w:val="0"/>
          <w:sz w:val="24"/>
          <w:szCs w:val="24"/>
          <w:lang w:val="sq-AL"/>
          <w14:ligatures w14:val="none"/>
        </w:rPr>
        <w:t>Mbikqyrja</w:t>
      </w:r>
      <w:r w:rsidRPr="00EC7D6E">
        <w:rPr>
          <w:rFonts w:ascii="Times New Roman" w:eastAsia="Trebuchet MS" w:hAnsi="Times New Roman" w:cs="Times New Roman"/>
          <w:b/>
          <w:bCs/>
          <w:spacing w:val="-12"/>
          <w:kern w:val="0"/>
          <w:sz w:val="24"/>
          <w:szCs w:val="24"/>
          <w:lang w:val="sq-AL"/>
          <w14:ligatures w14:val="none"/>
        </w:rPr>
        <w:t xml:space="preserve"> </w:t>
      </w:r>
      <w:r w:rsidRPr="00EC7D6E">
        <w:rPr>
          <w:rFonts w:ascii="Times New Roman" w:eastAsia="Trebuchet MS" w:hAnsi="Times New Roman" w:cs="Times New Roman"/>
          <w:b/>
          <w:bCs/>
          <w:w w:val="90"/>
          <w:kern w:val="0"/>
          <w:sz w:val="24"/>
          <w:szCs w:val="24"/>
          <w:lang w:val="sq-AL"/>
          <w14:ligatures w14:val="none"/>
        </w:rPr>
        <w:t>e</w:t>
      </w:r>
      <w:r w:rsidRPr="00EC7D6E">
        <w:rPr>
          <w:rFonts w:ascii="Times New Roman" w:eastAsia="Trebuchet MS" w:hAnsi="Times New Roman" w:cs="Times New Roman"/>
          <w:b/>
          <w:bCs/>
          <w:spacing w:val="-10"/>
          <w:kern w:val="0"/>
          <w:sz w:val="24"/>
          <w:szCs w:val="24"/>
          <w:lang w:val="sq-AL"/>
          <w14:ligatures w14:val="none"/>
        </w:rPr>
        <w:t xml:space="preserve"> </w:t>
      </w:r>
      <w:r w:rsidRPr="00EC7D6E">
        <w:rPr>
          <w:rFonts w:ascii="Times New Roman" w:eastAsia="Trebuchet MS" w:hAnsi="Times New Roman" w:cs="Times New Roman"/>
          <w:b/>
          <w:bCs/>
          <w:w w:val="90"/>
          <w:kern w:val="0"/>
          <w:sz w:val="24"/>
          <w:szCs w:val="24"/>
          <w:lang w:val="sq-AL"/>
          <w14:ligatures w14:val="none"/>
        </w:rPr>
        <w:t>progresit</w:t>
      </w:r>
      <w:r w:rsidRPr="00EC7D6E">
        <w:rPr>
          <w:rFonts w:ascii="Times New Roman" w:eastAsia="Trebuchet MS" w:hAnsi="Times New Roman" w:cs="Times New Roman"/>
          <w:b/>
          <w:bCs/>
          <w:spacing w:val="-9"/>
          <w:kern w:val="0"/>
          <w:sz w:val="24"/>
          <w:szCs w:val="24"/>
          <w:lang w:val="sq-AL"/>
          <w14:ligatures w14:val="none"/>
        </w:rPr>
        <w:t xml:space="preserve"> </w:t>
      </w:r>
      <w:r w:rsidRPr="00EC7D6E">
        <w:rPr>
          <w:rFonts w:ascii="Times New Roman" w:eastAsia="Trebuchet MS" w:hAnsi="Times New Roman" w:cs="Times New Roman"/>
          <w:b/>
          <w:bCs/>
          <w:w w:val="90"/>
          <w:kern w:val="0"/>
          <w:sz w:val="24"/>
          <w:szCs w:val="24"/>
          <w:lang w:val="sq-AL"/>
          <w14:ligatures w14:val="none"/>
        </w:rPr>
        <w:t>të</w:t>
      </w:r>
      <w:r w:rsidRPr="00EC7D6E">
        <w:rPr>
          <w:rFonts w:ascii="Times New Roman" w:eastAsia="Trebuchet MS" w:hAnsi="Times New Roman" w:cs="Times New Roman"/>
          <w:b/>
          <w:bCs/>
          <w:spacing w:val="-11"/>
          <w:kern w:val="0"/>
          <w:sz w:val="24"/>
          <w:szCs w:val="24"/>
          <w:lang w:val="sq-AL"/>
          <w14:ligatures w14:val="none"/>
        </w:rPr>
        <w:t xml:space="preserve"> </w:t>
      </w:r>
      <w:r w:rsidRPr="00EC7D6E">
        <w:rPr>
          <w:rFonts w:ascii="Times New Roman" w:eastAsia="Trebuchet MS" w:hAnsi="Times New Roman" w:cs="Times New Roman"/>
          <w:b/>
          <w:bCs/>
          <w:spacing w:val="-2"/>
          <w:w w:val="90"/>
          <w:kern w:val="0"/>
          <w:sz w:val="24"/>
          <w:szCs w:val="24"/>
          <w:lang w:val="sq-AL"/>
          <w14:ligatures w14:val="none"/>
        </w:rPr>
        <w:t>çështjeve</w:t>
      </w:r>
    </w:p>
    <w:p w14:paraId="5723E8EF" w14:textId="77777777" w:rsidR="00EC7D6E" w:rsidRPr="00EC7D6E" w:rsidRDefault="00EC7D6E" w:rsidP="00EC7D6E">
      <w:pPr>
        <w:widowControl w:val="0"/>
        <w:autoSpaceDE w:val="0"/>
        <w:autoSpaceDN w:val="0"/>
        <w:spacing w:before="120"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funksion</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pakësimit</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numrit</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seancave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gjyqësore</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uljes</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kohëzgjatjes</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mesatare të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shqyrtimit</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Gjykata</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ka</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bashkëpunuar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Prokurorinë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Rrethit</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 xml:space="preserve">Gjyqësor Dibër dhe Dhomën Vendore të Avokatisë Dibër për marrjen e masave të cilat passjellin reduktimin e kërkesave për shtyrje të gjykimit. </w:t>
      </w:r>
    </w:p>
    <w:p w14:paraId="17ABF716" w14:textId="77777777" w:rsidR="00EC7D6E" w:rsidRPr="00EC7D6E" w:rsidRDefault="00EC7D6E" w:rsidP="00EC7D6E">
      <w:pPr>
        <w:widowControl w:val="0"/>
        <w:autoSpaceDE w:val="0"/>
        <w:autoSpaceDN w:val="0"/>
        <w:spacing w:before="120" w:after="0" w:line="276" w:lineRule="auto"/>
        <w:ind w:left="140" w:right="138"/>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Gjithashtu, në mënyrë të vazhdueshme bashkëpunohet me institucionet vendore si Komisariati i Policisë Dibër dhe IEVP Burrel për marrjen e masave për zhvillimin e gjykimeve efektive siç janë: paraqitja e dokumentave të kërkuara përpara seancës, komunikimi i shpejtë me gjykatën edhe në rrugë elektronike, përmirësimi i mënyrës së kryerjes së njoftimeve, aplikimi i mënyrave alternative të njoftimit dhe të komunikimit.</w:t>
      </w:r>
    </w:p>
    <w:p w14:paraId="3B32CDCD" w14:textId="77777777" w:rsidR="00EC7D6E" w:rsidRPr="00EC7D6E" w:rsidRDefault="00EC7D6E" w:rsidP="00EC7D6E">
      <w:pPr>
        <w:widowControl w:val="0"/>
        <w:autoSpaceDE w:val="0"/>
        <w:autoSpaceDN w:val="0"/>
        <w:spacing w:before="121" w:after="0" w:line="276" w:lineRule="auto"/>
        <w:ind w:left="140" w:right="138"/>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këtë drejtim, Gjykata ka aplikuar komunikimin elektronik me e-mail dhe në telefon me avokatët apo me palët pjesëmarrëse në proces si ekspertët, psikologët etj.</w:t>
      </w:r>
    </w:p>
    <w:p w14:paraId="270DFDE7" w14:textId="77777777" w:rsidR="00EC7D6E" w:rsidRPr="00EC7D6E" w:rsidRDefault="00EC7D6E" w:rsidP="00EC7D6E">
      <w:pPr>
        <w:widowControl w:val="0"/>
        <w:autoSpaceDE w:val="0"/>
        <w:autoSpaceDN w:val="0"/>
        <w:spacing w:before="120"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Po ashtu është kërkuar bashkëpunimi me të gjitha institucionet vendore për komunikimin në rrugë</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zyrtare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elektronike</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afat</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sa</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shpejtë</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nëpërmjet</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adresës</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elektronike</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zyrtare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 me njësitë e qeverisjes vendore dhe Bashkitë lidhur me përmirësimin dhe konfirmimin në kohë të njoftimit me shpallje.</w:t>
      </w:r>
    </w:p>
    <w:p w14:paraId="5ED244E2" w14:textId="77777777" w:rsidR="00EC7D6E" w:rsidRPr="00EC7D6E" w:rsidRDefault="00EC7D6E" w:rsidP="00EC7D6E">
      <w:pPr>
        <w:widowControl w:val="0"/>
        <w:autoSpaceDE w:val="0"/>
        <w:autoSpaceDN w:val="0"/>
        <w:spacing w:before="120"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mbledhjet</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gjyqtarëve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janë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evidentuar problematikat</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shkaqet</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shtyrjen</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seancave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kohëzgjatjen</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gjykimit,</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duke</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sugjeruar dhe masat që duhen marrë në këtë drejtim.</w:t>
      </w:r>
    </w:p>
    <w:p w14:paraId="43A97442" w14:textId="77777777" w:rsidR="00EC7D6E" w:rsidRPr="00EC7D6E" w:rsidRDefault="00EC7D6E" w:rsidP="00EC7D6E">
      <w:pPr>
        <w:widowControl w:val="0"/>
        <w:autoSpaceDE w:val="0"/>
        <w:autoSpaceDN w:val="0"/>
        <w:spacing w:before="120" w:after="0" w:line="276" w:lineRule="auto"/>
        <w:ind w:left="140" w:right="141"/>
        <w:jc w:val="both"/>
        <w:rPr>
          <w:rFonts w:ascii="Times New Roman" w:eastAsia="Arial MT" w:hAnsi="Times New Roman" w:cs="Times New Roman"/>
          <w:kern w:val="0"/>
          <w:sz w:val="24"/>
          <w:szCs w:val="24"/>
          <w:lang w:val="sq-AL"/>
          <w14:ligatures w14:val="none"/>
        </w:rPr>
      </w:pPr>
    </w:p>
    <w:p w14:paraId="56DDDFDE" w14:textId="77777777" w:rsidR="00EC7D6E" w:rsidRPr="00EC7D6E" w:rsidRDefault="00EC7D6E" w:rsidP="00EC7D6E">
      <w:pPr>
        <w:widowControl w:val="0"/>
        <w:autoSpaceDE w:val="0"/>
        <w:autoSpaceDN w:val="0"/>
        <w:spacing w:after="0" w:line="276" w:lineRule="auto"/>
        <w:jc w:val="both"/>
        <w:rPr>
          <w:rFonts w:ascii="Times New Roman" w:eastAsia="Arial MT" w:hAnsi="Times New Roman" w:cs="Times New Roman"/>
          <w:kern w:val="0"/>
          <w:sz w:val="24"/>
          <w:szCs w:val="24"/>
          <w:lang w:val="sq-AL"/>
          <w14:ligatures w14:val="none"/>
        </w:rPr>
      </w:pPr>
    </w:p>
    <w:p w14:paraId="18E223F6" w14:textId="77777777" w:rsidR="00EC7D6E" w:rsidRPr="00EC7D6E" w:rsidRDefault="00EC7D6E" w:rsidP="00EC7D6E">
      <w:pPr>
        <w:widowControl w:val="0"/>
        <w:numPr>
          <w:ilvl w:val="1"/>
          <w:numId w:val="5"/>
        </w:numPr>
        <w:tabs>
          <w:tab w:val="left" w:pos="861"/>
          <w:tab w:val="left" w:pos="2565"/>
          <w:tab w:val="left" w:pos="4788"/>
          <w:tab w:val="left" w:pos="5207"/>
          <w:tab w:val="left" w:pos="7782"/>
          <w:tab w:val="left" w:pos="8476"/>
        </w:tabs>
        <w:autoSpaceDE w:val="0"/>
        <w:autoSpaceDN w:val="0"/>
        <w:spacing w:before="97" w:after="0" w:line="276" w:lineRule="auto"/>
        <w:ind w:right="138"/>
        <w:outlineLvl w:val="2"/>
        <w:rPr>
          <w:rFonts w:ascii="Times New Roman" w:eastAsia="Trebuchet MS" w:hAnsi="Times New Roman" w:cs="Times New Roman"/>
          <w:b/>
          <w:bCs/>
          <w:kern w:val="0"/>
          <w:sz w:val="24"/>
          <w:szCs w:val="24"/>
          <w:lang w:val="sq-AL"/>
          <w14:ligatures w14:val="none"/>
        </w:rPr>
      </w:pPr>
      <w:r w:rsidRPr="00EC7D6E">
        <w:rPr>
          <w:rFonts w:ascii="Times New Roman" w:eastAsia="Trebuchet MS" w:hAnsi="Times New Roman" w:cs="Times New Roman"/>
          <w:b/>
          <w:bCs/>
          <w:spacing w:val="-2"/>
          <w:kern w:val="0"/>
          <w:sz w:val="24"/>
          <w:szCs w:val="24"/>
          <w:lang w:val="sq-AL"/>
          <w14:ligatures w14:val="none"/>
        </w:rPr>
        <w:t xml:space="preserve">Sistemi elektronik </w:t>
      </w:r>
      <w:r w:rsidRPr="00EC7D6E">
        <w:rPr>
          <w:rFonts w:ascii="Times New Roman" w:eastAsia="Trebuchet MS" w:hAnsi="Times New Roman" w:cs="Times New Roman"/>
          <w:b/>
          <w:bCs/>
          <w:spacing w:val="-10"/>
          <w:kern w:val="0"/>
          <w:sz w:val="24"/>
          <w:szCs w:val="24"/>
          <w:lang w:val="sq-AL"/>
          <w14:ligatures w14:val="none"/>
        </w:rPr>
        <w:t xml:space="preserve">i </w:t>
      </w:r>
      <w:r w:rsidRPr="00EC7D6E">
        <w:rPr>
          <w:rFonts w:ascii="Times New Roman" w:eastAsia="Trebuchet MS" w:hAnsi="Times New Roman" w:cs="Times New Roman"/>
          <w:b/>
          <w:bCs/>
          <w:spacing w:val="-2"/>
          <w:kern w:val="0"/>
          <w:sz w:val="24"/>
          <w:szCs w:val="24"/>
          <w:lang w:val="sq-AL"/>
          <w14:ligatures w14:val="none"/>
        </w:rPr>
        <w:t xml:space="preserve">menaxhimit </w:t>
      </w:r>
      <w:r w:rsidRPr="00EC7D6E">
        <w:rPr>
          <w:rFonts w:ascii="Times New Roman" w:eastAsia="Trebuchet MS" w:hAnsi="Times New Roman" w:cs="Times New Roman"/>
          <w:b/>
          <w:bCs/>
          <w:spacing w:val="-6"/>
          <w:kern w:val="0"/>
          <w:sz w:val="24"/>
          <w:szCs w:val="24"/>
          <w:lang w:val="sq-AL"/>
          <w14:ligatures w14:val="none"/>
        </w:rPr>
        <w:t xml:space="preserve">të </w:t>
      </w:r>
      <w:r w:rsidRPr="00EC7D6E">
        <w:rPr>
          <w:rFonts w:ascii="Times New Roman" w:eastAsia="Trebuchet MS" w:hAnsi="Times New Roman" w:cs="Times New Roman"/>
          <w:b/>
          <w:bCs/>
          <w:spacing w:val="-10"/>
          <w:kern w:val="0"/>
          <w:sz w:val="24"/>
          <w:szCs w:val="24"/>
          <w:lang w:val="sq-AL"/>
          <w14:ligatures w14:val="none"/>
        </w:rPr>
        <w:t xml:space="preserve">çështjeve </w:t>
      </w:r>
      <w:r w:rsidRPr="00EC7D6E">
        <w:rPr>
          <w:rFonts w:ascii="Times New Roman" w:eastAsia="Trebuchet MS" w:hAnsi="Times New Roman" w:cs="Times New Roman"/>
          <w:b/>
          <w:bCs/>
          <w:kern w:val="0"/>
          <w:sz w:val="24"/>
          <w:szCs w:val="24"/>
          <w:lang w:val="sq-AL"/>
          <w14:ligatures w14:val="none"/>
        </w:rPr>
        <w:t>gjyqësore (ICMIS)</w:t>
      </w:r>
    </w:p>
    <w:p w14:paraId="368A65D1" w14:textId="77777777" w:rsidR="00EC7D6E" w:rsidRPr="00EC7D6E" w:rsidRDefault="00EC7D6E" w:rsidP="00EC7D6E">
      <w:pPr>
        <w:widowControl w:val="0"/>
        <w:autoSpaceDE w:val="0"/>
        <w:autoSpaceDN w:val="0"/>
        <w:spacing w:before="5" w:after="0" w:line="276" w:lineRule="auto"/>
        <w:rPr>
          <w:rFonts w:ascii="Times New Roman" w:eastAsia="Arial MT" w:hAnsi="Times New Roman" w:cs="Times New Roman"/>
          <w:i/>
          <w:kern w:val="0"/>
          <w:sz w:val="24"/>
          <w:szCs w:val="24"/>
          <w:lang w:val="sq-AL"/>
          <w14:ligatures w14:val="none"/>
        </w:rPr>
      </w:pPr>
    </w:p>
    <w:p w14:paraId="7670C768" w14:textId="77777777" w:rsidR="00EC7D6E" w:rsidRPr="00EC7D6E" w:rsidRDefault="00EC7D6E" w:rsidP="00EC7D6E">
      <w:pPr>
        <w:widowControl w:val="0"/>
        <w:autoSpaceDE w:val="0"/>
        <w:autoSpaceDN w:val="0"/>
        <w:spacing w:before="92" w:after="0" w:line="276" w:lineRule="auto"/>
        <w:ind w:left="140" w:right="138"/>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Gjykatën</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Rrethit</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Dibër</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aplikohet</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sistemi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elektronik</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 menaxhimit</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ICMIS.</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Pavarësisht,</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përmirësimive</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vazhdueshme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këtij</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sistemi</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 xml:space="preserve">nga përdorimi në praktikë evidentohen disa problematika: </w:t>
      </w:r>
    </w:p>
    <w:p w14:paraId="5F9EE1BB" w14:textId="77777777" w:rsidR="00EC7D6E" w:rsidRPr="00EC7D6E" w:rsidRDefault="00EC7D6E" w:rsidP="00EC7D6E">
      <w:pPr>
        <w:widowControl w:val="0"/>
        <w:autoSpaceDE w:val="0"/>
        <w:autoSpaceDN w:val="0"/>
        <w:spacing w:before="92" w:after="0" w:line="276" w:lineRule="auto"/>
        <w:ind w:left="140" w:right="138"/>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Së pari, mosgjenerimi i të dhënave statistikore të sakta dhe sipas modelit të kërkuar, në funksion të statistikave të kërkuara nga Këshilli i Lartë Gjyqësor; </w:t>
      </w:r>
    </w:p>
    <w:p w14:paraId="6D46B3FF" w14:textId="77777777" w:rsidR="00EC7D6E" w:rsidRPr="00EC7D6E" w:rsidRDefault="00EC7D6E" w:rsidP="00EC7D6E">
      <w:pPr>
        <w:widowControl w:val="0"/>
        <w:autoSpaceDE w:val="0"/>
        <w:autoSpaceDN w:val="0"/>
        <w:spacing w:before="92" w:after="0" w:line="276" w:lineRule="auto"/>
        <w:ind w:left="140" w:right="138"/>
        <w:jc w:val="both"/>
        <w:rPr>
          <w:rFonts w:ascii="Times New Roman" w:eastAsia="Arial MT" w:hAnsi="Times New Roman" w:cs="Times New Roman"/>
          <w:spacing w:val="40"/>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së dyti, mospërshtatja me ndryshimet ligjore në K.Pr.Civile dhe të K.Pr.Penale përsa i përket gjykimeve në dhomë këshillimi;</w:t>
      </w:r>
      <w:r w:rsidRPr="00EC7D6E">
        <w:rPr>
          <w:rFonts w:ascii="Times New Roman" w:eastAsia="Arial MT" w:hAnsi="Times New Roman" w:cs="Times New Roman"/>
          <w:spacing w:val="40"/>
          <w:kern w:val="0"/>
          <w:sz w:val="24"/>
          <w:szCs w:val="24"/>
          <w:lang w:val="sq-AL"/>
          <w14:ligatures w14:val="none"/>
        </w:rPr>
        <w:t xml:space="preserve"> </w:t>
      </w:r>
    </w:p>
    <w:p w14:paraId="4C744183" w14:textId="77777777" w:rsidR="00EC7D6E" w:rsidRPr="00EC7D6E" w:rsidRDefault="00EC7D6E" w:rsidP="00EC7D6E">
      <w:pPr>
        <w:widowControl w:val="0"/>
        <w:autoSpaceDE w:val="0"/>
        <w:autoSpaceDN w:val="0"/>
        <w:spacing w:before="92" w:after="0" w:line="276" w:lineRule="auto"/>
        <w:ind w:left="140" w:right="138"/>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lastRenderedPageBreak/>
        <w:t>dhe së treti, si mospërjashtimi automatik nga gjykimi në themel i çështjes i gjyqtarëve që kanë shqyrtuar kërkesat në fazën e hetimeve dhe në seancë paraprake njëkohësisht, pa qënë e nevojshme kryerja e veprimeve të tjera nga përdoruesi si rishortimi i çështjes etj.</w:t>
      </w:r>
    </w:p>
    <w:p w14:paraId="23020C71" w14:textId="77777777" w:rsidR="00EC7D6E" w:rsidRPr="00EC7D6E" w:rsidRDefault="00EC7D6E" w:rsidP="00EC7D6E">
      <w:pPr>
        <w:widowControl w:val="0"/>
        <w:autoSpaceDE w:val="0"/>
        <w:autoSpaceDN w:val="0"/>
        <w:spacing w:before="121" w:after="0" w:line="276" w:lineRule="auto"/>
        <w:ind w:left="140" w:right="143"/>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Megjithatë,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bashkëpunim</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kompaninë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mirëmbajtëse</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problemet</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hasura</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gjatë</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përdorimit të tij kanë gjetur zgjidhje.</w:t>
      </w:r>
    </w:p>
    <w:p w14:paraId="20A41A54" w14:textId="77777777" w:rsidR="00EC7D6E" w:rsidRPr="00EC7D6E" w:rsidRDefault="00EC7D6E" w:rsidP="00EC7D6E">
      <w:pPr>
        <w:widowControl w:val="0"/>
        <w:autoSpaceDE w:val="0"/>
        <w:autoSpaceDN w:val="0"/>
        <w:spacing w:after="0" w:line="276" w:lineRule="auto"/>
        <w:jc w:val="both"/>
        <w:rPr>
          <w:rFonts w:ascii="Times New Roman" w:eastAsia="Arial MT" w:hAnsi="Times New Roman" w:cs="Times New Roman"/>
          <w:kern w:val="0"/>
          <w:sz w:val="24"/>
          <w:szCs w:val="24"/>
          <w:lang w:val="sq-AL"/>
          <w14:ligatures w14:val="none"/>
        </w:rPr>
      </w:pPr>
    </w:p>
    <w:p w14:paraId="5292C2BC" w14:textId="77777777" w:rsidR="00EC7D6E" w:rsidRPr="00EC7D6E" w:rsidRDefault="00EC7D6E" w:rsidP="00EC7D6E">
      <w:pPr>
        <w:widowControl w:val="0"/>
        <w:numPr>
          <w:ilvl w:val="1"/>
          <w:numId w:val="5"/>
        </w:numPr>
        <w:tabs>
          <w:tab w:val="left" w:pos="860"/>
        </w:tabs>
        <w:autoSpaceDE w:val="0"/>
        <w:autoSpaceDN w:val="0"/>
        <w:spacing w:before="165" w:after="0" w:line="276" w:lineRule="auto"/>
        <w:outlineLvl w:val="4"/>
        <w:rPr>
          <w:rFonts w:ascii="Times New Roman" w:eastAsia="Arial" w:hAnsi="Times New Roman" w:cs="Times New Roman"/>
          <w:b/>
          <w:bCs/>
          <w:spacing w:val="-2"/>
          <w:kern w:val="0"/>
          <w:sz w:val="24"/>
          <w:szCs w:val="24"/>
          <w:lang w:val="sq-AL"/>
          <w14:ligatures w14:val="none"/>
        </w:rPr>
      </w:pPr>
      <w:r w:rsidRPr="00EC7D6E">
        <w:rPr>
          <w:rFonts w:ascii="Times New Roman" w:eastAsia="Arial" w:hAnsi="Times New Roman" w:cs="Times New Roman"/>
          <w:b/>
          <w:bCs/>
          <w:kern w:val="0"/>
          <w:sz w:val="24"/>
          <w:szCs w:val="24"/>
          <w:lang w:val="sq-AL"/>
          <w14:ligatures w14:val="none"/>
        </w:rPr>
        <w:t>Shorti</w:t>
      </w:r>
      <w:r w:rsidRPr="00EC7D6E">
        <w:rPr>
          <w:rFonts w:ascii="Times New Roman" w:eastAsia="Arial" w:hAnsi="Times New Roman" w:cs="Times New Roman"/>
          <w:b/>
          <w:bCs/>
          <w:spacing w:val="-1"/>
          <w:kern w:val="0"/>
          <w:sz w:val="24"/>
          <w:szCs w:val="24"/>
          <w:lang w:val="sq-AL"/>
          <w14:ligatures w14:val="none"/>
        </w:rPr>
        <w:t xml:space="preserve"> </w:t>
      </w:r>
      <w:r w:rsidRPr="00EC7D6E">
        <w:rPr>
          <w:rFonts w:ascii="Times New Roman" w:eastAsia="Arial" w:hAnsi="Times New Roman" w:cs="Times New Roman"/>
          <w:b/>
          <w:bCs/>
          <w:spacing w:val="-2"/>
          <w:kern w:val="0"/>
          <w:sz w:val="24"/>
          <w:szCs w:val="24"/>
          <w:lang w:val="sq-AL"/>
          <w14:ligatures w14:val="none"/>
        </w:rPr>
        <w:t>elektronik</w:t>
      </w:r>
    </w:p>
    <w:p w14:paraId="6345854E" w14:textId="77777777" w:rsidR="00EC7D6E" w:rsidRPr="00EC7D6E" w:rsidRDefault="00EC7D6E" w:rsidP="00EC7D6E">
      <w:pPr>
        <w:widowControl w:val="0"/>
        <w:tabs>
          <w:tab w:val="left" w:pos="860"/>
        </w:tabs>
        <w:autoSpaceDE w:val="0"/>
        <w:autoSpaceDN w:val="0"/>
        <w:spacing w:before="165" w:after="0" w:line="276" w:lineRule="auto"/>
        <w:ind w:left="860"/>
        <w:outlineLvl w:val="4"/>
        <w:rPr>
          <w:rFonts w:ascii="Times New Roman" w:eastAsia="Arial" w:hAnsi="Times New Roman" w:cs="Times New Roman"/>
          <w:b/>
          <w:bCs/>
          <w:kern w:val="0"/>
          <w:sz w:val="24"/>
          <w:szCs w:val="24"/>
          <w:lang w:val="sq-AL"/>
          <w14:ligatures w14:val="none"/>
        </w:rPr>
      </w:pPr>
    </w:p>
    <w:p w14:paraId="7D17E776" w14:textId="77777777" w:rsidR="00EC7D6E" w:rsidRPr="00EC7D6E" w:rsidRDefault="00EC7D6E" w:rsidP="00EC7D6E">
      <w:pPr>
        <w:widowControl w:val="0"/>
        <w:autoSpaceDE w:val="0"/>
        <w:autoSpaceDN w:val="0"/>
        <w:spacing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Sistemi</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elektronik</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menaxhimit</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ICMIS</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mundëson</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ndarjen</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ndërmjet gjyqtarëve, me short elektronik. Janë respektuar kërkesat e vendimit të Këshillit të Lartë të Drejtësisë Nr. 238/1/a, datë 24.12.2008 “Për procedurat e ndarjes së çështjeve me short”, i ndryshuar me vendimin Nr. 282.8, datë 16.12.2011. Shorti zhvillohet në ditën e përcaktuar në një nga sallat e gjykatës e pajisur me monitor dhe duke mundësuar krijimin e kushteve për të garantuar</w:t>
      </w:r>
      <w:r w:rsidRPr="00EC7D6E">
        <w:rPr>
          <w:rFonts w:ascii="Times New Roman" w:eastAsia="Arial MT" w:hAnsi="Times New Roman" w:cs="Times New Roman"/>
          <w:spacing w:val="-8"/>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pjesëmarrjen</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personave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interesuar.</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dhënat</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statistikore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rezulton</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se</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çështjet janë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shpërndarë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mënyrë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përafërsisht</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barabartë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gjithë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gjyqtarët,</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duke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patur</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parasysh numrin</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 çështjeve të regjistruara gjatë gadishmërisë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 secilit gjyqtar apo për shkak të qënies gjyqtar i hetimeve paraprake.</w:t>
      </w:r>
    </w:p>
    <w:p w14:paraId="191789D0" w14:textId="77777777" w:rsidR="00EC7D6E" w:rsidRPr="00EC7D6E" w:rsidRDefault="00EC7D6E" w:rsidP="00EC7D6E">
      <w:pPr>
        <w:widowControl w:val="0"/>
        <w:autoSpaceDE w:val="0"/>
        <w:autoSpaceDN w:val="0"/>
        <w:spacing w:before="120" w:after="0" w:line="276" w:lineRule="auto"/>
        <w:ind w:left="140" w:right="14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fillim të vitit Zv/Kryetari i Gjykatës në zbatim të kompetencave ligjore nxjerr urdhërin për grafikun e gadishmërisë së gjyqtarëve, për</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 kohë 7-8 ditore</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sipas</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rendit</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alfabetik</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duke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marrë për bazë mbiemrin e gjyqtarit.</w:t>
      </w:r>
    </w:p>
    <w:p w14:paraId="370EB26D" w14:textId="77777777" w:rsidR="00EC7D6E" w:rsidRPr="00EC7D6E" w:rsidRDefault="00EC7D6E" w:rsidP="00EC7D6E">
      <w:pPr>
        <w:widowControl w:val="0"/>
        <w:autoSpaceDE w:val="0"/>
        <w:autoSpaceDN w:val="0"/>
        <w:spacing w:before="120" w:after="0" w:line="276" w:lineRule="auto"/>
        <w:ind w:left="140" w:right="147"/>
        <w:jc w:val="both"/>
        <w:rPr>
          <w:rFonts w:ascii="Times New Roman" w:eastAsia="Arial MT" w:hAnsi="Times New Roman" w:cs="Times New Roman"/>
          <w:kern w:val="0"/>
          <w:sz w:val="24"/>
          <w:szCs w:val="24"/>
          <w:lang w:val="sq-AL"/>
          <w14:ligatures w14:val="none"/>
        </w:rPr>
      </w:pPr>
    </w:p>
    <w:p w14:paraId="49DFCC79" w14:textId="77777777" w:rsidR="00EC7D6E" w:rsidRPr="00EC7D6E" w:rsidRDefault="00EC7D6E" w:rsidP="00EC7D6E">
      <w:pPr>
        <w:widowControl w:val="0"/>
        <w:autoSpaceDE w:val="0"/>
        <w:autoSpaceDN w:val="0"/>
        <w:spacing w:after="0" w:line="276" w:lineRule="auto"/>
        <w:jc w:val="both"/>
        <w:rPr>
          <w:rFonts w:ascii="Times New Roman" w:eastAsia="Arial MT" w:hAnsi="Times New Roman" w:cs="Times New Roman"/>
          <w:kern w:val="0"/>
          <w:sz w:val="24"/>
          <w:szCs w:val="24"/>
          <w:lang w:val="sq-AL"/>
          <w14:ligatures w14:val="none"/>
        </w:rPr>
      </w:pPr>
    </w:p>
    <w:p w14:paraId="29B425BC" w14:textId="77777777" w:rsidR="00EC7D6E" w:rsidRPr="00EC7D6E" w:rsidRDefault="00EC7D6E" w:rsidP="00EC7D6E">
      <w:pPr>
        <w:widowControl w:val="0"/>
        <w:numPr>
          <w:ilvl w:val="1"/>
          <w:numId w:val="5"/>
        </w:numPr>
        <w:autoSpaceDE w:val="0"/>
        <w:autoSpaceDN w:val="0"/>
        <w:spacing w:before="121" w:after="0" w:line="276" w:lineRule="auto"/>
        <w:ind w:right="143"/>
        <w:jc w:val="both"/>
        <w:rPr>
          <w:rFonts w:ascii="Times New Roman" w:eastAsia="Arial MT" w:hAnsi="Times New Roman" w:cs="Times New Roman"/>
          <w:b/>
          <w:bCs/>
          <w:kern w:val="0"/>
          <w:sz w:val="24"/>
          <w:szCs w:val="24"/>
          <w:lang w:val="sq-AL"/>
          <w14:ligatures w14:val="none"/>
        </w:rPr>
      </w:pPr>
      <w:r w:rsidRPr="00EC7D6E">
        <w:rPr>
          <w:rFonts w:ascii="Times New Roman" w:eastAsia="Arial MT" w:hAnsi="Times New Roman" w:cs="Times New Roman"/>
          <w:b/>
          <w:bCs/>
          <w:kern w:val="0"/>
          <w:sz w:val="24"/>
          <w:szCs w:val="24"/>
          <w:lang w:val="sq-AL"/>
          <w14:ligatures w14:val="none"/>
        </w:rPr>
        <w:t xml:space="preserve">Përdorimi i sistemit audio </w:t>
      </w:r>
    </w:p>
    <w:p w14:paraId="7F1866B9" w14:textId="77777777" w:rsidR="00EC7D6E" w:rsidRPr="00EC7D6E" w:rsidRDefault="00EC7D6E" w:rsidP="00EC7D6E">
      <w:pPr>
        <w:widowControl w:val="0"/>
        <w:autoSpaceDE w:val="0"/>
        <w:autoSpaceDN w:val="0"/>
        <w:spacing w:before="121" w:after="0" w:line="276" w:lineRule="auto"/>
        <w:ind w:left="860" w:right="143"/>
        <w:jc w:val="both"/>
        <w:rPr>
          <w:rFonts w:ascii="Times New Roman" w:eastAsia="Arial MT" w:hAnsi="Times New Roman" w:cs="Times New Roman"/>
          <w:b/>
          <w:bCs/>
          <w:kern w:val="0"/>
          <w:sz w:val="24"/>
          <w:szCs w:val="24"/>
          <w:lang w:val="sq-AL"/>
          <w14:ligatures w14:val="none"/>
        </w:rPr>
      </w:pPr>
    </w:p>
    <w:p w14:paraId="6629C7B5" w14:textId="77777777" w:rsidR="00EC7D6E" w:rsidRPr="00EC7D6E" w:rsidRDefault="00EC7D6E" w:rsidP="00EC7D6E">
      <w:pPr>
        <w:widowControl w:val="0"/>
        <w:autoSpaceDE w:val="0"/>
        <w:autoSpaceDN w:val="0"/>
        <w:spacing w:before="120" w:after="0" w:line="276" w:lineRule="auto"/>
        <w:ind w:right="144"/>
        <w:jc w:val="both"/>
        <w:rPr>
          <w:rFonts w:ascii="Times New Roman" w:eastAsia="Times New Roman" w:hAnsi="Times New Roman" w:cs="Times New Roman"/>
          <w:kern w:val="0"/>
          <w:sz w:val="24"/>
          <w:szCs w:val="24"/>
          <w:lang w:val="sq-AL"/>
          <w14:ligatures w14:val="none"/>
        </w:rPr>
      </w:pPr>
      <w:r w:rsidRPr="00EC7D6E">
        <w:rPr>
          <w:rFonts w:ascii="Times New Roman" w:eastAsia="MS Mincho" w:hAnsi="Times New Roman" w:cs="Times New Roman"/>
          <w:kern w:val="0"/>
          <w:sz w:val="24"/>
          <w:szCs w:val="24"/>
          <w:lang w:val="sq-AL"/>
          <w14:ligatures w14:val="none"/>
        </w:rPr>
        <w:t xml:space="preserve">Në lidhje me mënyrën e zhvillimit të seancave gjyqësore, </w:t>
      </w:r>
      <w:r w:rsidRPr="00EC7D6E">
        <w:rPr>
          <w:rFonts w:ascii="Times New Roman" w:eastAsia="Times New Roman" w:hAnsi="Times New Roman" w:cs="Times New Roman"/>
          <w:kern w:val="0"/>
          <w:sz w:val="24"/>
          <w:szCs w:val="24"/>
          <w:lang w:val="sq-AL"/>
          <w14:ligatures w14:val="none"/>
        </w:rPr>
        <w:t xml:space="preserve">në Gjykatën e Rrethit Gjyqësor Dibër, regjistrimi i seancave gjyqësore ka filluar më datë 01.12.2012. Në këtë Gjykatë sot funksionojnë 4 salla gjykimi me sistemin e regjistrimit audio. Për sallën e gjykimit për të miturit jemi ende në pritje të miratimit nga ana e strukturave përkatëse të implementimit të këtij sistemi me qëllim vënien në funskion të plotë të saj. </w:t>
      </w:r>
    </w:p>
    <w:p w14:paraId="6BDF585F" w14:textId="77777777" w:rsidR="00EC7D6E" w:rsidRPr="00EC7D6E" w:rsidRDefault="00EC7D6E" w:rsidP="00EC7D6E">
      <w:pPr>
        <w:widowControl w:val="0"/>
        <w:autoSpaceDE w:val="0"/>
        <w:autoSpaceDN w:val="0"/>
        <w:spacing w:before="120" w:after="0" w:line="276" w:lineRule="auto"/>
        <w:ind w:right="144"/>
        <w:jc w:val="both"/>
        <w:rPr>
          <w:rFonts w:ascii="Times New Roman" w:eastAsia="Arial MT" w:hAnsi="Times New Roman" w:cs="Times New Roman"/>
          <w:kern w:val="0"/>
          <w:sz w:val="24"/>
          <w:szCs w:val="24"/>
          <w:lang w:val="sq-AL"/>
          <w14:ligatures w14:val="none"/>
        </w:rPr>
      </w:pPr>
    </w:p>
    <w:p w14:paraId="724E2ABF" w14:textId="77777777" w:rsidR="00EC7D6E" w:rsidRPr="00EC7D6E" w:rsidRDefault="00EC7D6E" w:rsidP="00EC7D6E">
      <w:pPr>
        <w:widowControl w:val="0"/>
        <w:autoSpaceDE w:val="0"/>
        <w:autoSpaceDN w:val="0"/>
        <w:spacing w:after="0" w:line="276" w:lineRule="auto"/>
        <w:jc w:val="both"/>
        <w:rPr>
          <w:rFonts w:ascii="Times New Roman" w:eastAsia="Arial MT" w:hAnsi="Times New Roman" w:cs="Times New Roman"/>
          <w:kern w:val="0"/>
          <w:sz w:val="24"/>
          <w:szCs w:val="24"/>
          <w:lang w:val="sq-AL"/>
          <w14:ligatures w14:val="none"/>
        </w:rPr>
      </w:pPr>
    </w:p>
    <w:p w14:paraId="3BCAD381" w14:textId="77777777" w:rsidR="00EC7D6E" w:rsidRPr="00EC7D6E" w:rsidRDefault="00EC7D6E" w:rsidP="00EC7D6E">
      <w:pPr>
        <w:widowControl w:val="0"/>
        <w:autoSpaceDE w:val="0"/>
        <w:autoSpaceDN w:val="0"/>
        <w:spacing w:after="0" w:line="276" w:lineRule="auto"/>
        <w:ind w:left="140"/>
        <w:jc w:val="both"/>
        <w:rPr>
          <w:rFonts w:ascii="Times New Roman" w:eastAsia="Arial MT" w:hAnsi="Times New Roman" w:cs="Times New Roman"/>
          <w:i/>
          <w:spacing w:val="-2"/>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2"/>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16:</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Numri</w:t>
      </w:r>
      <w:r w:rsidRPr="00EC7D6E">
        <w:rPr>
          <w:rFonts w:ascii="Times New Roman" w:eastAsia="Arial MT" w:hAnsi="Times New Roman" w:cs="Times New Roman"/>
          <w:i/>
          <w:spacing w:val="-1"/>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i</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seancave</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audio</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për</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çdo</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spacing w:val="-2"/>
          <w:kern w:val="0"/>
          <w:sz w:val="24"/>
          <w:szCs w:val="24"/>
          <w:lang w:val="sq-AL"/>
          <w14:ligatures w14:val="none"/>
        </w:rPr>
        <w:t>gjyqtar</w:t>
      </w:r>
    </w:p>
    <w:p w14:paraId="6F20C7EA" w14:textId="77777777" w:rsidR="00EC7D6E" w:rsidRPr="00EC7D6E" w:rsidRDefault="00EC7D6E" w:rsidP="00EC7D6E">
      <w:pPr>
        <w:widowControl w:val="0"/>
        <w:autoSpaceDE w:val="0"/>
        <w:autoSpaceDN w:val="0"/>
        <w:spacing w:after="0" w:line="276" w:lineRule="auto"/>
        <w:ind w:left="140"/>
        <w:jc w:val="both"/>
        <w:rPr>
          <w:rFonts w:ascii="Times New Roman" w:eastAsia="Arial MT" w:hAnsi="Times New Roman" w:cs="Times New Roman"/>
          <w:i/>
          <w:kern w:val="0"/>
          <w:sz w:val="24"/>
          <w:szCs w:val="24"/>
          <w:lang w:val="sq-AL"/>
          <w14:ligatures w14:val="none"/>
        </w:rPr>
      </w:pPr>
    </w:p>
    <w:tbl>
      <w:tblPr>
        <w:tblW w:w="9356" w:type="dxa"/>
        <w:tblLook w:val="04A0" w:firstRow="1" w:lastRow="0" w:firstColumn="1" w:lastColumn="0" w:noHBand="0" w:noVBand="1"/>
      </w:tblPr>
      <w:tblGrid>
        <w:gridCol w:w="573"/>
        <w:gridCol w:w="1230"/>
        <w:gridCol w:w="1456"/>
        <w:gridCol w:w="1709"/>
        <w:gridCol w:w="1501"/>
        <w:gridCol w:w="1150"/>
        <w:gridCol w:w="1737"/>
      </w:tblGrid>
      <w:tr w:rsidR="00EC7D6E" w:rsidRPr="00EC7D6E" w14:paraId="10F96024" w14:textId="77777777" w:rsidTr="00F74602">
        <w:trPr>
          <w:trHeight w:val="528"/>
        </w:trPr>
        <w:tc>
          <w:tcPr>
            <w:tcW w:w="5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7A243DB"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Nr.</w:t>
            </w:r>
          </w:p>
        </w:tc>
        <w:tc>
          <w:tcPr>
            <w:tcW w:w="12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7121F79"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Gjyqtari</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D4E228C"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Seanca të regjistruara audio (SA)</w:t>
            </w:r>
          </w:p>
        </w:tc>
        <w:tc>
          <w:tcPr>
            <w:tcW w:w="17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9903A8A"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Seanca të paregjistruara (SP)</w:t>
            </w:r>
          </w:p>
        </w:tc>
        <w:tc>
          <w:tcPr>
            <w:tcW w:w="150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D228644"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Arsyeja e mos regjistrimit</w:t>
            </w:r>
          </w:p>
        </w:tc>
        <w:tc>
          <w:tcPr>
            <w:tcW w:w="1150" w:type="dxa"/>
            <w:tcBorders>
              <w:top w:val="single" w:sz="8" w:space="0" w:color="auto"/>
              <w:left w:val="nil"/>
              <w:bottom w:val="nil"/>
              <w:right w:val="single" w:sz="8" w:space="0" w:color="auto"/>
            </w:tcBorders>
            <w:shd w:val="clear" w:color="auto" w:fill="auto"/>
            <w:vAlign w:val="bottom"/>
            <w:hideMark/>
          </w:tcPr>
          <w:p w14:paraId="4085B924"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Gjithësej</w:t>
            </w:r>
          </w:p>
        </w:tc>
        <w:tc>
          <w:tcPr>
            <w:tcW w:w="173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51C7D22"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Në % (SA/TOT*100)</w:t>
            </w:r>
          </w:p>
        </w:tc>
      </w:tr>
      <w:tr w:rsidR="00EC7D6E" w:rsidRPr="00EC7D6E" w14:paraId="6ACAB4E5" w14:textId="77777777" w:rsidTr="00F74602">
        <w:trPr>
          <w:trHeight w:val="236"/>
        </w:trPr>
        <w:tc>
          <w:tcPr>
            <w:tcW w:w="573" w:type="dxa"/>
            <w:vMerge/>
            <w:tcBorders>
              <w:top w:val="single" w:sz="8" w:space="0" w:color="auto"/>
              <w:left w:val="single" w:sz="8" w:space="0" w:color="auto"/>
              <w:bottom w:val="single" w:sz="8" w:space="0" w:color="000000"/>
              <w:right w:val="single" w:sz="8" w:space="0" w:color="auto"/>
            </w:tcBorders>
            <w:vAlign w:val="center"/>
            <w:hideMark/>
          </w:tcPr>
          <w:p w14:paraId="49E9EFF0" w14:textId="77777777" w:rsidR="00EC7D6E" w:rsidRPr="00EC7D6E" w:rsidRDefault="00EC7D6E" w:rsidP="00EC7D6E">
            <w:pPr>
              <w:spacing w:after="0" w:line="276" w:lineRule="auto"/>
              <w:rPr>
                <w:rFonts w:ascii="Times New Roman" w:eastAsia="Times New Roman" w:hAnsi="Times New Roman" w:cs="Times New Roman"/>
                <w:b/>
                <w:bCs/>
                <w:kern w:val="0"/>
                <w:sz w:val="24"/>
                <w:szCs w:val="24"/>
                <w:lang w:val="sq-AL"/>
                <w14:ligatures w14:val="none"/>
              </w:rPr>
            </w:pPr>
          </w:p>
        </w:tc>
        <w:tc>
          <w:tcPr>
            <w:tcW w:w="1230" w:type="dxa"/>
            <w:vMerge/>
            <w:tcBorders>
              <w:top w:val="single" w:sz="8" w:space="0" w:color="auto"/>
              <w:left w:val="single" w:sz="8" w:space="0" w:color="auto"/>
              <w:bottom w:val="single" w:sz="8" w:space="0" w:color="000000"/>
              <w:right w:val="single" w:sz="8" w:space="0" w:color="auto"/>
            </w:tcBorders>
            <w:vAlign w:val="center"/>
            <w:hideMark/>
          </w:tcPr>
          <w:p w14:paraId="2EA6A022" w14:textId="77777777" w:rsidR="00EC7D6E" w:rsidRPr="00EC7D6E" w:rsidRDefault="00EC7D6E" w:rsidP="00EC7D6E">
            <w:pPr>
              <w:spacing w:after="0" w:line="276" w:lineRule="auto"/>
              <w:rPr>
                <w:rFonts w:ascii="Times New Roman" w:eastAsia="Times New Roman" w:hAnsi="Times New Roman" w:cs="Times New Roman"/>
                <w:b/>
                <w:bCs/>
                <w:kern w:val="0"/>
                <w:sz w:val="24"/>
                <w:szCs w:val="24"/>
                <w:lang w:val="sq-AL"/>
                <w14:ligatures w14:val="none"/>
              </w:rPr>
            </w:pPr>
          </w:p>
        </w:tc>
        <w:tc>
          <w:tcPr>
            <w:tcW w:w="1456" w:type="dxa"/>
            <w:vMerge/>
            <w:tcBorders>
              <w:top w:val="single" w:sz="8" w:space="0" w:color="auto"/>
              <w:left w:val="single" w:sz="8" w:space="0" w:color="auto"/>
              <w:bottom w:val="single" w:sz="8" w:space="0" w:color="000000"/>
              <w:right w:val="single" w:sz="8" w:space="0" w:color="auto"/>
            </w:tcBorders>
            <w:vAlign w:val="center"/>
            <w:hideMark/>
          </w:tcPr>
          <w:p w14:paraId="4959F8F1" w14:textId="77777777" w:rsidR="00EC7D6E" w:rsidRPr="00EC7D6E" w:rsidRDefault="00EC7D6E" w:rsidP="00EC7D6E">
            <w:pPr>
              <w:spacing w:after="0" w:line="276" w:lineRule="auto"/>
              <w:rPr>
                <w:rFonts w:ascii="Times New Roman" w:eastAsia="Times New Roman" w:hAnsi="Times New Roman" w:cs="Times New Roman"/>
                <w:b/>
                <w:bCs/>
                <w:kern w:val="0"/>
                <w:sz w:val="24"/>
                <w:szCs w:val="24"/>
                <w:lang w:val="sq-AL"/>
                <w14:ligatures w14:val="none"/>
              </w:rPr>
            </w:pPr>
          </w:p>
        </w:tc>
        <w:tc>
          <w:tcPr>
            <w:tcW w:w="1709" w:type="dxa"/>
            <w:vMerge/>
            <w:tcBorders>
              <w:top w:val="single" w:sz="8" w:space="0" w:color="auto"/>
              <w:left w:val="single" w:sz="8" w:space="0" w:color="auto"/>
              <w:bottom w:val="single" w:sz="8" w:space="0" w:color="000000"/>
              <w:right w:val="single" w:sz="8" w:space="0" w:color="auto"/>
            </w:tcBorders>
            <w:vAlign w:val="center"/>
            <w:hideMark/>
          </w:tcPr>
          <w:p w14:paraId="1BAFFF0F" w14:textId="77777777" w:rsidR="00EC7D6E" w:rsidRPr="00EC7D6E" w:rsidRDefault="00EC7D6E" w:rsidP="00EC7D6E">
            <w:pPr>
              <w:spacing w:after="0" w:line="276" w:lineRule="auto"/>
              <w:rPr>
                <w:rFonts w:ascii="Times New Roman" w:eastAsia="Times New Roman" w:hAnsi="Times New Roman" w:cs="Times New Roman"/>
                <w:b/>
                <w:bCs/>
                <w:kern w:val="0"/>
                <w:sz w:val="24"/>
                <w:szCs w:val="24"/>
                <w:lang w:val="sq-AL"/>
                <w14:ligatures w14:val="none"/>
              </w:rPr>
            </w:pPr>
          </w:p>
        </w:tc>
        <w:tc>
          <w:tcPr>
            <w:tcW w:w="1501" w:type="dxa"/>
            <w:vMerge/>
            <w:tcBorders>
              <w:top w:val="single" w:sz="8" w:space="0" w:color="auto"/>
              <w:left w:val="single" w:sz="8" w:space="0" w:color="auto"/>
              <w:bottom w:val="single" w:sz="8" w:space="0" w:color="000000"/>
              <w:right w:val="single" w:sz="8" w:space="0" w:color="auto"/>
            </w:tcBorders>
            <w:vAlign w:val="center"/>
            <w:hideMark/>
          </w:tcPr>
          <w:p w14:paraId="49D89D31" w14:textId="77777777" w:rsidR="00EC7D6E" w:rsidRPr="00EC7D6E" w:rsidRDefault="00EC7D6E" w:rsidP="00EC7D6E">
            <w:pPr>
              <w:spacing w:after="0" w:line="276" w:lineRule="auto"/>
              <w:rPr>
                <w:rFonts w:ascii="Times New Roman" w:eastAsia="Times New Roman" w:hAnsi="Times New Roman" w:cs="Times New Roman"/>
                <w:b/>
                <w:bCs/>
                <w:kern w:val="0"/>
                <w:sz w:val="24"/>
                <w:szCs w:val="24"/>
                <w:lang w:val="sq-AL"/>
                <w14:ligatures w14:val="none"/>
              </w:rPr>
            </w:pPr>
          </w:p>
        </w:tc>
        <w:tc>
          <w:tcPr>
            <w:tcW w:w="1150" w:type="dxa"/>
            <w:tcBorders>
              <w:top w:val="nil"/>
              <w:left w:val="nil"/>
              <w:bottom w:val="single" w:sz="8" w:space="0" w:color="auto"/>
              <w:right w:val="single" w:sz="8" w:space="0" w:color="auto"/>
            </w:tcBorders>
            <w:shd w:val="clear" w:color="auto" w:fill="auto"/>
            <w:vAlign w:val="bottom"/>
            <w:hideMark/>
          </w:tcPr>
          <w:p w14:paraId="16134A3A"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(TOT)</w:t>
            </w:r>
          </w:p>
        </w:tc>
        <w:tc>
          <w:tcPr>
            <w:tcW w:w="1737" w:type="dxa"/>
            <w:vMerge/>
            <w:tcBorders>
              <w:top w:val="single" w:sz="8" w:space="0" w:color="auto"/>
              <w:left w:val="single" w:sz="8" w:space="0" w:color="auto"/>
              <w:bottom w:val="single" w:sz="8" w:space="0" w:color="000000"/>
              <w:right w:val="single" w:sz="8" w:space="0" w:color="auto"/>
            </w:tcBorders>
            <w:vAlign w:val="center"/>
            <w:hideMark/>
          </w:tcPr>
          <w:p w14:paraId="7D135C59" w14:textId="77777777" w:rsidR="00EC7D6E" w:rsidRPr="00EC7D6E" w:rsidRDefault="00EC7D6E" w:rsidP="00EC7D6E">
            <w:pPr>
              <w:spacing w:after="0" w:line="276" w:lineRule="auto"/>
              <w:rPr>
                <w:rFonts w:ascii="Times New Roman" w:eastAsia="Times New Roman" w:hAnsi="Times New Roman" w:cs="Times New Roman"/>
                <w:b/>
                <w:bCs/>
                <w:kern w:val="0"/>
                <w:sz w:val="24"/>
                <w:szCs w:val="24"/>
                <w:lang w:val="sq-AL"/>
                <w14:ligatures w14:val="none"/>
              </w:rPr>
            </w:pPr>
          </w:p>
        </w:tc>
      </w:tr>
      <w:tr w:rsidR="00EC7D6E" w:rsidRPr="00EC7D6E" w14:paraId="20D3055E" w14:textId="77777777" w:rsidTr="00F74602">
        <w:trPr>
          <w:trHeight w:val="1092"/>
        </w:trPr>
        <w:tc>
          <w:tcPr>
            <w:tcW w:w="573" w:type="dxa"/>
            <w:tcBorders>
              <w:top w:val="nil"/>
              <w:left w:val="single" w:sz="8" w:space="0" w:color="auto"/>
              <w:bottom w:val="single" w:sz="8" w:space="0" w:color="auto"/>
              <w:right w:val="single" w:sz="8" w:space="0" w:color="auto"/>
            </w:tcBorders>
            <w:shd w:val="clear" w:color="auto" w:fill="auto"/>
            <w:vAlign w:val="bottom"/>
            <w:hideMark/>
          </w:tcPr>
          <w:p w14:paraId="7D8AAB0D"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1</w:t>
            </w:r>
          </w:p>
        </w:tc>
        <w:tc>
          <w:tcPr>
            <w:tcW w:w="1230" w:type="dxa"/>
            <w:tcBorders>
              <w:top w:val="nil"/>
              <w:left w:val="nil"/>
              <w:bottom w:val="single" w:sz="8" w:space="0" w:color="auto"/>
              <w:right w:val="single" w:sz="8" w:space="0" w:color="auto"/>
            </w:tcBorders>
            <w:shd w:val="clear" w:color="auto" w:fill="auto"/>
            <w:vAlign w:val="bottom"/>
            <w:hideMark/>
          </w:tcPr>
          <w:p w14:paraId="4BD10749" w14:textId="77777777" w:rsidR="00EC7D6E" w:rsidRPr="00EC7D6E" w:rsidRDefault="00EC7D6E" w:rsidP="00EC7D6E">
            <w:pPr>
              <w:spacing w:after="0" w:line="276" w:lineRule="auto"/>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Nertila Kape</w:t>
            </w:r>
          </w:p>
        </w:tc>
        <w:tc>
          <w:tcPr>
            <w:tcW w:w="1456" w:type="dxa"/>
            <w:tcBorders>
              <w:top w:val="nil"/>
              <w:left w:val="nil"/>
              <w:bottom w:val="single" w:sz="8" w:space="0" w:color="auto"/>
              <w:right w:val="single" w:sz="8" w:space="0" w:color="auto"/>
            </w:tcBorders>
            <w:shd w:val="clear" w:color="auto" w:fill="auto"/>
            <w:vAlign w:val="bottom"/>
            <w:hideMark/>
          </w:tcPr>
          <w:p w14:paraId="2D115536"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623</w:t>
            </w:r>
          </w:p>
        </w:tc>
        <w:tc>
          <w:tcPr>
            <w:tcW w:w="1709" w:type="dxa"/>
            <w:tcBorders>
              <w:top w:val="nil"/>
              <w:left w:val="nil"/>
              <w:bottom w:val="single" w:sz="8" w:space="0" w:color="auto"/>
              <w:right w:val="single" w:sz="8" w:space="0" w:color="auto"/>
            </w:tcBorders>
            <w:shd w:val="clear" w:color="auto" w:fill="auto"/>
            <w:vAlign w:val="bottom"/>
            <w:hideMark/>
          </w:tcPr>
          <w:p w14:paraId="0CFEBC5B"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45</w:t>
            </w:r>
          </w:p>
        </w:tc>
        <w:tc>
          <w:tcPr>
            <w:tcW w:w="1501" w:type="dxa"/>
            <w:tcBorders>
              <w:top w:val="nil"/>
              <w:left w:val="nil"/>
              <w:bottom w:val="single" w:sz="8" w:space="0" w:color="auto"/>
              <w:right w:val="single" w:sz="8" w:space="0" w:color="auto"/>
            </w:tcBorders>
            <w:shd w:val="clear" w:color="auto" w:fill="auto"/>
            <w:vAlign w:val="bottom"/>
            <w:hideMark/>
          </w:tcPr>
          <w:p w14:paraId="238CAA54" w14:textId="77777777" w:rsidR="00EC7D6E" w:rsidRPr="00EC7D6E" w:rsidRDefault="00EC7D6E" w:rsidP="00EC7D6E">
            <w:pPr>
              <w:spacing w:after="0" w:line="276" w:lineRule="auto"/>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 xml:space="preserve">Gjykimet zhvillohen pa praninë e palëve dhe në dhomë </w:t>
            </w:r>
            <w:r w:rsidRPr="00EC7D6E">
              <w:rPr>
                <w:rFonts w:ascii="Times New Roman" w:eastAsia="Times New Roman" w:hAnsi="Times New Roman" w:cs="Times New Roman"/>
                <w:kern w:val="0"/>
                <w:sz w:val="24"/>
                <w:szCs w:val="24"/>
                <w:lang w:val="sq-AL"/>
                <w14:ligatures w14:val="none"/>
              </w:rPr>
              <w:lastRenderedPageBreak/>
              <w:t>këshillimi, referuar K.Pr.Penal dhe K.Pr Civile.</w:t>
            </w:r>
          </w:p>
        </w:tc>
        <w:tc>
          <w:tcPr>
            <w:tcW w:w="1150" w:type="dxa"/>
            <w:tcBorders>
              <w:top w:val="nil"/>
              <w:left w:val="nil"/>
              <w:bottom w:val="single" w:sz="8" w:space="0" w:color="auto"/>
              <w:right w:val="single" w:sz="8" w:space="0" w:color="auto"/>
            </w:tcBorders>
            <w:shd w:val="clear" w:color="auto" w:fill="auto"/>
            <w:vAlign w:val="bottom"/>
            <w:hideMark/>
          </w:tcPr>
          <w:p w14:paraId="666F25FD"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lastRenderedPageBreak/>
              <w:t>668</w:t>
            </w:r>
          </w:p>
        </w:tc>
        <w:tc>
          <w:tcPr>
            <w:tcW w:w="1737" w:type="dxa"/>
            <w:tcBorders>
              <w:top w:val="nil"/>
              <w:left w:val="nil"/>
              <w:bottom w:val="single" w:sz="8" w:space="0" w:color="auto"/>
              <w:right w:val="single" w:sz="8" w:space="0" w:color="auto"/>
            </w:tcBorders>
            <w:shd w:val="clear" w:color="auto" w:fill="auto"/>
            <w:vAlign w:val="bottom"/>
            <w:hideMark/>
          </w:tcPr>
          <w:p w14:paraId="51115412"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93,2634731</w:t>
            </w:r>
          </w:p>
        </w:tc>
      </w:tr>
      <w:tr w:rsidR="00EC7D6E" w:rsidRPr="00EC7D6E" w14:paraId="1C00B4F7" w14:textId="77777777" w:rsidTr="00F74602">
        <w:trPr>
          <w:trHeight w:val="957"/>
        </w:trPr>
        <w:tc>
          <w:tcPr>
            <w:tcW w:w="573" w:type="dxa"/>
            <w:tcBorders>
              <w:top w:val="nil"/>
              <w:left w:val="single" w:sz="8" w:space="0" w:color="auto"/>
              <w:bottom w:val="single" w:sz="8" w:space="0" w:color="auto"/>
              <w:right w:val="single" w:sz="8" w:space="0" w:color="auto"/>
            </w:tcBorders>
            <w:shd w:val="clear" w:color="auto" w:fill="auto"/>
            <w:vAlign w:val="bottom"/>
            <w:hideMark/>
          </w:tcPr>
          <w:p w14:paraId="5A819DEB"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2</w:t>
            </w:r>
          </w:p>
        </w:tc>
        <w:tc>
          <w:tcPr>
            <w:tcW w:w="1230" w:type="dxa"/>
            <w:tcBorders>
              <w:top w:val="nil"/>
              <w:left w:val="nil"/>
              <w:bottom w:val="single" w:sz="8" w:space="0" w:color="auto"/>
              <w:right w:val="single" w:sz="8" w:space="0" w:color="auto"/>
            </w:tcBorders>
            <w:shd w:val="clear" w:color="auto" w:fill="auto"/>
            <w:vAlign w:val="bottom"/>
            <w:hideMark/>
          </w:tcPr>
          <w:p w14:paraId="3994381B" w14:textId="77777777" w:rsidR="00EC7D6E" w:rsidRPr="00EC7D6E" w:rsidRDefault="00EC7D6E" w:rsidP="00EC7D6E">
            <w:pPr>
              <w:spacing w:after="0" w:line="276" w:lineRule="auto"/>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Edvan Veçani</w:t>
            </w:r>
          </w:p>
        </w:tc>
        <w:tc>
          <w:tcPr>
            <w:tcW w:w="1456" w:type="dxa"/>
            <w:tcBorders>
              <w:top w:val="nil"/>
              <w:left w:val="nil"/>
              <w:bottom w:val="single" w:sz="8" w:space="0" w:color="auto"/>
              <w:right w:val="single" w:sz="8" w:space="0" w:color="auto"/>
            </w:tcBorders>
            <w:shd w:val="clear" w:color="auto" w:fill="auto"/>
            <w:vAlign w:val="bottom"/>
            <w:hideMark/>
          </w:tcPr>
          <w:p w14:paraId="063947B1"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534</w:t>
            </w:r>
          </w:p>
        </w:tc>
        <w:tc>
          <w:tcPr>
            <w:tcW w:w="1709" w:type="dxa"/>
            <w:tcBorders>
              <w:top w:val="nil"/>
              <w:left w:val="nil"/>
              <w:bottom w:val="single" w:sz="8" w:space="0" w:color="auto"/>
              <w:right w:val="single" w:sz="8" w:space="0" w:color="auto"/>
            </w:tcBorders>
            <w:shd w:val="clear" w:color="auto" w:fill="auto"/>
            <w:vAlign w:val="bottom"/>
            <w:hideMark/>
          </w:tcPr>
          <w:p w14:paraId="5E8009A5"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66</w:t>
            </w:r>
          </w:p>
        </w:tc>
        <w:tc>
          <w:tcPr>
            <w:tcW w:w="1501" w:type="dxa"/>
            <w:tcBorders>
              <w:top w:val="nil"/>
              <w:left w:val="nil"/>
              <w:bottom w:val="single" w:sz="8" w:space="0" w:color="auto"/>
              <w:right w:val="single" w:sz="8" w:space="0" w:color="auto"/>
            </w:tcBorders>
            <w:shd w:val="clear" w:color="auto" w:fill="auto"/>
            <w:vAlign w:val="bottom"/>
            <w:hideMark/>
          </w:tcPr>
          <w:p w14:paraId="70FEEF8E" w14:textId="77777777" w:rsidR="00EC7D6E" w:rsidRPr="00EC7D6E" w:rsidRDefault="00EC7D6E" w:rsidP="00EC7D6E">
            <w:pPr>
              <w:spacing w:after="0" w:line="276" w:lineRule="auto"/>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Gjykimet zhvillohen pa praninë e palëve dhe në dhomë këshillimi, referuar K.Pr.Penal dhe K.Pr Civile</w:t>
            </w:r>
          </w:p>
        </w:tc>
        <w:tc>
          <w:tcPr>
            <w:tcW w:w="1150" w:type="dxa"/>
            <w:tcBorders>
              <w:top w:val="nil"/>
              <w:left w:val="nil"/>
              <w:bottom w:val="single" w:sz="8" w:space="0" w:color="auto"/>
              <w:right w:val="single" w:sz="8" w:space="0" w:color="auto"/>
            </w:tcBorders>
            <w:shd w:val="clear" w:color="auto" w:fill="auto"/>
            <w:vAlign w:val="bottom"/>
            <w:hideMark/>
          </w:tcPr>
          <w:p w14:paraId="7F391B02"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600</w:t>
            </w:r>
          </w:p>
        </w:tc>
        <w:tc>
          <w:tcPr>
            <w:tcW w:w="1737" w:type="dxa"/>
            <w:tcBorders>
              <w:top w:val="nil"/>
              <w:left w:val="nil"/>
              <w:bottom w:val="single" w:sz="8" w:space="0" w:color="auto"/>
              <w:right w:val="single" w:sz="8" w:space="0" w:color="auto"/>
            </w:tcBorders>
            <w:shd w:val="clear" w:color="auto" w:fill="auto"/>
            <w:vAlign w:val="bottom"/>
            <w:hideMark/>
          </w:tcPr>
          <w:p w14:paraId="4CCE28D1"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89</w:t>
            </w:r>
          </w:p>
        </w:tc>
      </w:tr>
      <w:tr w:rsidR="00EC7D6E" w:rsidRPr="00EC7D6E" w14:paraId="6667DFA8" w14:textId="77777777" w:rsidTr="00F74602">
        <w:trPr>
          <w:trHeight w:val="709"/>
        </w:trPr>
        <w:tc>
          <w:tcPr>
            <w:tcW w:w="573" w:type="dxa"/>
            <w:tcBorders>
              <w:top w:val="nil"/>
              <w:left w:val="single" w:sz="8" w:space="0" w:color="auto"/>
              <w:bottom w:val="single" w:sz="8" w:space="0" w:color="auto"/>
              <w:right w:val="single" w:sz="8" w:space="0" w:color="auto"/>
            </w:tcBorders>
            <w:shd w:val="clear" w:color="auto" w:fill="auto"/>
            <w:vAlign w:val="bottom"/>
            <w:hideMark/>
          </w:tcPr>
          <w:p w14:paraId="622B35CE"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3</w:t>
            </w:r>
          </w:p>
        </w:tc>
        <w:tc>
          <w:tcPr>
            <w:tcW w:w="1230" w:type="dxa"/>
            <w:tcBorders>
              <w:top w:val="nil"/>
              <w:left w:val="nil"/>
              <w:bottom w:val="single" w:sz="8" w:space="0" w:color="auto"/>
              <w:right w:val="single" w:sz="8" w:space="0" w:color="auto"/>
            </w:tcBorders>
            <w:shd w:val="clear" w:color="auto" w:fill="auto"/>
            <w:vAlign w:val="bottom"/>
            <w:hideMark/>
          </w:tcPr>
          <w:p w14:paraId="2EBC0404" w14:textId="77777777" w:rsidR="00EC7D6E" w:rsidRPr="00EC7D6E" w:rsidRDefault="00EC7D6E" w:rsidP="00EC7D6E">
            <w:pPr>
              <w:spacing w:after="0" w:line="276" w:lineRule="auto"/>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Ardit Kuka</w:t>
            </w:r>
          </w:p>
        </w:tc>
        <w:tc>
          <w:tcPr>
            <w:tcW w:w="1456" w:type="dxa"/>
            <w:tcBorders>
              <w:top w:val="nil"/>
              <w:left w:val="nil"/>
              <w:bottom w:val="single" w:sz="8" w:space="0" w:color="auto"/>
              <w:right w:val="single" w:sz="8" w:space="0" w:color="auto"/>
            </w:tcBorders>
            <w:shd w:val="clear" w:color="auto" w:fill="auto"/>
            <w:vAlign w:val="bottom"/>
            <w:hideMark/>
          </w:tcPr>
          <w:p w14:paraId="7DF2E1AB"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636</w:t>
            </w:r>
          </w:p>
        </w:tc>
        <w:tc>
          <w:tcPr>
            <w:tcW w:w="1709" w:type="dxa"/>
            <w:tcBorders>
              <w:top w:val="nil"/>
              <w:left w:val="nil"/>
              <w:bottom w:val="single" w:sz="8" w:space="0" w:color="auto"/>
              <w:right w:val="single" w:sz="8" w:space="0" w:color="auto"/>
            </w:tcBorders>
            <w:shd w:val="clear" w:color="auto" w:fill="auto"/>
            <w:vAlign w:val="bottom"/>
            <w:hideMark/>
          </w:tcPr>
          <w:p w14:paraId="69C8639D"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61</w:t>
            </w:r>
          </w:p>
        </w:tc>
        <w:tc>
          <w:tcPr>
            <w:tcW w:w="1501" w:type="dxa"/>
            <w:tcBorders>
              <w:top w:val="nil"/>
              <w:left w:val="nil"/>
              <w:bottom w:val="single" w:sz="8" w:space="0" w:color="auto"/>
              <w:right w:val="single" w:sz="8" w:space="0" w:color="auto"/>
            </w:tcBorders>
            <w:shd w:val="clear" w:color="auto" w:fill="auto"/>
            <w:vAlign w:val="bottom"/>
            <w:hideMark/>
          </w:tcPr>
          <w:p w14:paraId="47A28009" w14:textId="77777777" w:rsidR="00EC7D6E" w:rsidRPr="00EC7D6E" w:rsidRDefault="00EC7D6E" w:rsidP="00EC7D6E">
            <w:pPr>
              <w:spacing w:after="0" w:line="276" w:lineRule="auto"/>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Gjykimet zhvillohen pa praninë e palëve dhe në dhomë këshillimi, referuar K.Pr.Penal dhe K.Pr Civile.</w:t>
            </w:r>
          </w:p>
        </w:tc>
        <w:tc>
          <w:tcPr>
            <w:tcW w:w="1150" w:type="dxa"/>
            <w:tcBorders>
              <w:top w:val="nil"/>
              <w:left w:val="nil"/>
              <w:bottom w:val="single" w:sz="8" w:space="0" w:color="auto"/>
              <w:right w:val="single" w:sz="8" w:space="0" w:color="auto"/>
            </w:tcBorders>
            <w:shd w:val="clear" w:color="auto" w:fill="auto"/>
            <w:vAlign w:val="bottom"/>
            <w:hideMark/>
          </w:tcPr>
          <w:p w14:paraId="4016B8BA"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697</w:t>
            </w:r>
          </w:p>
        </w:tc>
        <w:tc>
          <w:tcPr>
            <w:tcW w:w="1737" w:type="dxa"/>
            <w:tcBorders>
              <w:top w:val="nil"/>
              <w:left w:val="nil"/>
              <w:bottom w:val="single" w:sz="8" w:space="0" w:color="auto"/>
              <w:right w:val="single" w:sz="8" w:space="0" w:color="auto"/>
            </w:tcBorders>
            <w:shd w:val="clear" w:color="auto" w:fill="auto"/>
            <w:vAlign w:val="bottom"/>
            <w:hideMark/>
          </w:tcPr>
          <w:p w14:paraId="42B9A125"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91,2482066</w:t>
            </w:r>
          </w:p>
        </w:tc>
      </w:tr>
      <w:tr w:rsidR="00EC7D6E" w:rsidRPr="00EC7D6E" w14:paraId="0AA168C9" w14:textId="77777777" w:rsidTr="00F74602">
        <w:trPr>
          <w:trHeight w:val="799"/>
        </w:trPr>
        <w:tc>
          <w:tcPr>
            <w:tcW w:w="573" w:type="dxa"/>
            <w:tcBorders>
              <w:top w:val="nil"/>
              <w:left w:val="single" w:sz="8" w:space="0" w:color="auto"/>
              <w:bottom w:val="single" w:sz="8" w:space="0" w:color="auto"/>
              <w:right w:val="single" w:sz="8" w:space="0" w:color="auto"/>
            </w:tcBorders>
            <w:shd w:val="clear" w:color="auto" w:fill="auto"/>
            <w:vAlign w:val="bottom"/>
            <w:hideMark/>
          </w:tcPr>
          <w:p w14:paraId="39FC1A5B"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4</w:t>
            </w:r>
          </w:p>
        </w:tc>
        <w:tc>
          <w:tcPr>
            <w:tcW w:w="1230" w:type="dxa"/>
            <w:tcBorders>
              <w:top w:val="nil"/>
              <w:left w:val="nil"/>
              <w:bottom w:val="single" w:sz="8" w:space="0" w:color="auto"/>
              <w:right w:val="single" w:sz="8" w:space="0" w:color="auto"/>
            </w:tcBorders>
            <w:shd w:val="clear" w:color="auto" w:fill="auto"/>
            <w:vAlign w:val="bottom"/>
            <w:hideMark/>
          </w:tcPr>
          <w:p w14:paraId="178BE53C" w14:textId="77777777" w:rsidR="00EC7D6E" w:rsidRPr="00EC7D6E" w:rsidRDefault="00EC7D6E" w:rsidP="00EC7D6E">
            <w:pPr>
              <w:spacing w:after="0" w:line="276" w:lineRule="auto"/>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Xhevdet Lika</w:t>
            </w:r>
          </w:p>
        </w:tc>
        <w:tc>
          <w:tcPr>
            <w:tcW w:w="1456" w:type="dxa"/>
            <w:tcBorders>
              <w:top w:val="nil"/>
              <w:left w:val="nil"/>
              <w:bottom w:val="single" w:sz="8" w:space="0" w:color="auto"/>
              <w:right w:val="single" w:sz="8" w:space="0" w:color="auto"/>
            </w:tcBorders>
            <w:shd w:val="clear" w:color="auto" w:fill="auto"/>
            <w:vAlign w:val="bottom"/>
            <w:hideMark/>
          </w:tcPr>
          <w:p w14:paraId="6CE5EFE8"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706</w:t>
            </w:r>
          </w:p>
        </w:tc>
        <w:tc>
          <w:tcPr>
            <w:tcW w:w="1709" w:type="dxa"/>
            <w:tcBorders>
              <w:top w:val="nil"/>
              <w:left w:val="nil"/>
              <w:bottom w:val="single" w:sz="8" w:space="0" w:color="auto"/>
              <w:right w:val="single" w:sz="8" w:space="0" w:color="auto"/>
            </w:tcBorders>
            <w:shd w:val="clear" w:color="auto" w:fill="auto"/>
            <w:vAlign w:val="bottom"/>
            <w:hideMark/>
          </w:tcPr>
          <w:p w14:paraId="4C319190"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93</w:t>
            </w:r>
          </w:p>
        </w:tc>
        <w:tc>
          <w:tcPr>
            <w:tcW w:w="1501" w:type="dxa"/>
            <w:tcBorders>
              <w:top w:val="nil"/>
              <w:left w:val="nil"/>
              <w:bottom w:val="single" w:sz="8" w:space="0" w:color="auto"/>
              <w:right w:val="single" w:sz="8" w:space="0" w:color="auto"/>
            </w:tcBorders>
            <w:shd w:val="clear" w:color="auto" w:fill="auto"/>
            <w:vAlign w:val="bottom"/>
            <w:hideMark/>
          </w:tcPr>
          <w:p w14:paraId="24AA2BF0" w14:textId="77777777" w:rsidR="00EC7D6E" w:rsidRPr="00EC7D6E" w:rsidRDefault="00EC7D6E" w:rsidP="00EC7D6E">
            <w:pPr>
              <w:spacing w:after="0" w:line="276" w:lineRule="auto"/>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Gjykimet zhvillohen pa praninë e palëve dhe në dhomë këshillimi, referuar K.Pr.Penal dhe K.Pr Civile.</w:t>
            </w:r>
          </w:p>
        </w:tc>
        <w:tc>
          <w:tcPr>
            <w:tcW w:w="1150" w:type="dxa"/>
            <w:tcBorders>
              <w:top w:val="nil"/>
              <w:left w:val="nil"/>
              <w:bottom w:val="single" w:sz="8" w:space="0" w:color="auto"/>
              <w:right w:val="single" w:sz="8" w:space="0" w:color="auto"/>
            </w:tcBorders>
            <w:shd w:val="clear" w:color="auto" w:fill="auto"/>
            <w:vAlign w:val="bottom"/>
            <w:hideMark/>
          </w:tcPr>
          <w:p w14:paraId="2F645BDF"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799</w:t>
            </w:r>
          </w:p>
        </w:tc>
        <w:tc>
          <w:tcPr>
            <w:tcW w:w="1737" w:type="dxa"/>
            <w:tcBorders>
              <w:top w:val="nil"/>
              <w:left w:val="nil"/>
              <w:bottom w:val="single" w:sz="8" w:space="0" w:color="auto"/>
              <w:right w:val="single" w:sz="8" w:space="0" w:color="auto"/>
            </w:tcBorders>
            <w:shd w:val="clear" w:color="auto" w:fill="auto"/>
            <w:vAlign w:val="bottom"/>
            <w:hideMark/>
          </w:tcPr>
          <w:p w14:paraId="38255101"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88,3604506</w:t>
            </w:r>
          </w:p>
        </w:tc>
      </w:tr>
      <w:tr w:rsidR="00EC7D6E" w:rsidRPr="00EC7D6E" w14:paraId="0ECCB93E" w14:textId="77777777" w:rsidTr="00F74602">
        <w:trPr>
          <w:trHeight w:val="247"/>
        </w:trPr>
        <w:tc>
          <w:tcPr>
            <w:tcW w:w="573" w:type="dxa"/>
            <w:tcBorders>
              <w:top w:val="nil"/>
              <w:left w:val="single" w:sz="8" w:space="0" w:color="auto"/>
              <w:bottom w:val="single" w:sz="8" w:space="0" w:color="auto"/>
              <w:right w:val="single" w:sz="8" w:space="0" w:color="auto"/>
            </w:tcBorders>
            <w:shd w:val="clear" w:color="auto" w:fill="auto"/>
            <w:vAlign w:val="bottom"/>
            <w:hideMark/>
          </w:tcPr>
          <w:p w14:paraId="6D3D9D31"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5</w:t>
            </w:r>
          </w:p>
        </w:tc>
        <w:tc>
          <w:tcPr>
            <w:tcW w:w="1230" w:type="dxa"/>
            <w:tcBorders>
              <w:top w:val="nil"/>
              <w:left w:val="nil"/>
              <w:bottom w:val="single" w:sz="8" w:space="0" w:color="auto"/>
              <w:right w:val="single" w:sz="8" w:space="0" w:color="auto"/>
            </w:tcBorders>
            <w:shd w:val="clear" w:color="auto" w:fill="auto"/>
            <w:vAlign w:val="bottom"/>
            <w:hideMark/>
          </w:tcPr>
          <w:p w14:paraId="6FC44726" w14:textId="77777777" w:rsidR="00EC7D6E" w:rsidRPr="00EC7D6E" w:rsidRDefault="00EC7D6E" w:rsidP="00EC7D6E">
            <w:pPr>
              <w:spacing w:after="0" w:line="276" w:lineRule="auto"/>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Aurel Arapi</w:t>
            </w:r>
          </w:p>
        </w:tc>
        <w:tc>
          <w:tcPr>
            <w:tcW w:w="1456" w:type="dxa"/>
            <w:tcBorders>
              <w:top w:val="nil"/>
              <w:left w:val="nil"/>
              <w:bottom w:val="single" w:sz="8" w:space="0" w:color="auto"/>
              <w:right w:val="single" w:sz="8" w:space="0" w:color="auto"/>
            </w:tcBorders>
            <w:shd w:val="clear" w:color="auto" w:fill="auto"/>
            <w:vAlign w:val="bottom"/>
            <w:hideMark/>
          </w:tcPr>
          <w:p w14:paraId="57EA81CD"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2</w:t>
            </w:r>
          </w:p>
        </w:tc>
        <w:tc>
          <w:tcPr>
            <w:tcW w:w="1709" w:type="dxa"/>
            <w:tcBorders>
              <w:top w:val="nil"/>
              <w:left w:val="nil"/>
              <w:bottom w:val="single" w:sz="8" w:space="0" w:color="auto"/>
              <w:right w:val="single" w:sz="8" w:space="0" w:color="auto"/>
            </w:tcBorders>
            <w:shd w:val="clear" w:color="auto" w:fill="auto"/>
            <w:vAlign w:val="bottom"/>
            <w:hideMark/>
          </w:tcPr>
          <w:p w14:paraId="5A827F32"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0</w:t>
            </w:r>
          </w:p>
        </w:tc>
        <w:tc>
          <w:tcPr>
            <w:tcW w:w="1501" w:type="dxa"/>
            <w:tcBorders>
              <w:top w:val="nil"/>
              <w:left w:val="nil"/>
              <w:bottom w:val="single" w:sz="8" w:space="0" w:color="auto"/>
              <w:right w:val="single" w:sz="8" w:space="0" w:color="auto"/>
            </w:tcBorders>
            <w:shd w:val="clear" w:color="auto" w:fill="auto"/>
            <w:vAlign w:val="bottom"/>
            <w:hideMark/>
          </w:tcPr>
          <w:p w14:paraId="5B568651" w14:textId="77777777" w:rsidR="00EC7D6E" w:rsidRPr="00EC7D6E" w:rsidRDefault="00EC7D6E" w:rsidP="00EC7D6E">
            <w:pPr>
              <w:spacing w:after="0" w:line="276" w:lineRule="auto"/>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 </w:t>
            </w:r>
          </w:p>
        </w:tc>
        <w:tc>
          <w:tcPr>
            <w:tcW w:w="1150" w:type="dxa"/>
            <w:tcBorders>
              <w:top w:val="nil"/>
              <w:left w:val="nil"/>
              <w:bottom w:val="single" w:sz="8" w:space="0" w:color="auto"/>
              <w:right w:val="single" w:sz="8" w:space="0" w:color="auto"/>
            </w:tcBorders>
            <w:shd w:val="clear" w:color="auto" w:fill="auto"/>
            <w:vAlign w:val="bottom"/>
            <w:hideMark/>
          </w:tcPr>
          <w:p w14:paraId="216BB382"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2</w:t>
            </w:r>
          </w:p>
        </w:tc>
        <w:tc>
          <w:tcPr>
            <w:tcW w:w="1737" w:type="dxa"/>
            <w:tcBorders>
              <w:top w:val="nil"/>
              <w:left w:val="nil"/>
              <w:bottom w:val="single" w:sz="8" w:space="0" w:color="auto"/>
              <w:right w:val="single" w:sz="8" w:space="0" w:color="auto"/>
            </w:tcBorders>
            <w:shd w:val="clear" w:color="auto" w:fill="auto"/>
            <w:vAlign w:val="bottom"/>
            <w:hideMark/>
          </w:tcPr>
          <w:p w14:paraId="3BD25326"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100</w:t>
            </w:r>
          </w:p>
        </w:tc>
      </w:tr>
      <w:tr w:rsidR="00EC7D6E" w:rsidRPr="00EC7D6E" w14:paraId="465B282F" w14:textId="77777777" w:rsidTr="00F74602">
        <w:trPr>
          <w:trHeight w:val="247"/>
        </w:trPr>
        <w:tc>
          <w:tcPr>
            <w:tcW w:w="573" w:type="dxa"/>
            <w:tcBorders>
              <w:top w:val="nil"/>
              <w:left w:val="single" w:sz="8" w:space="0" w:color="auto"/>
              <w:bottom w:val="single" w:sz="8" w:space="0" w:color="auto"/>
              <w:right w:val="single" w:sz="8" w:space="0" w:color="auto"/>
            </w:tcBorders>
            <w:shd w:val="clear" w:color="auto" w:fill="auto"/>
            <w:vAlign w:val="bottom"/>
            <w:hideMark/>
          </w:tcPr>
          <w:p w14:paraId="5EEB2A3B" w14:textId="77777777" w:rsidR="00EC7D6E" w:rsidRPr="00EC7D6E" w:rsidRDefault="00EC7D6E" w:rsidP="00EC7D6E">
            <w:pPr>
              <w:spacing w:after="0" w:line="276" w:lineRule="auto"/>
              <w:jc w:val="center"/>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 </w:t>
            </w:r>
          </w:p>
        </w:tc>
        <w:tc>
          <w:tcPr>
            <w:tcW w:w="1230" w:type="dxa"/>
            <w:tcBorders>
              <w:top w:val="nil"/>
              <w:left w:val="nil"/>
              <w:bottom w:val="single" w:sz="8" w:space="0" w:color="auto"/>
              <w:right w:val="single" w:sz="8" w:space="0" w:color="auto"/>
            </w:tcBorders>
            <w:shd w:val="clear" w:color="auto" w:fill="auto"/>
            <w:vAlign w:val="bottom"/>
            <w:hideMark/>
          </w:tcPr>
          <w:p w14:paraId="7EC007CD"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TOTALI:</w:t>
            </w:r>
          </w:p>
        </w:tc>
        <w:tc>
          <w:tcPr>
            <w:tcW w:w="1456" w:type="dxa"/>
            <w:tcBorders>
              <w:top w:val="nil"/>
              <w:left w:val="nil"/>
              <w:bottom w:val="single" w:sz="8" w:space="0" w:color="auto"/>
              <w:right w:val="single" w:sz="8" w:space="0" w:color="auto"/>
            </w:tcBorders>
            <w:shd w:val="clear" w:color="auto" w:fill="auto"/>
            <w:vAlign w:val="bottom"/>
            <w:hideMark/>
          </w:tcPr>
          <w:p w14:paraId="27F832AB"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2501</w:t>
            </w:r>
          </w:p>
        </w:tc>
        <w:tc>
          <w:tcPr>
            <w:tcW w:w="1709" w:type="dxa"/>
            <w:tcBorders>
              <w:top w:val="nil"/>
              <w:left w:val="nil"/>
              <w:bottom w:val="single" w:sz="8" w:space="0" w:color="auto"/>
              <w:right w:val="single" w:sz="8" w:space="0" w:color="auto"/>
            </w:tcBorders>
            <w:shd w:val="clear" w:color="auto" w:fill="auto"/>
            <w:vAlign w:val="bottom"/>
            <w:hideMark/>
          </w:tcPr>
          <w:p w14:paraId="77BC92E0"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265</w:t>
            </w:r>
          </w:p>
        </w:tc>
        <w:tc>
          <w:tcPr>
            <w:tcW w:w="1501" w:type="dxa"/>
            <w:tcBorders>
              <w:top w:val="nil"/>
              <w:left w:val="nil"/>
              <w:bottom w:val="single" w:sz="8" w:space="0" w:color="auto"/>
              <w:right w:val="single" w:sz="8" w:space="0" w:color="auto"/>
            </w:tcBorders>
            <w:shd w:val="clear" w:color="auto" w:fill="auto"/>
            <w:vAlign w:val="bottom"/>
            <w:hideMark/>
          </w:tcPr>
          <w:p w14:paraId="185B8387"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 </w:t>
            </w:r>
          </w:p>
        </w:tc>
        <w:tc>
          <w:tcPr>
            <w:tcW w:w="1150" w:type="dxa"/>
            <w:tcBorders>
              <w:top w:val="nil"/>
              <w:left w:val="nil"/>
              <w:bottom w:val="single" w:sz="8" w:space="0" w:color="auto"/>
              <w:right w:val="single" w:sz="8" w:space="0" w:color="auto"/>
            </w:tcBorders>
            <w:shd w:val="clear" w:color="auto" w:fill="auto"/>
            <w:vAlign w:val="bottom"/>
            <w:hideMark/>
          </w:tcPr>
          <w:p w14:paraId="09D1981B"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2766</w:t>
            </w:r>
          </w:p>
        </w:tc>
        <w:tc>
          <w:tcPr>
            <w:tcW w:w="1737" w:type="dxa"/>
            <w:tcBorders>
              <w:top w:val="nil"/>
              <w:left w:val="nil"/>
              <w:bottom w:val="single" w:sz="8" w:space="0" w:color="auto"/>
              <w:right w:val="single" w:sz="8" w:space="0" w:color="auto"/>
            </w:tcBorders>
            <w:shd w:val="clear" w:color="auto" w:fill="auto"/>
            <w:vAlign w:val="bottom"/>
            <w:hideMark/>
          </w:tcPr>
          <w:p w14:paraId="48C4F0EA" w14:textId="77777777" w:rsidR="00EC7D6E" w:rsidRPr="00EC7D6E" w:rsidRDefault="00EC7D6E" w:rsidP="00EC7D6E">
            <w:pPr>
              <w:spacing w:after="0" w:line="276" w:lineRule="auto"/>
              <w:jc w:val="center"/>
              <w:rPr>
                <w:rFonts w:ascii="Times New Roman" w:eastAsia="Times New Roman" w:hAnsi="Times New Roman" w:cs="Times New Roman"/>
                <w:b/>
                <w:bCs/>
                <w:kern w:val="0"/>
                <w:sz w:val="24"/>
                <w:szCs w:val="24"/>
                <w:lang w:val="sq-AL"/>
                <w14:ligatures w14:val="none"/>
              </w:rPr>
            </w:pPr>
            <w:r w:rsidRPr="00EC7D6E">
              <w:rPr>
                <w:rFonts w:ascii="Times New Roman" w:eastAsia="Times New Roman" w:hAnsi="Times New Roman" w:cs="Times New Roman"/>
                <w:b/>
                <w:bCs/>
                <w:kern w:val="0"/>
                <w:sz w:val="24"/>
                <w:szCs w:val="24"/>
                <w:lang w:val="sq-AL"/>
                <w14:ligatures w14:val="none"/>
              </w:rPr>
              <w:t>461,87213</w:t>
            </w:r>
          </w:p>
        </w:tc>
      </w:tr>
    </w:tbl>
    <w:p w14:paraId="3221717C" w14:textId="77777777" w:rsidR="00EC7D6E" w:rsidRPr="00EC7D6E" w:rsidRDefault="00EC7D6E" w:rsidP="00EC7D6E">
      <w:pPr>
        <w:widowControl w:val="0"/>
        <w:autoSpaceDE w:val="0"/>
        <w:autoSpaceDN w:val="0"/>
        <w:spacing w:before="120" w:after="0" w:line="276" w:lineRule="auto"/>
        <w:ind w:right="144" w:firstLine="720"/>
        <w:jc w:val="both"/>
        <w:rPr>
          <w:rFonts w:ascii="Times New Roman" w:eastAsia="Times New Roman" w:hAnsi="Times New Roman" w:cs="Times New Roman"/>
          <w:kern w:val="0"/>
          <w:sz w:val="24"/>
          <w:szCs w:val="24"/>
          <w:lang w:val="sq-AL"/>
          <w14:ligatures w14:val="none"/>
        </w:rPr>
      </w:pPr>
    </w:p>
    <w:p w14:paraId="480B76CA" w14:textId="77777777" w:rsidR="00EC7D6E" w:rsidRPr="00EC7D6E" w:rsidRDefault="00EC7D6E" w:rsidP="00EC7D6E">
      <w:pPr>
        <w:widowControl w:val="0"/>
        <w:autoSpaceDE w:val="0"/>
        <w:autoSpaceDN w:val="0"/>
        <w:spacing w:before="120" w:after="0" w:line="276" w:lineRule="auto"/>
        <w:ind w:right="144" w:firstLine="720"/>
        <w:jc w:val="both"/>
        <w:rPr>
          <w:rFonts w:ascii="Times New Roman" w:eastAsia="Times New Roman" w:hAnsi="Times New Roman" w:cs="Times New Roman"/>
          <w:kern w:val="0"/>
          <w:sz w:val="24"/>
          <w:szCs w:val="24"/>
          <w:lang w:val="sq-AL"/>
          <w14:ligatures w14:val="none"/>
        </w:rPr>
      </w:pPr>
    </w:p>
    <w:p w14:paraId="7AD90DED" w14:textId="77777777" w:rsidR="00EC7D6E" w:rsidRPr="00EC7D6E" w:rsidRDefault="00EC7D6E" w:rsidP="00EC7D6E">
      <w:pPr>
        <w:widowControl w:val="0"/>
        <w:autoSpaceDE w:val="0"/>
        <w:autoSpaceDN w:val="0"/>
        <w:spacing w:before="120" w:after="0" w:line="276" w:lineRule="auto"/>
        <w:ind w:right="144" w:firstLine="720"/>
        <w:jc w:val="both"/>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 xml:space="preserve">Sipas statistikave, përdorimi i sistemit të regjistrimit audio nga 7 gjyqtar të kësaj gjykate, për periudhën 01-01-22-31.12.2022, është zbatuar në masën </w:t>
      </w:r>
      <w:r w:rsidRPr="00EC7D6E">
        <w:rPr>
          <w:rFonts w:ascii="Times New Roman" w:eastAsia="Times New Roman" w:hAnsi="Times New Roman" w:cs="Times New Roman"/>
          <w:b/>
          <w:i/>
          <w:kern w:val="0"/>
          <w:sz w:val="24"/>
          <w:szCs w:val="24"/>
          <w:lang w:val="sq-AL"/>
          <w14:ligatures w14:val="none"/>
        </w:rPr>
        <w:t>96 %</w:t>
      </w:r>
      <w:r w:rsidRPr="00EC7D6E">
        <w:rPr>
          <w:rFonts w:ascii="Times New Roman" w:eastAsia="Times New Roman" w:hAnsi="Times New Roman" w:cs="Times New Roman"/>
          <w:kern w:val="0"/>
          <w:sz w:val="24"/>
          <w:szCs w:val="24"/>
          <w:lang w:val="sq-AL"/>
          <w14:ligatures w14:val="none"/>
        </w:rPr>
        <w:t xml:space="preserve">. Pjesa prej </w:t>
      </w:r>
      <w:r w:rsidRPr="00EC7D6E">
        <w:rPr>
          <w:rFonts w:ascii="Times New Roman" w:eastAsia="Times New Roman" w:hAnsi="Times New Roman" w:cs="Times New Roman"/>
          <w:b/>
          <w:i/>
          <w:kern w:val="0"/>
          <w:sz w:val="24"/>
          <w:szCs w:val="24"/>
          <w:lang w:val="sq-AL"/>
          <w14:ligatures w14:val="none"/>
        </w:rPr>
        <w:t>4%</w:t>
      </w:r>
      <w:r w:rsidRPr="00EC7D6E">
        <w:rPr>
          <w:rFonts w:ascii="Times New Roman" w:eastAsia="Times New Roman" w:hAnsi="Times New Roman" w:cs="Times New Roman"/>
          <w:kern w:val="0"/>
          <w:sz w:val="24"/>
          <w:szCs w:val="24"/>
          <w:lang w:val="sq-AL"/>
          <w14:ligatures w14:val="none"/>
        </w:rPr>
        <w:t xml:space="preserve"> ka të bëjë me çështjet të cilat </w:t>
      </w:r>
      <w:r w:rsidRPr="00EC7D6E">
        <w:rPr>
          <w:rFonts w:ascii="Times New Roman" w:eastAsia="Times New Roman" w:hAnsi="Times New Roman" w:cs="Times New Roman"/>
          <w:kern w:val="0"/>
          <w:sz w:val="24"/>
          <w:szCs w:val="24"/>
          <w:lang w:val="sq-AL"/>
          <w14:ligatures w14:val="none"/>
        </w:rPr>
        <w:lastRenderedPageBreak/>
        <w:t xml:space="preserve">vetëm shortohen me sistem, por nuk zhvillohen seancat në audio për to, që kanë të bëjnë me çështje të veçanta penale si: “lejim vleftësim përgjimi telefonik”, “lejim kontroll banese”, “caktim mase sigurimi arrest në mungesë”, “seanca që sekretarët gjyqësor mbajnë proçesverbale konstatime vetëm në sitemin CCMIS,kur mungon me arsye gjyqtari”, “seanca që janë zhvilluar për masat e sigurimit pranë Spitalit, kur personi nën hetim ndodhet atje”, apo rastet e “urdhërave të ekzekutimit”. </w:t>
      </w:r>
    </w:p>
    <w:p w14:paraId="73F84889" w14:textId="77777777" w:rsidR="00EC7D6E" w:rsidRPr="00EC7D6E" w:rsidRDefault="00EC7D6E" w:rsidP="00EC7D6E">
      <w:pPr>
        <w:widowControl w:val="0"/>
        <w:autoSpaceDE w:val="0"/>
        <w:autoSpaceDN w:val="0"/>
        <w:spacing w:before="120" w:after="0" w:line="276" w:lineRule="auto"/>
        <w:ind w:right="144" w:firstLine="720"/>
        <w:jc w:val="both"/>
        <w:rPr>
          <w:rFonts w:ascii="Times New Roman" w:eastAsia="Arial MT"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Në krahasim me vitin 2021 kur përdorimi i sistemit audio është realizuar në masën 98%, në vitin 2022 konstatohet një rënie e këtij treguesi dhe shkaku lidhet me shtimin e një kategorie çështjesh të cilat referuar Kodit të Procedurës Penale zhvillohennë dhomë këshillimi, pas sistem si dhe faktin se për vitin 2022 kemi pasur një numër më të lartë kërkesash të cilat duhet të shqyrtohen në këtë formë. Për vitin 2023 prioritet kemi vijimin e mbajtjes së një niveli të lartë të zhvillimit të seancave gjyqësore të regjistruara në sistemin audio, duke pasur në konsideratë moscënimin e natyrës së procesit sipas parashikimeve proceduriale.</w:t>
      </w:r>
      <w:r w:rsidRPr="00EC7D6E">
        <w:rPr>
          <w:rFonts w:ascii="Times New Roman" w:eastAsia="Arial MT" w:hAnsi="Times New Roman" w:cs="Times New Roman"/>
          <w:kern w:val="0"/>
          <w:sz w:val="24"/>
          <w:szCs w:val="24"/>
          <w:lang w:val="sq-AL"/>
          <w14:ligatures w14:val="none"/>
        </w:rPr>
        <w:t xml:space="preserve"> </w:t>
      </w:r>
    </w:p>
    <w:p w14:paraId="1703B153" w14:textId="77777777" w:rsidR="00EC7D6E" w:rsidRPr="00EC7D6E" w:rsidRDefault="00EC7D6E" w:rsidP="00EC7D6E">
      <w:pPr>
        <w:widowControl w:val="0"/>
        <w:autoSpaceDE w:val="0"/>
        <w:autoSpaceDN w:val="0"/>
        <w:spacing w:before="120" w:after="0" w:line="276" w:lineRule="auto"/>
        <w:ind w:right="144"/>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Sekretaret gjyqësore janë trajnuar për përdorimin e sistemit audio, kanë realizuar me sukses edhe transkriptimet e procesverbaleve të seancave dhe kanë zbatuar urdhërimet ligjore për dhënien kopje të regjistrimeve audio për palët.</w:t>
      </w:r>
    </w:p>
    <w:p w14:paraId="03B672E1" w14:textId="77777777" w:rsidR="00EC7D6E" w:rsidRPr="00EC7D6E" w:rsidRDefault="00EC7D6E" w:rsidP="00EC7D6E">
      <w:pPr>
        <w:widowControl w:val="0"/>
        <w:autoSpaceDE w:val="0"/>
        <w:autoSpaceDN w:val="0"/>
        <w:spacing w:before="120" w:after="0" w:line="276" w:lineRule="auto"/>
        <w:ind w:right="144"/>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Zbatimi i këtij sistemi ka ndikuar në rritjen e transparencës së gjykimit dhe në respektimin e rregullave të etikës dhe solemnitetit në gjykim si për gjyqtarët dhe për palët e avokatët.</w:t>
      </w:r>
    </w:p>
    <w:p w14:paraId="0961DE49" w14:textId="77777777" w:rsidR="00EC7D6E" w:rsidRPr="00EC7D6E" w:rsidRDefault="00EC7D6E" w:rsidP="00EC7D6E">
      <w:pPr>
        <w:widowControl w:val="0"/>
        <w:autoSpaceDE w:val="0"/>
        <w:autoSpaceDN w:val="0"/>
        <w:spacing w:before="8" w:after="0" w:line="276" w:lineRule="auto"/>
        <w:rPr>
          <w:rFonts w:ascii="Times New Roman" w:eastAsia="Arial MT" w:hAnsi="Times New Roman" w:cs="Times New Roman"/>
          <w:kern w:val="0"/>
          <w:sz w:val="24"/>
          <w:szCs w:val="24"/>
          <w:lang w:val="sq-AL"/>
          <w14:ligatures w14:val="none"/>
        </w:rPr>
      </w:pPr>
    </w:p>
    <w:p w14:paraId="0A994102" w14:textId="77777777" w:rsidR="00EC7D6E" w:rsidRPr="00EC7D6E" w:rsidRDefault="00EC7D6E" w:rsidP="00EC7D6E">
      <w:pPr>
        <w:widowControl w:val="0"/>
        <w:autoSpaceDE w:val="0"/>
        <w:autoSpaceDN w:val="0"/>
        <w:spacing w:before="96" w:after="0" w:line="276" w:lineRule="auto"/>
        <w:ind w:left="140" w:right="649"/>
        <w:outlineLvl w:val="0"/>
        <w:rPr>
          <w:rFonts w:ascii="Times New Roman" w:eastAsia="Trebuchet MS" w:hAnsi="Times New Roman" w:cs="Times New Roman"/>
          <w:b/>
          <w:bCs/>
          <w:kern w:val="0"/>
          <w:sz w:val="24"/>
          <w:szCs w:val="24"/>
          <w:lang w:val="sq-AL"/>
          <w14:ligatures w14:val="none"/>
        </w:rPr>
      </w:pPr>
      <w:bookmarkStart w:id="11" w:name="_bookmark12"/>
      <w:bookmarkEnd w:id="11"/>
      <w:r w:rsidRPr="00EC7D6E">
        <w:rPr>
          <w:rFonts w:ascii="Times New Roman" w:eastAsia="Trebuchet MS" w:hAnsi="Times New Roman" w:cs="Times New Roman"/>
          <w:b/>
          <w:bCs/>
          <w:w w:val="120"/>
          <w:kern w:val="0"/>
          <w:sz w:val="24"/>
          <w:szCs w:val="24"/>
          <w:lang w:val="sq-AL"/>
          <w14:ligatures w14:val="none"/>
        </w:rPr>
        <w:t>IV.</w:t>
      </w:r>
      <w:r w:rsidRPr="00EC7D6E">
        <w:rPr>
          <w:rFonts w:ascii="Times New Roman" w:eastAsia="Trebuchet MS" w:hAnsi="Times New Roman" w:cs="Times New Roman"/>
          <w:b/>
          <w:bCs/>
          <w:spacing w:val="80"/>
          <w:w w:val="120"/>
          <w:kern w:val="0"/>
          <w:sz w:val="24"/>
          <w:szCs w:val="24"/>
          <w:lang w:val="sq-AL"/>
          <w14:ligatures w14:val="none"/>
        </w:rPr>
        <w:t xml:space="preserve"> </w:t>
      </w:r>
      <w:r w:rsidRPr="00EC7D6E">
        <w:rPr>
          <w:rFonts w:ascii="Times New Roman" w:eastAsia="Trebuchet MS" w:hAnsi="Times New Roman" w:cs="Times New Roman"/>
          <w:b/>
          <w:bCs/>
          <w:w w:val="120"/>
          <w:kern w:val="0"/>
          <w:sz w:val="24"/>
          <w:szCs w:val="24"/>
          <w:lang w:val="sq-AL"/>
          <w14:ligatures w14:val="none"/>
        </w:rPr>
        <w:t>ADMINISTRIMI I GJYKATËS DHE FUNKSIONIMI I PERSONELIT NDIHMËS</w:t>
      </w:r>
    </w:p>
    <w:p w14:paraId="345F9CD4" w14:textId="77777777" w:rsidR="00EC7D6E" w:rsidRPr="00EC7D6E" w:rsidRDefault="00EC7D6E" w:rsidP="00EC7D6E">
      <w:pPr>
        <w:widowControl w:val="0"/>
        <w:autoSpaceDE w:val="0"/>
        <w:autoSpaceDN w:val="0"/>
        <w:spacing w:before="10" w:after="0" w:line="276" w:lineRule="auto"/>
        <w:rPr>
          <w:rFonts w:ascii="Times New Roman" w:eastAsia="Arial MT" w:hAnsi="Times New Roman" w:cs="Times New Roman"/>
          <w:b/>
          <w:kern w:val="0"/>
          <w:sz w:val="24"/>
          <w:szCs w:val="24"/>
          <w:lang w:val="sq-AL"/>
          <w14:ligatures w14:val="none"/>
        </w:rPr>
      </w:pPr>
    </w:p>
    <w:p w14:paraId="53104635" w14:textId="77777777" w:rsidR="00EC7D6E" w:rsidRPr="00EC7D6E" w:rsidRDefault="00EC7D6E" w:rsidP="00EC7D6E">
      <w:pPr>
        <w:widowControl w:val="0"/>
        <w:numPr>
          <w:ilvl w:val="1"/>
          <w:numId w:val="20"/>
        </w:numPr>
        <w:tabs>
          <w:tab w:val="left" w:pos="861"/>
        </w:tabs>
        <w:autoSpaceDE w:val="0"/>
        <w:autoSpaceDN w:val="0"/>
        <w:spacing w:before="97" w:after="0" w:line="276" w:lineRule="auto"/>
        <w:outlineLvl w:val="2"/>
        <w:rPr>
          <w:rFonts w:ascii="Times New Roman" w:eastAsia="Trebuchet MS" w:hAnsi="Times New Roman" w:cs="Times New Roman"/>
          <w:b/>
          <w:bCs/>
          <w:kern w:val="0"/>
          <w:sz w:val="24"/>
          <w:szCs w:val="24"/>
          <w:lang w:val="sq-AL"/>
          <w14:ligatures w14:val="none"/>
        </w:rPr>
      </w:pPr>
      <w:bookmarkStart w:id="12" w:name="_bookmark13"/>
      <w:bookmarkEnd w:id="12"/>
      <w:r w:rsidRPr="00EC7D6E">
        <w:rPr>
          <w:rFonts w:ascii="Times New Roman" w:eastAsia="Trebuchet MS" w:hAnsi="Times New Roman" w:cs="Times New Roman"/>
          <w:b/>
          <w:bCs/>
          <w:kern w:val="0"/>
          <w:sz w:val="24"/>
          <w:szCs w:val="24"/>
          <w:lang w:val="sq-AL"/>
          <w14:ligatures w14:val="none"/>
        </w:rPr>
        <w:t>Organika</w:t>
      </w:r>
      <w:r w:rsidRPr="00EC7D6E">
        <w:rPr>
          <w:rFonts w:ascii="Times New Roman" w:eastAsia="Trebuchet MS" w:hAnsi="Times New Roman" w:cs="Times New Roman"/>
          <w:b/>
          <w:bCs/>
          <w:spacing w:val="16"/>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dhe</w:t>
      </w:r>
      <w:r w:rsidRPr="00EC7D6E">
        <w:rPr>
          <w:rFonts w:ascii="Times New Roman" w:eastAsia="Trebuchet MS" w:hAnsi="Times New Roman" w:cs="Times New Roman"/>
          <w:b/>
          <w:bCs/>
          <w:spacing w:val="14"/>
          <w:kern w:val="0"/>
          <w:sz w:val="24"/>
          <w:szCs w:val="24"/>
          <w:lang w:val="sq-AL"/>
          <w14:ligatures w14:val="none"/>
        </w:rPr>
        <w:t xml:space="preserve"> </w:t>
      </w:r>
      <w:r w:rsidRPr="00EC7D6E">
        <w:rPr>
          <w:rFonts w:ascii="Times New Roman" w:eastAsia="Trebuchet MS" w:hAnsi="Times New Roman" w:cs="Times New Roman"/>
          <w:b/>
          <w:bCs/>
          <w:kern w:val="0"/>
          <w:sz w:val="24"/>
          <w:szCs w:val="24"/>
          <w:lang w:val="sq-AL"/>
          <w14:ligatures w14:val="none"/>
        </w:rPr>
        <w:t>burimet</w:t>
      </w:r>
      <w:r w:rsidRPr="00EC7D6E">
        <w:rPr>
          <w:rFonts w:ascii="Times New Roman" w:eastAsia="Trebuchet MS" w:hAnsi="Times New Roman" w:cs="Times New Roman"/>
          <w:b/>
          <w:bCs/>
          <w:spacing w:val="17"/>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njerëzore</w:t>
      </w:r>
    </w:p>
    <w:p w14:paraId="32624D40" w14:textId="77777777" w:rsidR="00EC7D6E" w:rsidRPr="00EC7D6E" w:rsidRDefault="00EC7D6E" w:rsidP="00EC7D6E">
      <w:pPr>
        <w:widowControl w:val="0"/>
        <w:autoSpaceDE w:val="0"/>
        <w:autoSpaceDN w:val="0"/>
        <w:spacing w:before="3" w:after="0" w:line="276" w:lineRule="auto"/>
        <w:rPr>
          <w:rFonts w:ascii="Times New Roman" w:eastAsia="Arial MT" w:hAnsi="Times New Roman" w:cs="Times New Roman"/>
          <w:i/>
          <w:kern w:val="0"/>
          <w:sz w:val="24"/>
          <w:szCs w:val="24"/>
          <w:lang w:val="sq-AL"/>
          <w14:ligatures w14:val="none"/>
        </w:rPr>
      </w:pPr>
    </w:p>
    <w:p w14:paraId="003A5C9B" w14:textId="77777777" w:rsidR="00EC7D6E" w:rsidRPr="00EC7D6E" w:rsidRDefault="00EC7D6E" w:rsidP="00EC7D6E">
      <w:pPr>
        <w:widowControl w:val="0"/>
        <w:autoSpaceDE w:val="0"/>
        <w:autoSpaceDN w:val="0"/>
        <w:spacing w:before="92" w:after="0" w:line="276" w:lineRule="auto"/>
        <w:ind w:left="140"/>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Për vitin 2022, referuar edhe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organikës së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Gjykatës</w:t>
      </w:r>
      <w:r w:rsidRPr="00EC7D6E">
        <w:rPr>
          <w:rFonts w:ascii="Times New Roman" w:eastAsia="Arial MT" w:hAnsi="Times New Roman" w:cs="Times New Roman"/>
          <w:spacing w:val="-14"/>
          <w:kern w:val="0"/>
          <w:sz w:val="24"/>
          <w:szCs w:val="24"/>
          <w:lang w:val="sq-AL"/>
          <w14:ligatures w14:val="none"/>
        </w:rPr>
        <w:t xml:space="preserve"> së Rrethit Gjyqësor Dibër </w:t>
      </w:r>
      <w:r w:rsidRPr="00EC7D6E">
        <w:rPr>
          <w:rFonts w:ascii="Times New Roman" w:eastAsia="Arial MT" w:hAnsi="Times New Roman" w:cs="Times New Roman"/>
          <w:kern w:val="0"/>
          <w:sz w:val="24"/>
          <w:szCs w:val="24"/>
          <w:lang w:val="sq-AL"/>
          <w14:ligatures w14:val="none"/>
        </w:rPr>
        <w:t>kanë</w:t>
      </w:r>
      <w:r w:rsidRPr="00EC7D6E">
        <w:rPr>
          <w:rFonts w:ascii="Times New Roman" w:eastAsia="Arial MT" w:hAnsi="Times New Roman" w:cs="Times New Roman"/>
          <w:spacing w:val="-12"/>
          <w:kern w:val="0"/>
          <w:sz w:val="24"/>
          <w:szCs w:val="24"/>
          <w:lang w:val="sq-AL"/>
          <w14:ligatures w14:val="none"/>
        </w:rPr>
        <w:t xml:space="preserve"> ushtruar funksionet </w:t>
      </w:r>
      <w:r w:rsidRPr="00EC7D6E">
        <w:rPr>
          <w:rFonts w:ascii="Times New Roman" w:eastAsia="Arial MT" w:hAnsi="Times New Roman" w:cs="Times New Roman"/>
          <w:kern w:val="0"/>
          <w:sz w:val="24"/>
          <w:szCs w:val="24"/>
          <w:lang w:val="sq-AL"/>
          <w14:ligatures w14:val="none"/>
        </w:rPr>
        <w:t>4</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gjyqtarë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15</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nëpunës</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administratës</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gjyqësore,</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cilët</w:t>
      </w:r>
      <w:r w:rsidRPr="00EC7D6E">
        <w:rPr>
          <w:rFonts w:ascii="Times New Roman" w:eastAsia="Arial MT" w:hAnsi="Times New Roman" w:cs="Times New Roman"/>
          <w:kern w:val="0"/>
          <w:sz w:val="24"/>
          <w:szCs w:val="24"/>
          <w:lang w:val="sq-AL"/>
          <w14:ligatures w14:val="none"/>
        </w:rPr>
        <w:t xml:space="preserve"> 1 Kancelar, 1 Kr/Sekretare, 1 K/D/Buxhetit, 1 specialist IT, 4 sekretare gjyqësore, 1 punonjës arkive, 1 nëpunës gjyqësor, 2 punonjës sigurie, 1 sanitare dhe 1 shofer - mirëmbajtës.</w:t>
      </w:r>
    </w:p>
    <w:p w14:paraId="59FF5D4E" w14:textId="77777777" w:rsidR="00EC7D6E" w:rsidRPr="00EC7D6E" w:rsidRDefault="00EC7D6E" w:rsidP="00EC7D6E">
      <w:pPr>
        <w:widowControl w:val="0"/>
        <w:autoSpaceDE w:val="0"/>
        <w:autoSpaceDN w:val="0"/>
        <w:spacing w:before="92" w:after="0" w:line="276" w:lineRule="auto"/>
        <w:ind w:left="140"/>
        <w:jc w:val="both"/>
        <w:rPr>
          <w:rFonts w:ascii="Times New Roman" w:hAnsi="Times New Roman" w:cs="Times New Roman"/>
          <w:kern w:val="0"/>
          <w:sz w:val="24"/>
          <w:szCs w:val="24"/>
          <w:lang w:val="sv-SE"/>
          <w14:ligatures w14:val="none"/>
        </w:rPr>
      </w:pPr>
      <w:r w:rsidRPr="00EC7D6E">
        <w:rPr>
          <w:rFonts w:ascii="Times New Roman" w:hAnsi="Times New Roman" w:cs="Times New Roman"/>
          <w:kern w:val="0"/>
          <w:sz w:val="24"/>
          <w:szCs w:val="24"/>
          <w:lang w:val="sv-SE"/>
          <w14:ligatures w14:val="none"/>
        </w:rPr>
        <w:t xml:space="preserve">Në lidhje me trupën gjyqësore në kuadër të aftësimit dhe përditësimit të njohurive, por edhe detyrimeve që burojnë nga aktet ligjore dhe nënligjore në fuqi në Republikën e Shqipërisë, edhe për vitin 2022 nga ana e gjyqtarëve janë frekuentuar në vijimësi temat e përzgjedhura për trajnim pranë Shkollës së Magjistraturës, por edhe tema të tjera të organizuara nga struktura jashtë Shkollës. Gjithashtu, nga trupa gjyqësore njohuritë e përfituara janë aplikuar në mënyrë të vazhdueshme në kuadër të zgjidhjes edhe të çështjeve që janë parashtruar edhe nga gjykatat më të larta, pas ankimit ndaj vendimeve të kësaj gjykate. </w:t>
      </w:r>
    </w:p>
    <w:p w14:paraId="34AB5F9E" w14:textId="77777777" w:rsidR="00EC7D6E" w:rsidRPr="00EC7D6E" w:rsidRDefault="00EC7D6E" w:rsidP="00EC7D6E">
      <w:pPr>
        <w:widowControl w:val="0"/>
        <w:autoSpaceDE w:val="0"/>
        <w:autoSpaceDN w:val="0"/>
        <w:spacing w:before="92" w:after="0" w:line="276" w:lineRule="auto"/>
        <w:ind w:left="140"/>
        <w:jc w:val="both"/>
        <w:rPr>
          <w:rFonts w:ascii="Times New Roman" w:hAnsi="Times New Roman" w:cs="Times New Roman"/>
          <w:kern w:val="0"/>
          <w:sz w:val="24"/>
          <w:szCs w:val="24"/>
          <w:lang w:val="sv-SE"/>
          <w14:ligatures w14:val="none"/>
        </w:rPr>
      </w:pPr>
      <w:r w:rsidRPr="00EC7D6E">
        <w:rPr>
          <w:rFonts w:ascii="Times New Roman" w:hAnsi="Times New Roman" w:cs="Times New Roman"/>
          <w:kern w:val="0"/>
          <w:sz w:val="24"/>
          <w:szCs w:val="24"/>
          <w:lang w:val="sv-SE"/>
          <w14:ligatures w14:val="none"/>
        </w:rPr>
        <w:t xml:space="preserve">Kështu, në të gjitha mbledhjet e trupës gjyqësore dhe administratës gjyqësore, janë shtruar për diskutim çështjet që janë paraqitur si shqetësuese si dhe janë trajtuar në fusnksion të zgjidhjes së tyre. Në mbledhjet e përgjithshme të gjyqtarëve janë diskutuar në mënyrë të vazhdueshme çështjet lidhur me unifikimin  e praktikës gjyqësore, jo vetëm për problemet që trajtojnë në vetvete vendimet unifikuese të Kolegjeve të Bashkuara të Gjykatës së Lartë, por edhe vendimet e tjera që kanë trajtuar tema të tjera, që kanë interes të kihen në vëmendje dhe që u japin zgjidhje çështjeve konkrete gjyqësore. </w:t>
      </w:r>
    </w:p>
    <w:p w14:paraId="2D7FEFF0" w14:textId="77777777" w:rsidR="00EC7D6E" w:rsidRPr="00EC7D6E" w:rsidRDefault="00EC7D6E" w:rsidP="00EC7D6E">
      <w:pPr>
        <w:widowControl w:val="0"/>
        <w:autoSpaceDE w:val="0"/>
        <w:autoSpaceDN w:val="0"/>
        <w:spacing w:before="92" w:after="0" w:line="276" w:lineRule="auto"/>
        <w:ind w:left="140"/>
        <w:jc w:val="both"/>
        <w:rPr>
          <w:rFonts w:ascii="Times New Roman" w:hAnsi="Times New Roman" w:cs="Times New Roman"/>
          <w:kern w:val="0"/>
          <w:sz w:val="24"/>
          <w:szCs w:val="24"/>
          <w:lang w:val="sv-SE"/>
          <w14:ligatures w14:val="none"/>
        </w:rPr>
      </w:pPr>
      <w:r w:rsidRPr="00EC7D6E">
        <w:rPr>
          <w:rFonts w:ascii="Times New Roman" w:hAnsi="Times New Roman" w:cs="Times New Roman"/>
          <w:kern w:val="0"/>
          <w:sz w:val="24"/>
          <w:szCs w:val="24"/>
          <w:lang w:val="sv-SE"/>
          <w14:ligatures w14:val="none"/>
        </w:rPr>
        <w:t xml:space="preserve">Lidhur me administratën gjyqësore, po ashtu në vazhdimësi janë kryer mbledhje për të diskutuar </w:t>
      </w:r>
      <w:r w:rsidRPr="00EC7D6E">
        <w:rPr>
          <w:rFonts w:ascii="Times New Roman" w:hAnsi="Times New Roman" w:cs="Times New Roman"/>
          <w:kern w:val="0"/>
          <w:sz w:val="24"/>
          <w:szCs w:val="24"/>
          <w:lang w:val="sv-SE"/>
          <w14:ligatures w14:val="none"/>
        </w:rPr>
        <w:lastRenderedPageBreak/>
        <w:t>problematikat që evidentohen gjatë punës së përditshme, në funksion të mbarëvajtjes së proçesit gjyqësor dhe përdorimit të sistemit elektronik të menaxhimit të çështjeve gjyqësore dhe sistemin audio të seancave gjyqësore.</w:t>
      </w:r>
    </w:p>
    <w:p w14:paraId="2024A53A" w14:textId="77777777" w:rsidR="00EC7D6E" w:rsidRPr="00EC7D6E" w:rsidRDefault="00EC7D6E" w:rsidP="00EC7D6E">
      <w:pPr>
        <w:widowControl w:val="0"/>
        <w:autoSpaceDE w:val="0"/>
        <w:autoSpaceDN w:val="0"/>
        <w:spacing w:before="92" w:after="0" w:line="276" w:lineRule="auto"/>
        <w:ind w:left="140"/>
        <w:jc w:val="both"/>
        <w:rPr>
          <w:rFonts w:ascii="Times New Roman" w:hAnsi="Times New Roman" w:cs="Times New Roman"/>
          <w:kern w:val="0"/>
          <w:sz w:val="24"/>
          <w:szCs w:val="24"/>
          <w:lang w:val="sv-SE"/>
          <w14:ligatures w14:val="none"/>
        </w:rPr>
      </w:pPr>
      <w:r w:rsidRPr="00EC7D6E">
        <w:rPr>
          <w:rFonts w:ascii="Times New Roman" w:hAnsi="Times New Roman" w:cs="Times New Roman"/>
          <w:kern w:val="0"/>
          <w:sz w:val="24"/>
          <w:szCs w:val="24"/>
          <w:lang w:val="sv-SE"/>
          <w14:ligatures w14:val="none"/>
        </w:rPr>
        <w:t>Kontrollet e vazhdueshme që janë bërë në hedhjen e pasqyrimin e të dhënave të dosjesve gjyqësore apo mbajtjen e përmbledhur të shënimeve të proçesverbalet e seancave gjyqësore, kanë bërë që administrata gjyqësore të jetë më e vëmendshme në ndjekjen e procedurave ligjore dhe për rrjedhojë në vënien në efiçencë të etikës dhe solemnitetit të zhvillimit të seancave gjyqësore, të cilat gjithmonë janë mbajtur nën kontrollin dhe mbikqyrjen e trupave gjykues.</w:t>
      </w:r>
    </w:p>
    <w:p w14:paraId="38E37025" w14:textId="77777777" w:rsidR="00EC7D6E" w:rsidRPr="00EC7D6E" w:rsidRDefault="00EC7D6E" w:rsidP="00EC7D6E">
      <w:pPr>
        <w:widowControl w:val="0"/>
        <w:autoSpaceDE w:val="0"/>
        <w:autoSpaceDN w:val="0"/>
        <w:spacing w:before="92" w:after="0" w:line="276" w:lineRule="auto"/>
        <w:ind w:left="140"/>
        <w:jc w:val="both"/>
        <w:rPr>
          <w:rFonts w:ascii="Times New Roman" w:hAnsi="Times New Roman" w:cs="Times New Roman"/>
          <w:kern w:val="0"/>
          <w:sz w:val="24"/>
          <w:szCs w:val="24"/>
          <w:lang w:val="sv-SE"/>
          <w14:ligatures w14:val="none"/>
        </w:rPr>
      </w:pPr>
      <w:r w:rsidRPr="00EC7D6E">
        <w:rPr>
          <w:rFonts w:ascii="Times New Roman" w:hAnsi="Times New Roman" w:cs="Times New Roman"/>
          <w:kern w:val="0"/>
          <w:sz w:val="24"/>
          <w:szCs w:val="24"/>
          <w:lang w:val="sv-SE"/>
          <w14:ligatures w14:val="none"/>
        </w:rPr>
        <w:t>Megjithatë, pavarësisht diskutimeve dhe mbledhjeve të zhvilluara, në veprimtarinë e përditëshme konstatohen mungesa dhe problematika të cilat do të merrnin një zgjidhje më eficiente nëpërmjet trajnimeve të unifikuara me administratën gjyqësore edhe të gjykatave të tjera. Shkembimi i eksperiencave dhe orientimi i duhur i stafit administrativ për veprimet konkrete të secilit, do të sillte domosdoshmërisht edhe efektet pozitive në punën dhe rezultatin final të institucionit. Trajnimet e posaçme nga institucionet përgjegjëse do të ndikonin në eleminimin e një sërë vështirësish që hasen qoftë në përdorimin e teknologjisë së informacionit ashtu edhe në administrimin fizik të dokumentacionit dhe dosjeve.</w:t>
      </w:r>
    </w:p>
    <w:p w14:paraId="08521FA0" w14:textId="77777777" w:rsidR="00EC7D6E" w:rsidRPr="00EC7D6E" w:rsidRDefault="00EC7D6E" w:rsidP="00EC7D6E">
      <w:pPr>
        <w:autoSpaceDE w:val="0"/>
        <w:autoSpaceDN w:val="0"/>
        <w:adjustRightInd w:val="0"/>
        <w:spacing w:after="0" w:line="276" w:lineRule="auto"/>
        <w:ind w:firstLine="720"/>
        <w:jc w:val="both"/>
        <w:rPr>
          <w:rFonts w:ascii="Times New Roman" w:hAnsi="Times New Roman" w:cs="Times New Roman"/>
          <w:kern w:val="0"/>
          <w:sz w:val="24"/>
          <w:szCs w:val="24"/>
          <w:lang w:val="sv-SE"/>
          <w14:ligatures w14:val="none"/>
        </w:rPr>
      </w:pPr>
    </w:p>
    <w:p w14:paraId="5193EAFB" w14:textId="77777777" w:rsidR="00EC7D6E" w:rsidRPr="00EC7D6E" w:rsidRDefault="00EC7D6E" w:rsidP="00EC7D6E">
      <w:pPr>
        <w:autoSpaceDE w:val="0"/>
        <w:autoSpaceDN w:val="0"/>
        <w:adjustRightInd w:val="0"/>
        <w:spacing w:after="0" w:line="276" w:lineRule="auto"/>
        <w:jc w:val="both"/>
        <w:rPr>
          <w:rFonts w:ascii="Times New Roman" w:hAnsi="Times New Roman" w:cs="Times New Roman"/>
          <w:kern w:val="0"/>
          <w:sz w:val="24"/>
          <w:szCs w:val="24"/>
          <w:lang w:val="sv-SE"/>
          <w14:ligatures w14:val="none"/>
        </w:rPr>
      </w:pPr>
    </w:p>
    <w:p w14:paraId="32AA7F51" w14:textId="77777777" w:rsidR="00EC7D6E" w:rsidRPr="00EC7D6E" w:rsidRDefault="00EC7D6E" w:rsidP="00EC7D6E">
      <w:pPr>
        <w:widowControl w:val="0"/>
        <w:numPr>
          <w:ilvl w:val="0"/>
          <w:numId w:val="21"/>
        </w:numPr>
        <w:autoSpaceDE w:val="0"/>
        <w:autoSpaceDN w:val="0"/>
        <w:adjustRightInd w:val="0"/>
        <w:spacing w:after="0" w:line="276" w:lineRule="auto"/>
        <w:jc w:val="both"/>
        <w:rPr>
          <w:rFonts w:ascii="Times New Roman" w:hAnsi="Times New Roman" w:cs="Times New Roman"/>
          <w:b/>
          <w:kern w:val="0"/>
          <w:sz w:val="24"/>
          <w:szCs w:val="24"/>
          <w:lang w:val="it-IT"/>
          <w14:ligatures w14:val="none"/>
        </w:rPr>
      </w:pPr>
      <w:r w:rsidRPr="00EC7D6E">
        <w:rPr>
          <w:rFonts w:ascii="Times New Roman" w:hAnsi="Times New Roman" w:cs="Times New Roman"/>
          <w:b/>
          <w:kern w:val="0"/>
          <w:sz w:val="24"/>
          <w:szCs w:val="24"/>
          <w:lang w:val="it-IT"/>
          <w14:ligatures w14:val="none"/>
        </w:rPr>
        <w:t>Zyra e Kancelarit të Gjykatës</w:t>
      </w:r>
    </w:p>
    <w:p w14:paraId="51E321FD" w14:textId="77777777" w:rsidR="00EC7D6E" w:rsidRPr="00EC7D6E" w:rsidRDefault="00EC7D6E" w:rsidP="00EC7D6E">
      <w:pPr>
        <w:autoSpaceDE w:val="0"/>
        <w:autoSpaceDN w:val="0"/>
        <w:adjustRightInd w:val="0"/>
        <w:spacing w:after="0" w:line="276" w:lineRule="auto"/>
        <w:ind w:firstLine="720"/>
        <w:jc w:val="both"/>
        <w:rPr>
          <w:rFonts w:ascii="Times New Roman" w:hAnsi="Times New Roman" w:cs="Times New Roman"/>
          <w:b/>
          <w:kern w:val="0"/>
          <w:sz w:val="24"/>
          <w:szCs w:val="24"/>
          <w:lang w:val="it-IT"/>
          <w14:ligatures w14:val="none"/>
        </w:rPr>
      </w:pPr>
    </w:p>
    <w:p w14:paraId="119BBF67" w14:textId="77777777" w:rsidR="00EC7D6E" w:rsidRPr="00EC7D6E" w:rsidRDefault="00EC7D6E" w:rsidP="00EC7D6E">
      <w:pPr>
        <w:autoSpaceDE w:val="0"/>
        <w:autoSpaceDN w:val="0"/>
        <w:adjustRightInd w:val="0"/>
        <w:spacing w:after="0" w:line="276" w:lineRule="auto"/>
        <w:jc w:val="both"/>
        <w:rPr>
          <w:rFonts w:ascii="Times New Roman" w:hAnsi="Times New Roman" w:cs="Times New Roman"/>
          <w:kern w:val="0"/>
          <w:sz w:val="24"/>
          <w:szCs w:val="24"/>
          <w:lang w:val="it-IT"/>
          <w14:ligatures w14:val="none"/>
        </w:rPr>
      </w:pPr>
      <w:r w:rsidRPr="00EC7D6E">
        <w:rPr>
          <w:rFonts w:ascii="Times New Roman" w:hAnsi="Times New Roman" w:cs="Times New Roman"/>
          <w:kern w:val="0"/>
          <w:sz w:val="24"/>
          <w:szCs w:val="24"/>
          <w:lang w:val="it-IT"/>
          <w14:ligatures w14:val="none"/>
        </w:rPr>
        <w:tab/>
        <w:t>Në Gjykatën e Rrethit Gjyqësor Dibër nga muaji Nëntor i vitit 2022 e në vijim detyrat e Kancelarit të Gjykatës ushtrohen nga Kryesekretarja e gjykatës, e komanduar në pozicionin e Kancelarit. Nga zyra e Kancelarit të Gjykatës është bërë përpjekje për kryerjen e veprimtarisë së përditshme në mënyrë sa më efiçiente me qëllim përfundimtar përmirësimin e punës administrative të Gjykatës. Megjithatë, trajnimi i kësaj kategorie punonjësish paraqet rëndësi të veçantë për vetë natyrën e punës që duhet të kryejë, në funksion të mirëmenaxhimit tërësor të veprimtarisë që ushtrohet në këtë zyrë.</w:t>
      </w:r>
    </w:p>
    <w:p w14:paraId="1F0A99C1" w14:textId="77777777" w:rsidR="00EC7D6E" w:rsidRPr="00EC7D6E" w:rsidRDefault="00EC7D6E" w:rsidP="00EC7D6E">
      <w:pPr>
        <w:widowControl w:val="0"/>
        <w:autoSpaceDE w:val="0"/>
        <w:autoSpaceDN w:val="0"/>
        <w:spacing w:before="3" w:after="0" w:line="276" w:lineRule="auto"/>
        <w:rPr>
          <w:rFonts w:ascii="Times New Roman" w:eastAsia="Arial MT" w:hAnsi="Times New Roman" w:cs="Times New Roman"/>
          <w:kern w:val="0"/>
          <w:sz w:val="24"/>
          <w:szCs w:val="24"/>
          <w:lang w:val="sq-AL"/>
          <w14:ligatures w14:val="none"/>
        </w:rPr>
      </w:pPr>
    </w:p>
    <w:p w14:paraId="74B93197" w14:textId="77777777" w:rsidR="00EC7D6E" w:rsidRPr="00EC7D6E" w:rsidRDefault="00EC7D6E" w:rsidP="00EC7D6E">
      <w:pPr>
        <w:widowControl w:val="0"/>
        <w:autoSpaceDE w:val="0"/>
        <w:autoSpaceDN w:val="0"/>
        <w:spacing w:after="0" w:line="276" w:lineRule="auto"/>
        <w:ind w:firstLine="720"/>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b. Zyra e marrëdhënieve me publikun dhe IT-së</w:t>
      </w:r>
    </w:p>
    <w:p w14:paraId="7FB05BB2"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b/>
          <w:kern w:val="0"/>
          <w:sz w:val="24"/>
          <w:szCs w:val="24"/>
          <w:lang w:val="sq-AL"/>
          <w14:ligatures w14:val="none"/>
        </w:rPr>
      </w:pPr>
    </w:p>
    <w:p w14:paraId="2BBAC6F5" w14:textId="77777777" w:rsidR="00EC7D6E" w:rsidRPr="00EC7D6E" w:rsidRDefault="00EC7D6E" w:rsidP="00EC7D6E">
      <w:pPr>
        <w:spacing w:after="0" w:line="276" w:lineRule="auto"/>
        <w:ind w:firstLine="720"/>
        <w:jc w:val="both"/>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Për vitin 2022 marrëdhëniet me publikun referuar edhe strukturës organike janë kryer nga punonjësi i IT-së, prej momentit të rekrutimit në muajin Qershor të këtij viti. Fillimisht, për pjesën e parë të vitit 2022 këto marrëdhënie janë mbuluar nga Kancelari i Gjykatës. Edhe pas rekrutimit të punonjësit të IT-së bashkëpunimi ndërmjet tyre ka vijuar duke qenë se është Zyra e Kancelarisë së Gjykatës, e cila ka nën administrimin gjithë veprimtarinë e institucionit dhe dokumentacionin që bëhet hyrje, dhe u ofon shërbime publikut dhe të interesuarve që kanë veprime me Gjykatën.</w:t>
      </w:r>
    </w:p>
    <w:p w14:paraId="376F7241" w14:textId="77777777" w:rsidR="00EC7D6E" w:rsidRPr="00EC7D6E" w:rsidRDefault="00EC7D6E" w:rsidP="00EC7D6E">
      <w:pPr>
        <w:spacing w:after="0" w:line="276" w:lineRule="auto"/>
        <w:ind w:firstLine="720"/>
        <w:jc w:val="both"/>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Punonjësi i IT-së me vendim të Këshillit të Gjykatës është caktuar në pozicionin e Koordinatorit për të Drejtën e Informimit. Në bashkëpunim edhe me personat përgjegjës pranë Këshillit të Lartë Gjyqësor, zbaton Vendimet e këtij të fundit, duke aplikuar në praktikë detyrimet që rrjedhin prej këtyre akteve.</w:t>
      </w:r>
    </w:p>
    <w:p w14:paraId="497F0BDE" w14:textId="77777777" w:rsidR="00EC7D6E" w:rsidRPr="00EC7D6E" w:rsidRDefault="00EC7D6E" w:rsidP="00EC7D6E">
      <w:pPr>
        <w:spacing w:after="0" w:line="276" w:lineRule="auto"/>
        <w:ind w:firstLine="720"/>
        <w:jc w:val="both"/>
        <w:rPr>
          <w:rFonts w:ascii="Times New Roman" w:eastAsia="Times New Roman"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sq-AL"/>
          <w14:ligatures w14:val="none"/>
        </w:rPr>
        <w:t>Edhe në lidhje me këtë punonjës është shumë i rëndësishëm trajnimi pranë Klgj-së ose nga personat përgjegjës me qëllim harmonizimin e praktikave për të gjitha gjykatat dhe lehtësimin e veprimtarisë që ky punionjës duhet të mbulojë.</w:t>
      </w:r>
    </w:p>
    <w:p w14:paraId="29F71ED6" w14:textId="77777777" w:rsidR="00EC7D6E" w:rsidRPr="00EC7D6E" w:rsidRDefault="00EC7D6E" w:rsidP="00EC7D6E">
      <w:pPr>
        <w:widowControl w:val="0"/>
        <w:numPr>
          <w:ilvl w:val="0"/>
          <w:numId w:val="22"/>
        </w:numPr>
        <w:autoSpaceDE w:val="0"/>
        <w:autoSpaceDN w:val="0"/>
        <w:spacing w:before="217" w:after="0" w:line="276" w:lineRule="auto"/>
        <w:ind w:right="138"/>
        <w:jc w:val="both"/>
        <w:rPr>
          <w:rFonts w:ascii="Times New Roman" w:eastAsia="Arial MT" w:hAnsi="Times New Roman" w:cs="Times New Roman"/>
          <w:b/>
          <w:bCs/>
          <w:kern w:val="0"/>
          <w:sz w:val="24"/>
          <w:szCs w:val="24"/>
          <w:lang w:val="sq-AL"/>
          <w14:ligatures w14:val="none"/>
        </w:rPr>
      </w:pPr>
      <w:r w:rsidRPr="00EC7D6E">
        <w:rPr>
          <w:rFonts w:ascii="Times New Roman" w:eastAsia="Arial MT" w:hAnsi="Times New Roman" w:cs="Times New Roman"/>
          <w:b/>
          <w:bCs/>
          <w:kern w:val="0"/>
          <w:sz w:val="24"/>
          <w:szCs w:val="24"/>
          <w:lang w:val="sq-AL"/>
          <w14:ligatures w14:val="none"/>
        </w:rPr>
        <w:t>Kryesekretaria e Gjykatës dhe Sekretaret Gjyqësore</w:t>
      </w:r>
    </w:p>
    <w:p w14:paraId="0866D3C2" w14:textId="77777777" w:rsidR="00EC7D6E" w:rsidRPr="00EC7D6E" w:rsidRDefault="00EC7D6E" w:rsidP="00EC7D6E">
      <w:pPr>
        <w:widowControl w:val="0"/>
        <w:autoSpaceDE w:val="0"/>
        <w:autoSpaceDN w:val="0"/>
        <w:spacing w:before="217" w:after="0" w:line="276" w:lineRule="auto"/>
        <w:ind w:right="138"/>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lastRenderedPageBreak/>
        <w:t>Edhe për vitin 2022, sikundër kemi evidentuar edhe  më sipër, pjesë e organikës së gjykatës, staf administrativ ndihmës i trupës gjyqësore  janë përcaktuar edhe 1 Kryesekretare dhe 4 Sekretare gjyqësore.  Për shkak të komandimit  në pozicionin e Kancelarit të Gjykatës së  Kryesekretares,  në këtë pozicion, me qëllim vijimin e ushtrimit të detyrave, po ashtu është komanduar njëa nga sekretaret gjyqësore. Si rrjedhojë, për periudhën nëntor e vijim, 4 gjyqtarët e kësaj gjykate kanë zhvilluar seancat gjyqësore të asistuar nga 3 sekretre gjyqësore. Kjo ka sjellë vështirësi në  zhvillimin dhe kohën e planifikuar të seancave gjyqësore, hera herës ka sjellë edhe pakënaqësi tek palët të cilëve u është dashur të presin deri në krijimin e  kushteve për zhvillimin  e procesit gjyqësor . Në lidhje me sekretaret gjyqësore vlen të theksohet se për vitin 2022, është përfunduar procedura e rekrutimit për 1 sekretare në muajin Maj 2022,  ndërkohë që në muajin Shtator Këshilli i Lartë Gjyqësor është njoftuar për vakancën e krijuar si rezultat i plotësimit të moshës së pensionit për një sekretare tjetër gjyqësore. Megjithatë,  pas kryerjes së procedurës bazuar ën aktet ligjore dhe nënligjore në fuqi, me vendimin e datës  20.12.2022, procedura është përfunduar pa fitues, për shkak se asnjë nga kandidatët nuk është kualifikuar. Vakancat e krijuara në stafin administrativ të gjykatës kanë sjellë vështirësi në veprimtarinë e përditshme, kryerjen brenda afatit të planifikuar të seancave gjyqësore, vështirësi të cilat  pritet të reduktohen me zbatimin e hartës së re gjyqësore dhe plotësimin e vendeve vakante me staf nga gjykata që pritet ti bashkohet Gjykatës së Rrethit Gjyqësor Mat.</w:t>
      </w:r>
    </w:p>
    <w:p w14:paraId="6BD66F0C"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1C6F1AB2" w14:textId="77777777" w:rsidR="00EC7D6E" w:rsidRPr="00EC7D6E" w:rsidRDefault="00EC7D6E" w:rsidP="00EC7D6E">
      <w:pPr>
        <w:widowControl w:val="0"/>
        <w:autoSpaceDE w:val="0"/>
        <w:autoSpaceDN w:val="0"/>
        <w:spacing w:before="3" w:after="0" w:line="276" w:lineRule="auto"/>
        <w:rPr>
          <w:rFonts w:ascii="Times New Roman" w:eastAsia="Arial MT" w:hAnsi="Times New Roman" w:cs="Times New Roman"/>
          <w:kern w:val="0"/>
          <w:sz w:val="24"/>
          <w:szCs w:val="24"/>
          <w:lang w:val="sq-AL"/>
          <w14:ligatures w14:val="none"/>
        </w:rPr>
      </w:pPr>
    </w:p>
    <w:p w14:paraId="6D5FD18A" w14:textId="77777777" w:rsidR="00EC7D6E" w:rsidRPr="00EC7D6E" w:rsidRDefault="00EC7D6E" w:rsidP="00EC7D6E">
      <w:pPr>
        <w:widowControl w:val="0"/>
        <w:numPr>
          <w:ilvl w:val="1"/>
          <w:numId w:val="20"/>
        </w:numPr>
        <w:tabs>
          <w:tab w:val="left" w:pos="861"/>
        </w:tabs>
        <w:autoSpaceDE w:val="0"/>
        <w:autoSpaceDN w:val="0"/>
        <w:spacing w:after="0" w:line="276" w:lineRule="auto"/>
        <w:ind w:right="136"/>
        <w:outlineLvl w:val="2"/>
        <w:rPr>
          <w:rFonts w:ascii="Times New Roman" w:eastAsia="Trebuchet MS" w:hAnsi="Times New Roman" w:cs="Times New Roman"/>
          <w:b/>
          <w:bCs/>
          <w:kern w:val="0"/>
          <w:sz w:val="24"/>
          <w:szCs w:val="24"/>
          <w:lang w:val="sq-AL"/>
          <w14:ligatures w14:val="none"/>
        </w:rPr>
      </w:pPr>
      <w:bookmarkStart w:id="13" w:name="_bookmark15"/>
      <w:bookmarkEnd w:id="13"/>
      <w:r w:rsidRPr="00EC7D6E">
        <w:rPr>
          <w:rFonts w:ascii="Times New Roman" w:eastAsia="Trebuchet MS" w:hAnsi="Times New Roman" w:cs="Times New Roman"/>
          <w:b/>
          <w:bCs/>
          <w:spacing w:val="-2"/>
          <w:kern w:val="0"/>
          <w:sz w:val="24"/>
          <w:szCs w:val="24"/>
          <w:lang w:val="sq-AL"/>
          <w14:ligatures w14:val="none"/>
        </w:rPr>
        <w:t>Aksesi</w:t>
      </w:r>
      <w:r w:rsidRPr="00EC7D6E">
        <w:rPr>
          <w:rFonts w:ascii="Times New Roman" w:eastAsia="Trebuchet MS" w:hAnsi="Times New Roman" w:cs="Times New Roman"/>
          <w:b/>
          <w:bCs/>
          <w:spacing w:val="-24"/>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në</w:t>
      </w:r>
      <w:r w:rsidRPr="00EC7D6E">
        <w:rPr>
          <w:rFonts w:ascii="Times New Roman" w:eastAsia="Trebuchet MS" w:hAnsi="Times New Roman" w:cs="Times New Roman"/>
          <w:b/>
          <w:bCs/>
          <w:spacing w:val="-23"/>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gjykatë,</w:t>
      </w:r>
      <w:r w:rsidRPr="00EC7D6E">
        <w:rPr>
          <w:rFonts w:ascii="Times New Roman" w:eastAsia="Trebuchet MS" w:hAnsi="Times New Roman" w:cs="Times New Roman"/>
          <w:b/>
          <w:bCs/>
          <w:spacing w:val="-23"/>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transparenca</w:t>
      </w:r>
      <w:r w:rsidRPr="00EC7D6E">
        <w:rPr>
          <w:rFonts w:ascii="Times New Roman" w:eastAsia="Trebuchet MS" w:hAnsi="Times New Roman" w:cs="Times New Roman"/>
          <w:b/>
          <w:bCs/>
          <w:spacing w:val="-22"/>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dhe</w:t>
      </w:r>
      <w:r w:rsidRPr="00EC7D6E">
        <w:rPr>
          <w:rFonts w:ascii="Times New Roman" w:eastAsia="Trebuchet MS" w:hAnsi="Times New Roman" w:cs="Times New Roman"/>
          <w:b/>
          <w:bCs/>
          <w:spacing w:val="-23"/>
          <w:kern w:val="0"/>
          <w:sz w:val="24"/>
          <w:szCs w:val="24"/>
          <w:lang w:val="sq-AL"/>
          <w14:ligatures w14:val="none"/>
        </w:rPr>
        <w:t xml:space="preserve"> </w:t>
      </w:r>
      <w:r w:rsidRPr="00EC7D6E">
        <w:rPr>
          <w:rFonts w:ascii="Times New Roman" w:eastAsia="Trebuchet MS" w:hAnsi="Times New Roman" w:cs="Times New Roman"/>
          <w:b/>
          <w:bCs/>
          <w:spacing w:val="-2"/>
          <w:kern w:val="0"/>
          <w:sz w:val="24"/>
          <w:szCs w:val="24"/>
          <w:lang w:val="sq-AL"/>
          <w14:ligatures w14:val="none"/>
        </w:rPr>
        <w:t xml:space="preserve">marrëdhënia </w:t>
      </w:r>
      <w:r w:rsidRPr="00EC7D6E">
        <w:rPr>
          <w:rFonts w:ascii="Times New Roman" w:eastAsia="Trebuchet MS" w:hAnsi="Times New Roman" w:cs="Times New Roman"/>
          <w:b/>
          <w:bCs/>
          <w:kern w:val="0"/>
          <w:sz w:val="24"/>
          <w:szCs w:val="24"/>
          <w:lang w:val="sq-AL"/>
          <w14:ligatures w14:val="none"/>
        </w:rPr>
        <w:t>me median dhe publikun</w:t>
      </w:r>
    </w:p>
    <w:p w14:paraId="0FF681CA" w14:textId="77777777" w:rsidR="00EC7D6E" w:rsidRPr="00EC7D6E" w:rsidRDefault="00EC7D6E" w:rsidP="00EC7D6E">
      <w:pPr>
        <w:widowControl w:val="0"/>
        <w:autoSpaceDE w:val="0"/>
        <w:autoSpaceDN w:val="0"/>
        <w:spacing w:before="5" w:after="0" w:line="276" w:lineRule="auto"/>
        <w:rPr>
          <w:rFonts w:ascii="Times New Roman" w:eastAsia="Arial MT" w:hAnsi="Times New Roman" w:cs="Times New Roman"/>
          <w:b/>
          <w:kern w:val="0"/>
          <w:sz w:val="24"/>
          <w:szCs w:val="24"/>
          <w:lang w:val="sq-AL"/>
          <w14:ligatures w14:val="none"/>
        </w:rPr>
      </w:pPr>
    </w:p>
    <w:p w14:paraId="7EDDD029" w14:textId="77777777" w:rsidR="00EC7D6E" w:rsidRPr="00EC7D6E" w:rsidRDefault="00EC7D6E" w:rsidP="00EC7D6E">
      <w:pPr>
        <w:widowControl w:val="0"/>
        <w:numPr>
          <w:ilvl w:val="0"/>
          <w:numId w:val="23"/>
        </w:numPr>
        <w:tabs>
          <w:tab w:val="left" w:pos="860"/>
          <w:tab w:val="left" w:pos="861"/>
        </w:tabs>
        <w:autoSpaceDE w:val="0"/>
        <w:autoSpaceDN w:val="0"/>
        <w:spacing w:after="0" w:line="276" w:lineRule="auto"/>
        <w:outlineLvl w:val="4"/>
        <w:rPr>
          <w:rFonts w:ascii="Times New Roman" w:eastAsia="Arial" w:hAnsi="Times New Roman" w:cs="Times New Roman"/>
          <w:b/>
          <w:bCs/>
          <w:kern w:val="0"/>
          <w:sz w:val="24"/>
          <w:szCs w:val="24"/>
          <w:lang w:val="sq-AL"/>
          <w14:ligatures w14:val="none"/>
        </w:rPr>
      </w:pPr>
      <w:r w:rsidRPr="00EC7D6E">
        <w:rPr>
          <w:rFonts w:ascii="Times New Roman" w:eastAsia="Arial" w:hAnsi="Times New Roman" w:cs="Times New Roman"/>
          <w:b/>
          <w:bCs/>
          <w:kern w:val="0"/>
          <w:sz w:val="24"/>
          <w:szCs w:val="24"/>
          <w:lang w:val="sq-AL"/>
          <w14:ligatures w14:val="none"/>
        </w:rPr>
        <w:t>Transparenca e veprimtarisë së gjykatës</w:t>
      </w:r>
    </w:p>
    <w:p w14:paraId="1E87B46D" w14:textId="77777777" w:rsidR="00EC7D6E" w:rsidRPr="00EC7D6E" w:rsidRDefault="00EC7D6E" w:rsidP="00EC7D6E">
      <w:pPr>
        <w:widowControl w:val="0"/>
        <w:autoSpaceDE w:val="0"/>
        <w:autoSpaceDN w:val="0"/>
        <w:spacing w:before="6" w:after="0" w:line="276" w:lineRule="auto"/>
        <w:rPr>
          <w:rFonts w:ascii="Times New Roman" w:eastAsia="Arial MT" w:hAnsi="Times New Roman" w:cs="Times New Roman"/>
          <w:i/>
          <w:kern w:val="0"/>
          <w:sz w:val="24"/>
          <w:szCs w:val="24"/>
          <w:lang w:val="sq-AL"/>
          <w14:ligatures w14:val="none"/>
        </w:rPr>
      </w:pPr>
    </w:p>
    <w:p w14:paraId="57217311" w14:textId="77777777" w:rsidR="00EC7D6E" w:rsidRPr="00EC7D6E" w:rsidRDefault="00EC7D6E" w:rsidP="00EC7D6E">
      <w:pPr>
        <w:widowControl w:val="0"/>
        <w:autoSpaceDE w:val="0"/>
        <w:autoSpaceDN w:val="0"/>
        <w:spacing w:after="0" w:line="276" w:lineRule="auto"/>
        <w:ind w:left="140" w:right="138"/>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përputhje me nenin 7 të Ligjit Nr. 119, datë 10.07.2014 “Për të drejtën e informimit” është përgatitur programi i transparencës për Gjykatën e Rrethit Gjyqësor Dibër, i cili përcakton kornizën ligjore të veprimtarisë së Gjykatës në kuadër të Ligjit Nr. 119/2014 “Për të drejtën e informimit”(LDI).</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Ky</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program</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është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mënyrë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konkrete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përmes</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cilit</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Gjykata</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ndërton</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rrit transparencën</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punën</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 saj</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institucionale,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nën</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garancinë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LDI-së. Informacioni</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bërë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publik në këtë program, synon 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bëjë transparencën e veprimtarisë së punës</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Gjykatës, nëpërmjet pasqyrimit të detajuar të tij</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 xml:space="preserve">në faqen zyrtare, </w:t>
      </w:r>
      <w:hyperlink r:id="rId7">
        <w:r w:rsidRPr="00EC7D6E">
          <w:rPr>
            <w:rFonts w:ascii="Times New Roman" w:eastAsia="Arial MT" w:hAnsi="Times New Roman" w:cs="Times New Roman"/>
            <w:kern w:val="0"/>
            <w:sz w:val="24"/>
            <w:szCs w:val="24"/>
            <w:lang w:val="sq-AL"/>
            <w14:ligatures w14:val="none"/>
          </w:rPr>
          <w:t>www.gjykata.gov.al</w:t>
        </w:r>
      </w:hyperlink>
      <w:r w:rsidRPr="00EC7D6E">
        <w:rPr>
          <w:rFonts w:ascii="Times New Roman" w:eastAsia="Arial MT" w:hAnsi="Times New Roman" w:cs="Times New Roman"/>
          <w:kern w:val="0"/>
          <w:sz w:val="24"/>
          <w:szCs w:val="24"/>
          <w:lang w:val="sq-AL"/>
          <w14:ligatures w14:val="none"/>
        </w:rPr>
        <w:t xml:space="preserve"> si dhe në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mjediset e pritjes së publikut. Programi i Transparencës pasqyrohet në rubrikat, tekstet, përmbajtjen, afatet kohore për bërjen publike të tij, mënyrën e bërjes publike, si dhe strukturën përkatëse, e cila prodhon ose administron dokumentin.</w:t>
      </w:r>
    </w:p>
    <w:p w14:paraId="3948393B" w14:textId="77777777" w:rsidR="00EC7D6E" w:rsidRPr="00EC7D6E" w:rsidRDefault="00EC7D6E" w:rsidP="00EC7D6E">
      <w:pPr>
        <w:widowControl w:val="0"/>
        <w:autoSpaceDE w:val="0"/>
        <w:autoSpaceDN w:val="0"/>
        <w:spacing w:before="119" w:after="0" w:line="276" w:lineRule="auto"/>
        <w:ind w:left="140" w:right="140"/>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përmbajtje të programit të transparencës evidentohet skema e publikimit, e cila pasqyron menutë ku adresohet dokumenti në faqen zyrtare në internet. Përveç kësaj, çdo dokument, është i aksesueshëm edhe në skemë.</w:t>
      </w:r>
    </w:p>
    <w:p w14:paraId="22C84F0C" w14:textId="77777777" w:rsidR="00EC7D6E" w:rsidRPr="00EC7D6E" w:rsidRDefault="00EC7D6E" w:rsidP="00EC7D6E">
      <w:pPr>
        <w:widowControl w:val="0"/>
        <w:autoSpaceDE w:val="0"/>
        <w:autoSpaceDN w:val="0"/>
        <w:spacing w:before="120" w:after="0" w:line="276" w:lineRule="auto"/>
        <w:ind w:left="140" w:right="135"/>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Dokumentacioni</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bërë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publik</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është</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përditësuar</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formë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përmbajtje.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Faqja</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zyrtare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Gjykatës është ndërtuar në atë formë që mundëson informacion për publikun pa kërkesë, në një format lehtësisht të kuptueshëm. Në rubrikat e faqes zyrtare pasqyrohen edhe informacione që karakterizohen nga kufizime të identifikimit të të dhënave personale, për shkak të ruajtjes së privatësisë së individëve/subjekteve të të dhënave, etj.</w:t>
      </w:r>
      <w:r w:rsidRPr="00EC7D6E">
        <w:rPr>
          <w:rFonts w:ascii="Times New Roman" w:eastAsia="Arial MT" w:hAnsi="Times New Roman" w:cs="Times New Roman"/>
          <w:kern w:val="0"/>
          <w:sz w:val="24"/>
          <w:szCs w:val="24"/>
          <w:lang w:val="sq-AL"/>
          <w14:ligatures w14:val="none"/>
        </w:rPr>
        <w:tab/>
      </w:r>
    </w:p>
    <w:p w14:paraId="798D4530" w14:textId="77777777" w:rsidR="00EC7D6E" w:rsidRPr="00EC7D6E" w:rsidRDefault="00EC7D6E" w:rsidP="00EC7D6E">
      <w:pPr>
        <w:widowControl w:val="0"/>
        <w:autoSpaceDE w:val="0"/>
        <w:autoSpaceDN w:val="0"/>
        <w:spacing w:before="120" w:after="0" w:line="276" w:lineRule="auto"/>
        <w:ind w:left="140" w:right="135"/>
        <w:jc w:val="both"/>
        <w:rPr>
          <w:rFonts w:ascii="Times New Roman" w:eastAsia="Times New Roman" w:hAnsi="Times New Roman" w:cs="Times New Roman"/>
          <w:kern w:val="0"/>
          <w:sz w:val="24"/>
          <w:szCs w:val="24"/>
          <w:lang w:val="it-IT"/>
          <w14:ligatures w14:val="none"/>
        </w:rPr>
      </w:pPr>
      <w:r w:rsidRPr="00EC7D6E">
        <w:rPr>
          <w:rFonts w:ascii="Times New Roman" w:eastAsia="Times New Roman" w:hAnsi="Times New Roman" w:cs="Times New Roman"/>
          <w:kern w:val="0"/>
          <w:sz w:val="24"/>
          <w:szCs w:val="24"/>
          <w:lang w:val="it-IT"/>
          <w14:ligatures w14:val="none"/>
        </w:rPr>
        <w:t xml:space="preserve">Sa i përket respektimit të së drejtës së informimit dhe të dhënies së akteve personave të interesuar,ky shërbim është ofruar shpejtë dhe me cilësi nga zyra e Kancelarit të Gjykatës në bashkëpunim me zyrën e arkivit të kësaj gjykate.Gjykata pavarësisht sa kemi thënë më sipër,ka arritur një standart të lartë në </w:t>
      </w:r>
      <w:r w:rsidRPr="00EC7D6E">
        <w:rPr>
          <w:rFonts w:ascii="Times New Roman" w:eastAsia="Times New Roman" w:hAnsi="Times New Roman" w:cs="Times New Roman"/>
          <w:kern w:val="0"/>
          <w:sz w:val="24"/>
          <w:szCs w:val="24"/>
          <w:lang w:val="it-IT"/>
          <w14:ligatures w14:val="none"/>
        </w:rPr>
        <w:lastRenderedPageBreak/>
        <w:t>orientimin e publikut dhe ofrimin e shërbimeve.Shërbimet ofrohen për publikun në çdo orë brenda orarit zyrtar të punës,nga ora 08.</w:t>
      </w:r>
      <w:r w:rsidRPr="00EC7D6E">
        <w:rPr>
          <w:rFonts w:ascii="Times New Roman" w:eastAsia="Times New Roman" w:hAnsi="Times New Roman" w:cs="Times New Roman"/>
          <w:kern w:val="0"/>
          <w:sz w:val="24"/>
          <w:szCs w:val="24"/>
          <w:vertAlign w:val="superscript"/>
          <w:lang w:val="it-IT"/>
          <w14:ligatures w14:val="none"/>
        </w:rPr>
        <w:t>00</w:t>
      </w:r>
      <w:r w:rsidRPr="00EC7D6E">
        <w:rPr>
          <w:rFonts w:ascii="Times New Roman" w:eastAsia="Times New Roman" w:hAnsi="Times New Roman" w:cs="Times New Roman"/>
          <w:kern w:val="0"/>
          <w:sz w:val="24"/>
          <w:szCs w:val="24"/>
          <w:lang w:val="it-IT"/>
          <w14:ligatures w14:val="none"/>
        </w:rPr>
        <w:t>-16.</w:t>
      </w:r>
      <w:r w:rsidRPr="00EC7D6E">
        <w:rPr>
          <w:rFonts w:ascii="Times New Roman" w:eastAsia="Times New Roman" w:hAnsi="Times New Roman" w:cs="Times New Roman"/>
          <w:kern w:val="0"/>
          <w:sz w:val="24"/>
          <w:szCs w:val="24"/>
          <w:vertAlign w:val="superscript"/>
          <w:lang w:val="it-IT"/>
          <w14:ligatures w14:val="none"/>
        </w:rPr>
        <w:t>00</w:t>
      </w:r>
      <w:r w:rsidRPr="00EC7D6E">
        <w:rPr>
          <w:rFonts w:ascii="Times New Roman" w:eastAsia="Times New Roman" w:hAnsi="Times New Roman" w:cs="Times New Roman"/>
          <w:kern w:val="0"/>
          <w:sz w:val="24"/>
          <w:szCs w:val="24"/>
          <w:lang w:val="it-IT"/>
          <w14:ligatures w14:val="none"/>
        </w:rPr>
        <w:t>.</w:t>
      </w:r>
    </w:p>
    <w:p w14:paraId="3BA44DBB" w14:textId="77777777" w:rsidR="00EC7D6E" w:rsidRPr="00EC7D6E" w:rsidRDefault="00EC7D6E" w:rsidP="00EC7D6E">
      <w:pPr>
        <w:widowControl w:val="0"/>
        <w:autoSpaceDE w:val="0"/>
        <w:autoSpaceDN w:val="0"/>
        <w:spacing w:before="120" w:after="0" w:line="276" w:lineRule="auto"/>
        <w:ind w:left="140" w:right="135"/>
        <w:jc w:val="both"/>
        <w:rPr>
          <w:rFonts w:ascii="Times New Roman" w:eastAsia="Arial MT" w:hAnsi="Times New Roman" w:cs="Times New Roman"/>
          <w:kern w:val="0"/>
          <w:sz w:val="24"/>
          <w:szCs w:val="24"/>
          <w:lang w:val="sq-AL"/>
          <w14:ligatures w14:val="none"/>
        </w:rPr>
      </w:pPr>
      <w:r w:rsidRPr="00EC7D6E">
        <w:rPr>
          <w:rFonts w:ascii="Times New Roman" w:eastAsia="Times New Roman" w:hAnsi="Times New Roman" w:cs="Times New Roman"/>
          <w:kern w:val="0"/>
          <w:sz w:val="24"/>
          <w:szCs w:val="24"/>
          <w:lang w:val="it-IT"/>
          <w14:ligatures w14:val="none"/>
        </w:rPr>
        <w:t>Seancat gjyqësore shpallen publikisht në kohë reale në një vend të dukshëm në fasadën e gjykatës,ku jepet informacioni i plotë për palët,gjyqtarin e çështjes,sallën e gjykimit dhe orarin e gjykimit si dhe shpallen edhe listat e shortit të çështjeve,pas hedhjes së tyre çdo të enjte të javës.Megjithatë vlen të vihet në dukje në aspektin e respektimit të të drejtës së informimit, gjykatës i mungon një ambjent i posaçëm kontakti për studimin e dosjeve gjyqësore nga palët pjesëmarrëse në gjykim e avokatët e tyre, por për këtë është shfrytëzuar zyra e Kancelarit, ku dhe shërben si Kryesekretari e që përfitohen shërbimet gjyqësore.</w:t>
      </w:r>
    </w:p>
    <w:p w14:paraId="2946CC30" w14:textId="77777777" w:rsidR="00EC7D6E" w:rsidRPr="00EC7D6E" w:rsidRDefault="00EC7D6E" w:rsidP="00EC7D6E">
      <w:pPr>
        <w:widowControl w:val="0"/>
        <w:autoSpaceDE w:val="0"/>
        <w:autoSpaceDN w:val="0"/>
        <w:spacing w:before="5" w:after="0" w:line="276" w:lineRule="auto"/>
        <w:rPr>
          <w:rFonts w:ascii="Times New Roman" w:eastAsia="Arial MT" w:hAnsi="Times New Roman" w:cs="Times New Roman"/>
          <w:kern w:val="0"/>
          <w:sz w:val="24"/>
          <w:szCs w:val="24"/>
          <w:lang w:val="sq-AL"/>
          <w14:ligatures w14:val="none"/>
        </w:rPr>
      </w:pPr>
    </w:p>
    <w:p w14:paraId="1C140B55" w14:textId="77777777" w:rsidR="00EC7D6E" w:rsidRPr="00EC7D6E" w:rsidRDefault="00EC7D6E" w:rsidP="00EC7D6E">
      <w:pPr>
        <w:widowControl w:val="0"/>
        <w:numPr>
          <w:ilvl w:val="0"/>
          <w:numId w:val="23"/>
        </w:numPr>
        <w:tabs>
          <w:tab w:val="left" w:pos="860"/>
          <w:tab w:val="left" w:pos="861"/>
        </w:tabs>
        <w:autoSpaceDE w:val="0"/>
        <w:autoSpaceDN w:val="0"/>
        <w:spacing w:before="93" w:after="0" w:line="276" w:lineRule="auto"/>
        <w:outlineLvl w:val="4"/>
        <w:rPr>
          <w:rFonts w:ascii="Times New Roman" w:eastAsia="Arial" w:hAnsi="Times New Roman" w:cs="Times New Roman"/>
          <w:b/>
          <w:bCs/>
          <w:kern w:val="0"/>
          <w:sz w:val="24"/>
          <w:szCs w:val="24"/>
          <w:lang w:val="sq-AL"/>
          <w14:ligatures w14:val="none"/>
        </w:rPr>
      </w:pPr>
      <w:r w:rsidRPr="00EC7D6E">
        <w:rPr>
          <w:rFonts w:ascii="Times New Roman" w:eastAsia="Arial" w:hAnsi="Times New Roman" w:cs="Times New Roman"/>
          <w:b/>
          <w:bCs/>
          <w:kern w:val="0"/>
          <w:sz w:val="24"/>
          <w:szCs w:val="24"/>
          <w:lang w:val="sq-AL"/>
          <w14:ligatures w14:val="none"/>
        </w:rPr>
        <w:t>Aksesi</w:t>
      </w:r>
      <w:r w:rsidRPr="00EC7D6E">
        <w:rPr>
          <w:rFonts w:ascii="Times New Roman" w:eastAsia="Arial" w:hAnsi="Times New Roman" w:cs="Times New Roman"/>
          <w:b/>
          <w:bCs/>
          <w:spacing w:val="-4"/>
          <w:kern w:val="0"/>
          <w:sz w:val="24"/>
          <w:szCs w:val="24"/>
          <w:lang w:val="sq-AL"/>
          <w14:ligatures w14:val="none"/>
        </w:rPr>
        <w:t xml:space="preserve"> </w:t>
      </w:r>
      <w:r w:rsidRPr="00EC7D6E">
        <w:rPr>
          <w:rFonts w:ascii="Times New Roman" w:eastAsia="Arial" w:hAnsi="Times New Roman" w:cs="Times New Roman"/>
          <w:b/>
          <w:bCs/>
          <w:kern w:val="0"/>
          <w:sz w:val="24"/>
          <w:szCs w:val="24"/>
          <w:lang w:val="sq-AL"/>
          <w14:ligatures w14:val="none"/>
        </w:rPr>
        <w:t>në</w:t>
      </w:r>
      <w:r w:rsidRPr="00EC7D6E">
        <w:rPr>
          <w:rFonts w:ascii="Times New Roman" w:eastAsia="Arial" w:hAnsi="Times New Roman" w:cs="Times New Roman"/>
          <w:b/>
          <w:bCs/>
          <w:spacing w:val="-4"/>
          <w:kern w:val="0"/>
          <w:sz w:val="24"/>
          <w:szCs w:val="24"/>
          <w:lang w:val="sq-AL"/>
          <w14:ligatures w14:val="none"/>
        </w:rPr>
        <w:t xml:space="preserve"> </w:t>
      </w:r>
      <w:r w:rsidRPr="00EC7D6E">
        <w:rPr>
          <w:rFonts w:ascii="Times New Roman" w:eastAsia="Arial" w:hAnsi="Times New Roman" w:cs="Times New Roman"/>
          <w:b/>
          <w:bCs/>
          <w:spacing w:val="-2"/>
          <w:kern w:val="0"/>
          <w:sz w:val="24"/>
          <w:szCs w:val="24"/>
          <w:lang w:val="sq-AL"/>
          <w14:ligatures w14:val="none"/>
        </w:rPr>
        <w:t>drejtësi</w:t>
      </w:r>
    </w:p>
    <w:p w14:paraId="480370B4" w14:textId="77777777" w:rsidR="00EC7D6E" w:rsidRPr="00EC7D6E" w:rsidRDefault="00EC7D6E" w:rsidP="00EC7D6E">
      <w:pPr>
        <w:widowControl w:val="0"/>
        <w:autoSpaceDE w:val="0"/>
        <w:autoSpaceDN w:val="0"/>
        <w:spacing w:before="219" w:after="0" w:line="276" w:lineRule="auto"/>
        <w:ind w:left="140" w:right="139"/>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vitin 2022 janë përdorur broshurat informuese, këndi i njoftimeve të gjykatës dhe monitori, i cili i mundëson palëve ndërgjyqëse, avokatëve dhe subjekteve të interesuara të marrin informacion në lidhje me shortin dhe seancat gjyqësore të planifikuara. I gjithë informacioni është publikuar dhe në faqen zyrtare në internet të gjykatës, ku palët nëpërmjet kodit të çështjes mund të kenë akses dhe në vendimet e gjykatës. Në përputhje me ligjin Nr. 48/2012 “Për mbrojtjen e të dhënave personale” dhe të akteve të dala në zbatim të tij të gjitha vendimet gjyqësore janë të anonimizuara.</w:t>
      </w:r>
    </w:p>
    <w:p w14:paraId="47078567" w14:textId="77777777" w:rsidR="00EC7D6E" w:rsidRPr="00EC7D6E" w:rsidRDefault="00EC7D6E" w:rsidP="00EC7D6E">
      <w:pPr>
        <w:widowControl w:val="0"/>
        <w:autoSpaceDE w:val="0"/>
        <w:autoSpaceDN w:val="0"/>
        <w:spacing w:before="121" w:after="0" w:line="276" w:lineRule="auto"/>
        <w:ind w:left="140" w:right="135"/>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Gjykata</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ka</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publikuar</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faqen</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saj</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zyrtare</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informacionin</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dokumentacionin</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disponuar</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prej saj,</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parashikuar</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ligji,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publikim</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kryesisht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autoriteti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publik.</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kuadër</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ligjit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 drejtën e informimit të gjitha kërkesat e paraqituara kanë marrë përgjigje në kohë, duke i vënë në</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dispozicion</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subjekteve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interesuar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informacionin</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kërkuar,</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bashkëpunim</w:t>
      </w:r>
      <w:r w:rsidRPr="00EC7D6E">
        <w:rPr>
          <w:rFonts w:ascii="Times New Roman" w:eastAsia="Arial MT" w:hAnsi="Times New Roman" w:cs="Times New Roman"/>
          <w:spacing w:val="-1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1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arkivën, por duke pasur gjithmonë parasysh mbrojtjen e të drejtave të tjera, siç është mbrojtja e të dhënave personale.</w:t>
      </w:r>
    </w:p>
    <w:p w14:paraId="06959C5C" w14:textId="77777777" w:rsidR="00EC7D6E" w:rsidRPr="00EC7D6E" w:rsidRDefault="00EC7D6E" w:rsidP="00EC7D6E">
      <w:pPr>
        <w:widowControl w:val="0"/>
        <w:autoSpaceDE w:val="0"/>
        <w:autoSpaceDN w:val="0"/>
        <w:spacing w:before="120" w:after="0" w:line="276" w:lineRule="auto"/>
        <w:ind w:left="140" w:right="137" w:firstLine="6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 raport me median gjykata ka trajtuar kërkesat për informacione apo ndjekje të seancave gjyqësore për çështje për të cilat kanë patur interes publik. Në këto raste media apo gazetarët personalisht janë informuar</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 anë të njoftimeve elektronike si dhe në raste të tjera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 veçanta me kërkesë të tyre është mundësuar prezenca në seancat gjyqësore publike duke mbajtur shënime apo dhe pamje filmike.</w:t>
      </w:r>
    </w:p>
    <w:p w14:paraId="349C2407" w14:textId="77777777" w:rsidR="00EC7D6E" w:rsidRPr="00EC7D6E" w:rsidRDefault="00EC7D6E" w:rsidP="00EC7D6E">
      <w:pPr>
        <w:widowControl w:val="0"/>
        <w:autoSpaceDE w:val="0"/>
        <w:autoSpaceDN w:val="0"/>
        <w:spacing w:before="121" w:after="0" w:line="276" w:lineRule="auto"/>
        <w:ind w:left="140" w:right="146"/>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Me qëllim rritjen e aksesit në drejtësi, është rritur numri i formularëve standart për kërkesa të ndryshme drejtuar gjykatës. Gjithashtu, është përmirësuar komunikimi në rrugë elektronike me përdoruesit e gjykatës.</w:t>
      </w:r>
    </w:p>
    <w:p w14:paraId="651EF9A1" w14:textId="77777777" w:rsidR="00EC7D6E" w:rsidRPr="00EC7D6E" w:rsidRDefault="00EC7D6E" w:rsidP="00EC7D6E">
      <w:pPr>
        <w:widowControl w:val="0"/>
        <w:autoSpaceDE w:val="0"/>
        <w:autoSpaceDN w:val="0"/>
        <w:spacing w:before="120" w:after="0" w:line="276" w:lineRule="auto"/>
        <w:ind w:left="140" w:right="136"/>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Gjykata aplikon sistemin ICMIS, i cili është përmirësuar dhe konfiguruar në vazhdimësi. </w:t>
      </w:r>
    </w:p>
    <w:p w14:paraId="705B9490" w14:textId="77777777" w:rsidR="00EC7D6E" w:rsidRPr="00EC7D6E" w:rsidRDefault="00EC7D6E" w:rsidP="00EC7D6E">
      <w:pPr>
        <w:widowControl w:val="0"/>
        <w:autoSpaceDE w:val="0"/>
        <w:autoSpaceDN w:val="0"/>
        <w:spacing w:before="93" w:after="0" w:line="276" w:lineRule="auto"/>
        <w:ind w:left="140" w:right="139"/>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Duhet</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merren</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masa</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ofrimin</w:t>
      </w:r>
      <w:r w:rsidRPr="00EC7D6E">
        <w:rPr>
          <w:rFonts w:ascii="Times New Roman" w:eastAsia="Arial MT" w:hAnsi="Times New Roman" w:cs="Times New Roman"/>
          <w:spacing w:val="-1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një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asistencë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më</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specializuar</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interpretë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etj., për personat me aftësi të kufizuar që marrin pjesë në procese apo marrin shërbim në gjykatë; për pajisjen dhe funksionimin e videokonferencës për sigurimin e zhvillimit të seancave pa praninë fizike të personave, duke përfshirë personat me aftësi të kufizuar si dhe të konsultimi online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dosjeve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ngarkimit</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online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dokumentacionit</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provave që do të paraqiten në gjykim.</w:t>
      </w:r>
    </w:p>
    <w:p w14:paraId="045F5AEB" w14:textId="77777777" w:rsidR="00EC7D6E" w:rsidRPr="00EC7D6E" w:rsidRDefault="00EC7D6E" w:rsidP="00EC7D6E">
      <w:pPr>
        <w:widowControl w:val="0"/>
        <w:autoSpaceDE w:val="0"/>
        <w:autoSpaceDN w:val="0"/>
        <w:spacing w:before="120"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Në lidhje me sallat në gjykatë, vlerësojmë të theksojmë se salla e krijuar me qëllim zhvillimin e gjykimit me të mitur, si në rastin kur i mituri është në konflikt me ligjin edhe në rastin kur ai/ajo është viktimë e veprës penale, aktualizsht nuk është e pajisur me sistemin audio. Për këtë arsye, gjykimet me të mitur kanë vijuar edhe për vitin 2022 të zhvillohen në sallat e e tjera të gjykatës, duke krijuar vështirësi. </w:t>
      </w:r>
    </w:p>
    <w:p w14:paraId="592F8D8F" w14:textId="77777777" w:rsidR="00EC7D6E" w:rsidRPr="00EC7D6E" w:rsidRDefault="00EC7D6E" w:rsidP="00EC7D6E">
      <w:pPr>
        <w:widowControl w:val="0"/>
        <w:autoSpaceDE w:val="0"/>
        <w:autoSpaceDN w:val="0"/>
        <w:spacing w:before="120"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Gjithashtu, aktualisht në gjykatë mungojnë dhe ambientet e përshtatshme për akomodimin e të miturve, </w:t>
      </w:r>
      <w:r w:rsidRPr="00EC7D6E">
        <w:rPr>
          <w:rFonts w:ascii="Times New Roman" w:eastAsia="Arial MT" w:hAnsi="Times New Roman" w:cs="Times New Roman"/>
          <w:kern w:val="0"/>
          <w:sz w:val="24"/>
          <w:szCs w:val="24"/>
          <w:lang w:val="sq-AL"/>
          <w14:ligatures w14:val="none"/>
        </w:rPr>
        <w:lastRenderedPageBreak/>
        <w:t>qofshin në çështje penale apo edhe familjare, ku mund të garantohej edhe zhvillimii takimeve me psikologët, kur kjo është e nevojshme.</w:t>
      </w:r>
    </w:p>
    <w:p w14:paraId="10569CE4"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65CD868E" w14:textId="77777777" w:rsidR="00EC7D6E" w:rsidRPr="00EC7D6E" w:rsidRDefault="00EC7D6E" w:rsidP="00EC7D6E">
      <w:pPr>
        <w:widowControl w:val="0"/>
        <w:autoSpaceDE w:val="0"/>
        <w:autoSpaceDN w:val="0"/>
        <w:spacing w:before="120"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Element tjetër që evidentohet është mungesa e hapësirave për sistemimin e dosjeve të arkivës. Aktualisht rezulton se dosjet janë sistemuar në zyrat të cilat në të shkuarën kanë funksionuar si zyra për stafin gjyqësor dhe administrativ. Megjithatë, për shkak të volumit të punës ndër vite, mungesa e ambjenteve të tjera të përshtatshme për ruajtjen e dosjeve ka bërë që këto zyra të shërbejnë si ambjente për ruajtjen e dosjeve. Nga ana e Gjykatës janë bërë përpjekje për të dakortësuar me Shërbimin e Arkivës së Rrethit që aktualisht ka në përdorim një pjesë të ambjenteve të katit 0 të godinës ku ndodhet gjykata, në mënyrë që një pjesë e këtyrë ambjenteve të kalojnë në përdorim të këtij institucioni për ta shfrytëzuar për ruajtjen e arkivës së gjykatës.</w:t>
      </w:r>
    </w:p>
    <w:p w14:paraId="18AFEA7A" w14:textId="77777777" w:rsidR="00EC7D6E" w:rsidRPr="00EC7D6E" w:rsidRDefault="00EC7D6E" w:rsidP="00EC7D6E">
      <w:pPr>
        <w:widowControl w:val="0"/>
        <w:autoSpaceDE w:val="0"/>
        <w:autoSpaceDN w:val="0"/>
        <w:spacing w:before="120" w:after="0" w:line="276" w:lineRule="auto"/>
        <w:ind w:left="140" w:right="141"/>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 Problematikë tjetër që evidentohet, lidhet po me ambjentet dhe konkretisht me faktin se në të njëjtën godinë, me të njëjtën hyrje gjendet edhe Prokuroria pranë Gjykatës së Rrethit Gjyqësor Dibër. Ndërkohë që për gjykatën ka hyrje të veçanta si për trupën gjyqëore dhe stafin administrativ dhe për publikun(orientuar sipas sallave të gjykimit, gjithsej dy hyrje të publikut), për Prokurorinë e Rrethit ka vetëm një hyrje(ajo që shërben si hyrje edhe për trupën gjyqësore dhe administratën gjyqësore), nëpërmjet së cilës bëhet edhe aksesi i përditshëm i publikut në shërbimet e Prokurorisë. Si rrjedhojë, pavarësisht konstatimit dhe diskutimit edhe me Drejtuesin e Prokurorisë, nuk është gjetur ende një zgjidhje për këtë problematikë. Aktualisht, rezulton se një punonjës sigurie i gjykatës qëndron tek hyrja kryesore, me qëllim orientimin e publikut dhe shmangien e qëndrimit në të njëjtat ambjente me stafin gjyqësor.</w:t>
      </w:r>
    </w:p>
    <w:p w14:paraId="2FC30B96" w14:textId="77777777" w:rsidR="00EC7D6E" w:rsidRPr="00EC7D6E" w:rsidRDefault="00EC7D6E" w:rsidP="00EC7D6E">
      <w:pPr>
        <w:widowControl w:val="0"/>
        <w:autoSpaceDE w:val="0"/>
        <w:autoSpaceDN w:val="0"/>
        <w:spacing w:before="120" w:after="0" w:line="276" w:lineRule="auto"/>
        <w:ind w:left="140" w:right="134"/>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Për vitin 2022 është përmirësuar saktësia e njoftimeve duke i bashkalidhur atyre dhe aktet procedurale, me qëllim njoftimin në të njëjtën kohë të palëve edhe me të drejtat dhe detyrimet e tyre, si për t´u mbrojtur me avokat para se të fillojë procesi gjyqësor, për të paraqitur prova, për të kërkuar përjashtimin e ekspertëve dhe për të sugjeruar pyetjet që duan t’i bëhen atyre etj. Megjithatë, mbetet ende shumë punë në këtë drejtim pasi është i domosdoshëm edhe trajnimi i punonjësve të shërbimit postar në mënyrë që njoftimet për seancat gjyqësore apo aktet e gjykatës të kryhen në përputhje me parashikimet e Kodit të Procedurës Civile apo Penale. Nga ana e Zv.Kryetarit të Gjykatës në mënyrë të vazhdueshme është insistuar zbatimi me përpikmëri i kushteve të kontratës  nga ana e ofruesit të shërbimit, por sërisht nuk është arritur një nivel optimal i shërbimit, pavarësisht përmirësismit.</w:t>
      </w:r>
    </w:p>
    <w:p w14:paraId="68A034FC"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651D89ED"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394135E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15BD622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1D6AD1A7" w14:textId="77777777" w:rsidR="00EC7D6E" w:rsidRPr="00EC7D6E" w:rsidRDefault="00EC7D6E" w:rsidP="00EC7D6E">
      <w:pPr>
        <w:widowControl w:val="0"/>
        <w:autoSpaceDE w:val="0"/>
        <w:autoSpaceDN w:val="0"/>
        <w:spacing w:before="5" w:after="0" w:line="276" w:lineRule="auto"/>
        <w:rPr>
          <w:rFonts w:ascii="Times New Roman" w:eastAsia="Arial MT" w:hAnsi="Times New Roman" w:cs="Times New Roman"/>
          <w:kern w:val="0"/>
          <w:sz w:val="24"/>
          <w:szCs w:val="24"/>
          <w:lang w:val="sq-AL"/>
          <w14:ligatures w14:val="none"/>
        </w:rPr>
      </w:pPr>
    </w:p>
    <w:p w14:paraId="25F9AD97" w14:textId="77777777" w:rsidR="00EC7D6E" w:rsidRPr="00EC7D6E" w:rsidRDefault="00EC7D6E" w:rsidP="00EC7D6E">
      <w:pPr>
        <w:widowControl w:val="0"/>
        <w:numPr>
          <w:ilvl w:val="0"/>
          <w:numId w:val="23"/>
        </w:numPr>
        <w:tabs>
          <w:tab w:val="left" w:pos="860"/>
          <w:tab w:val="left" w:pos="861"/>
        </w:tabs>
        <w:autoSpaceDE w:val="0"/>
        <w:autoSpaceDN w:val="0"/>
        <w:spacing w:before="93" w:after="0" w:line="276" w:lineRule="auto"/>
        <w:outlineLvl w:val="4"/>
        <w:rPr>
          <w:rFonts w:ascii="Times New Roman" w:eastAsia="Arial" w:hAnsi="Times New Roman" w:cs="Times New Roman"/>
          <w:b/>
          <w:bCs/>
          <w:kern w:val="0"/>
          <w:sz w:val="24"/>
          <w:szCs w:val="24"/>
          <w:lang w:val="sq-AL"/>
          <w14:ligatures w14:val="none"/>
        </w:rPr>
      </w:pPr>
      <w:r w:rsidRPr="00EC7D6E">
        <w:rPr>
          <w:rFonts w:ascii="Times New Roman" w:eastAsia="Arial" w:hAnsi="Times New Roman" w:cs="Times New Roman"/>
          <w:b/>
          <w:bCs/>
          <w:kern w:val="0"/>
          <w:sz w:val="24"/>
          <w:szCs w:val="24"/>
          <w:lang w:val="sq-AL"/>
          <w14:ligatures w14:val="none"/>
        </w:rPr>
        <w:t>Administrimi</w:t>
      </w:r>
      <w:r w:rsidRPr="00EC7D6E">
        <w:rPr>
          <w:rFonts w:ascii="Times New Roman" w:eastAsia="Arial" w:hAnsi="Times New Roman" w:cs="Times New Roman"/>
          <w:b/>
          <w:bCs/>
          <w:spacing w:val="-5"/>
          <w:kern w:val="0"/>
          <w:sz w:val="24"/>
          <w:szCs w:val="24"/>
          <w:lang w:val="sq-AL"/>
          <w14:ligatures w14:val="none"/>
        </w:rPr>
        <w:t xml:space="preserve"> </w:t>
      </w:r>
      <w:r w:rsidRPr="00EC7D6E">
        <w:rPr>
          <w:rFonts w:ascii="Times New Roman" w:eastAsia="Arial" w:hAnsi="Times New Roman" w:cs="Times New Roman"/>
          <w:b/>
          <w:bCs/>
          <w:kern w:val="0"/>
          <w:sz w:val="24"/>
          <w:szCs w:val="24"/>
          <w:lang w:val="sq-AL"/>
          <w14:ligatures w14:val="none"/>
        </w:rPr>
        <w:t>i</w:t>
      </w:r>
      <w:r w:rsidRPr="00EC7D6E">
        <w:rPr>
          <w:rFonts w:ascii="Times New Roman" w:eastAsia="Arial" w:hAnsi="Times New Roman" w:cs="Times New Roman"/>
          <w:b/>
          <w:bCs/>
          <w:spacing w:val="-4"/>
          <w:kern w:val="0"/>
          <w:sz w:val="24"/>
          <w:szCs w:val="24"/>
          <w:lang w:val="sq-AL"/>
          <w14:ligatures w14:val="none"/>
        </w:rPr>
        <w:t xml:space="preserve"> </w:t>
      </w:r>
      <w:r w:rsidRPr="00EC7D6E">
        <w:rPr>
          <w:rFonts w:ascii="Times New Roman" w:eastAsia="Arial" w:hAnsi="Times New Roman" w:cs="Times New Roman"/>
          <w:b/>
          <w:bCs/>
          <w:kern w:val="0"/>
          <w:sz w:val="24"/>
          <w:szCs w:val="24"/>
          <w:lang w:val="sq-AL"/>
          <w14:ligatures w14:val="none"/>
        </w:rPr>
        <w:t>fondeve</w:t>
      </w:r>
      <w:r w:rsidRPr="00EC7D6E">
        <w:rPr>
          <w:rFonts w:ascii="Times New Roman" w:eastAsia="Arial" w:hAnsi="Times New Roman" w:cs="Times New Roman"/>
          <w:b/>
          <w:bCs/>
          <w:spacing w:val="-4"/>
          <w:kern w:val="0"/>
          <w:sz w:val="24"/>
          <w:szCs w:val="24"/>
          <w:lang w:val="sq-AL"/>
          <w14:ligatures w14:val="none"/>
        </w:rPr>
        <w:t xml:space="preserve"> </w:t>
      </w:r>
      <w:r w:rsidRPr="00EC7D6E">
        <w:rPr>
          <w:rFonts w:ascii="Times New Roman" w:eastAsia="Arial" w:hAnsi="Times New Roman" w:cs="Times New Roman"/>
          <w:b/>
          <w:bCs/>
          <w:spacing w:val="-2"/>
          <w:kern w:val="0"/>
          <w:sz w:val="24"/>
          <w:szCs w:val="24"/>
          <w:lang w:val="sq-AL"/>
          <w14:ligatures w14:val="none"/>
        </w:rPr>
        <w:t>publike</w:t>
      </w:r>
    </w:p>
    <w:p w14:paraId="76853CFD" w14:textId="77777777" w:rsidR="00EC7D6E" w:rsidRPr="00EC7D6E" w:rsidRDefault="00EC7D6E" w:rsidP="00EC7D6E">
      <w:pPr>
        <w:widowControl w:val="0"/>
        <w:autoSpaceDE w:val="0"/>
        <w:autoSpaceDN w:val="0"/>
        <w:spacing w:before="4" w:after="0" w:line="276" w:lineRule="auto"/>
        <w:rPr>
          <w:rFonts w:ascii="Times New Roman" w:eastAsia="Arial MT" w:hAnsi="Times New Roman" w:cs="Times New Roman"/>
          <w:i/>
          <w:kern w:val="0"/>
          <w:sz w:val="24"/>
          <w:szCs w:val="24"/>
          <w:lang w:val="sq-AL"/>
          <w14:ligatures w14:val="none"/>
        </w:rPr>
      </w:pPr>
    </w:p>
    <w:p w14:paraId="7081AC85" w14:textId="77777777" w:rsidR="00EC7D6E" w:rsidRPr="00EC7D6E" w:rsidRDefault="00EC7D6E" w:rsidP="00EC7D6E">
      <w:pPr>
        <w:widowControl w:val="0"/>
        <w:autoSpaceDE w:val="0"/>
        <w:autoSpaceDN w:val="0"/>
        <w:spacing w:before="9" w:after="0" w:line="276" w:lineRule="auto"/>
        <w:rPr>
          <w:rFonts w:ascii="Times New Roman" w:eastAsia="Arial MT" w:hAnsi="Times New Roman" w:cs="Times New Roman"/>
          <w:i/>
          <w:kern w:val="0"/>
          <w:sz w:val="24"/>
          <w:szCs w:val="24"/>
          <w:lang w:val="sq-AL"/>
          <w14:ligatures w14:val="none"/>
        </w:rPr>
      </w:pPr>
    </w:p>
    <w:p w14:paraId="39C458D6" w14:textId="77777777" w:rsidR="00EC7D6E" w:rsidRPr="00EC7D6E" w:rsidRDefault="00EC7D6E" w:rsidP="00EC7D6E">
      <w:pPr>
        <w:widowControl w:val="0"/>
        <w:autoSpaceDE w:val="0"/>
        <w:autoSpaceDN w:val="0"/>
        <w:spacing w:before="93" w:after="0" w:line="276" w:lineRule="auto"/>
        <w:ind w:left="140" w:right="143"/>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vitin</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2022</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buxheti</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akorduar</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Gjykatën</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Rrethit</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Gjyqësor</w:t>
      </w:r>
      <w:r w:rsidRPr="00EC7D6E">
        <w:rPr>
          <w:rFonts w:ascii="Times New Roman" w:eastAsia="Arial MT" w:hAnsi="Times New Roman" w:cs="Times New Roman"/>
          <w:spacing w:val="-1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Dibër</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ishte</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34.658.000</w:t>
      </w:r>
      <w:r w:rsidRPr="00EC7D6E">
        <w:rPr>
          <w:rFonts w:ascii="Times New Roman" w:eastAsia="Arial MT" w:hAnsi="Times New Roman" w:cs="Times New Roman"/>
          <w:spacing w:val="-9"/>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lekë, i cili është ndarë sipas zërave të pasqyruara në tabelë.</w:t>
      </w:r>
    </w:p>
    <w:p w14:paraId="3C90E096" w14:textId="77777777" w:rsidR="00EC7D6E" w:rsidRPr="00EC7D6E" w:rsidRDefault="00EC7D6E" w:rsidP="00EC7D6E">
      <w:pPr>
        <w:widowControl w:val="0"/>
        <w:autoSpaceDE w:val="0"/>
        <w:autoSpaceDN w:val="0"/>
        <w:spacing w:before="120" w:after="0" w:line="276" w:lineRule="auto"/>
        <w:ind w:left="140" w:right="143"/>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Fondi</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akorduar</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pagat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sigurimet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shoqërore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ka</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qenë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shumën</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24</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500</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000</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lekë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2 932 000 lekë.</w:t>
      </w:r>
    </w:p>
    <w:p w14:paraId="1D04A1FA" w14:textId="77777777" w:rsidR="00EC7D6E" w:rsidRPr="00EC7D6E" w:rsidRDefault="00EC7D6E" w:rsidP="00EC7D6E">
      <w:pPr>
        <w:widowControl w:val="0"/>
        <w:autoSpaceDE w:val="0"/>
        <w:autoSpaceDN w:val="0"/>
        <w:spacing w:before="121"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lastRenderedPageBreak/>
        <w:t>Fondi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shpenzimeve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operative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është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planifikuar</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shumën</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5</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230</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000</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lekë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dhe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është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realizuar në masën 97.5 %. Përdorimi i këtij fondi është shpërndarë për mbulimin e shpenzimeve për shërbime të përgjithshme si energji, postë, ujë, internet etj., pagesat për taksat vjetore, pagesat për ekspertë ligjorë, përkthyes, psikologë dhe avokatë të caktuar kryesisht dhe për mbulimin e shpenzimeve për materiale zyre si letër, tonera, kancelari, mirëmbajtje të paisjeve elektronike, godine etj.</w:t>
      </w:r>
    </w:p>
    <w:p w14:paraId="55C6B23C" w14:textId="77777777" w:rsidR="00EC7D6E" w:rsidRPr="00EC7D6E" w:rsidRDefault="00EC7D6E" w:rsidP="00EC7D6E">
      <w:pPr>
        <w:widowControl w:val="0"/>
        <w:autoSpaceDE w:val="0"/>
        <w:autoSpaceDN w:val="0"/>
        <w:spacing w:before="120" w:after="0" w:line="276" w:lineRule="auto"/>
        <w:ind w:left="140" w:right="136"/>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Fondi i investimeve është akorduar në shumën 1 692 000 lekë dhe është realizuar në masën 98.21%. Fondi i investimeve ka qenë i orientuar kryesisht në blerjen e paisjeve elektronike, mobiljeve për zyrat e gjyqtarëve dhe rikonstruksionin/mirëmbajtjen e godinës së gjykatës.</w:t>
      </w:r>
    </w:p>
    <w:p w14:paraId="42B08D66" w14:textId="77777777" w:rsidR="00EC7D6E" w:rsidRPr="00EC7D6E" w:rsidRDefault="00EC7D6E" w:rsidP="00EC7D6E">
      <w:pPr>
        <w:widowControl w:val="0"/>
        <w:autoSpaceDE w:val="0"/>
        <w:autoSpaceDN w:val="0"/>
        <w:spacing w:after="0" w:line="276" w:lineRule="auto"/>
        <w:ind w:left="140" w:right="137"/>
        <w:jc w:val="both"/>
        <w:rPr>
          <w:rFonts w:ascii="Times New Roman" w:eastAsia="Arial MT" w:hAnsi="Times New Roman" w:cs="Times New Roman"/>
          <w:kern w:val="0"/>
          <w:sz w:val="24"/>
          <w:szCs w:val="24"/>
          <w:lang w:val="sq-AL"/>
          <w14:ligatures w14:val="none"/>
        </w:rPr>
      </w:pPr>
    </w:p>
    <w:p w14:paraId="0A2D6796" w14:textId="77777777" w:rsidR="00EC7D6E" w:rsidRPr="00EC7D6E" w:rsidRDefault="00EC7D6E" w:rsidP="00EC7D6E">
      <w:pPr>
        <w:widowControl w:val="0"/>
        <w:autoSpaceDE w:val="0"/>
        <w:autoSpaceDN w:val="0"/>
        <w:spacing w:after="0" w:line="276" w:lineRule="auto"/>
        <w:ind w:left="140" w:right="137"/>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Procedurat e prokurimit publik janë realizuar në zbatim të ligjit Nr. 9643, datë 20.11.2006 “Për prokurimin publik”, i ndryshuar dhe akteve nënligjore të dala në zbatim të tij. Procedura është realizuar nëpërmjet faqes on line në faqen zyrtare të Agjencisë së Prokurimit Publik. Për vitin 2022 Gjykata ka zbatuar procedurat e prokurimit publik për fondet e vëna në dispozicion nga buxheti i shtetit dhe të ardhuarat e siguruara nga vetë institucioni.</w:t>
      </w:r>
    </w:p>
    <w:p w14:paraId="0AEB9DB1"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p w14:paraId="0C0D4B9F" w14:textId="77777777" w:rsidR="00EC7D6E" w:rsidRPr="00EC7D6E" w:rsidRDefault="00EC7D6E" w:rsidP="00EC7D6E">
      <w:pPr>
        <w:widowControl w:val="0"/>
        <w:autoSpaceDE w:val="0"/>
        <w:autoSpaceDN w:val="0"/>
        <w:spacing w:before="95" w:after="0" w:line="276" w:lineRule="auto"/>
        <w:ind w:left="140"/>
        <w:jc w:val="both"/>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24:</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Realizimi</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i</w:t>
      </w:r>
      <w:r w:rsidRPr="00EC7D6E">
        <w:rPr>
          <w:rFonts w:ascii="Times New Roman" w:eastAsia="Arial MT" w:hAnsi="Times New Roman" w:cs="Times New Roman"/>
          <w:i/>
          <w:spacing w:val="-2"/>
          <w:kern w:val="0"/>
          <w:sz w:val="24"/>
          <w:szCs w:val="24"/>
          <w:lang w:val="sq-AL"/>
          <w14:ligatures w14:val="none"/>
        </w:rPr>
        <w:t xml:space="preserve"> Buxhetit</w:t>
      </w:r>
    </w:p>
    <w:p w14:paraId="751ACEB4" w14:textId="77777777" w:rsidR="00EC7D6E" w:rsidRPr="00EC7D6E" w:rsidRDefault="00EC7D6E" w:rsidP="00EC7D6E">
      <w:pPr>
        <w:widowControl w:val="0"/>
        <w:autoSpaceDE w:val="0"/>
        <w:autoSpaceDN w:val="0"/>
        <w:spacing w:before="2" w:after="1" w:line="276" w:lineRule="auto"/>
        <w:rPr>
          <w:rFonts w:ascii="Times New Roman" w:eastAsia="Arial MT" w:hAnsi="Times New Roman" w:cs="Times New Roman"/>
          <w:i/>
          <w:kern w:val="0"/>
          <w:sz w:val="24"/>
          <w:szCs w:val="24"/>
          <w:lang w:val="sq-AL"/>
          <w14:ligatures w14:val="none"/>
        </w:rPr>
      </w:pPr>
    </w:p>
    <w:tbl>
      <w:tblPr>
        <w:tblW w:w="0" w:type="auto"/>
        <w:tblInd w:w="118" w:type="dxa"/>
        <w:tblLayout w:type="fixed"/>
        <w:tblCellMar>
          <w:left w:w="0" w:type="dxa"/>
          <w:right w:w="0" w:type="dxa"/>
        </w:tblCellMar>
        <w:tblLook w:val="01E0" w:firstRow="1" w:lastRow="1" w:firstColumn="1" w:lastColumn="1" w:noHBand="0" w:noVBand="0"/>
      </w:tblPr>
      <w:tblGrid>
        <w:gridCol w:w="749"/>
        <w:gridCol w:w="1933"/>
        <w:gridCol w:w="1170"/>
        <w:gridCol w:w="1169"/>
        <w:gridCol w:w="1096"/>
        <w:gridCol w:w="1240"/>
        <w:gridCol w:w="1169"/>
        <w:gridCol w:w="1096"/>
      </w:tblGrid>
      <w:tr w:rsidR="00EC7D6E" w:rsidRPr="00EC7D6E" w14:paraId="0409B05A" w14:textId="77777777" w:rsidTr="00F74602">
        <w:trPr>
          <w:trHeight w:val="200"/>
        </w:trPr>
        <w:tc>
          <w:tcPr>
            <w:tcW w:w="749" w:type="dxa"/>
            <w:vMerge w:val="restart"/>
            <w:shd w:val="clear" w:color="auto" w:fill="0F6F82"/>
          </w:tcPr>
          <w:p w14:paraId="2078B538" w14:textId="77777777" w:rsidR="00EC7D6E" w:rsidRPr="00EC7D6E" w:rsidRDefault="00EC7D6E" w:rsidP="00EC7D6E">
            <w:pPr>
              <w:widowControl w:val="0"/>
              <w:autoSpaceDE w:val="0"/>
              <w:autoSpaceDN w:val="0"/>
              <w:spacing w:before="6" w:after="0" w:line="276" w:lineRule="auto"/>
              <w:rPr>
                <w:rFonts w:ascii="Times New Roman" w:eastAsia="Arial MT" w:hAnsi="Times New Roman" w:cs="Times New Roman"/>
                <w:i/>
                <w:kern w:val="0"/>
                <w:sz w:val="24"/>
                <w:szCs w:val="24"/>
                <w:lang w:val="sq-AL"/>
                <w14:ligatures w14:val="none"/>
              </w:rPr>
            </w:pPr>
          </w:p>
          <w:p w14:paraId="51CCF97D" w14:textId="77777777" w:rsidR="00EC7D6E" w:rsidRPr="00EC7D6E" w:rsidRDefault="00EC7D6E" w:rsidP="00EC7D6E">
            <w:pPr>
              <w:widowControl w:val="0"/>
              <w:autoSpaceDE w:val="0"/>
              <w:autoSpaceDN w:val="0"/>
              <w:spacing w:after="0" w:line="276" w:lineRule="auto"/>
              <w:ind w:left="236" w:right="110"/>
              <w:jc w:val="center"/>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5"/>
                <w:kern w:val="0"/>
                <w:sz w:val="24"/>
                <w:szCs w:val="24"/>
                <w:lang w:val="sq-AL"/>
                <w14:ligatures w14:val="none"/>
              </w:rPr>
              <w:t>Nr</w:t>
            </w:r>
          </w:p>
          <w:p w14:paraId="3F8C0993" w14:textId="77777777" w:rsidR="00EC7D6E" w:rsidRPr="00EC7D6E" w:rsidRDefault="00EC7D6E" w:rsidP="00EC7D6E">
            <w:pPr>
              <w:widowControl w:val="0"/>
              <w:autoSpaceDE w:val="0"/>
              <w:autoSpaceDN w:val="0"/>
              <w:spacing w:after="0" w:line="276" w:lineRule="auto"/>
              <w:ind w:left="125"/>
              <w:jc w:val="center"/>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w:t>
            </w:r>
          </w:p>
        </w:tc>
        <w:tc>
          <w:tcPr>
            <w:tcW w:w="1933" w:type="dxa"/>
            <w:vMerge w:val="restart"/>
            <w:shd w:val="clear" w:color="auto" w:fill="0F6F82"/>
          </w:tcPr>
          <w:p w14:paraId="7A582C1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i/>
                <w:kern w:val="0"/>
                <w:sz w:val="24"/>
                <w:szCs w:val="24"/>
                <w:lang w:val="sq-AL"/>
                <w14:ligatures w14:val="none"/>
              </w:rPr>
            </w:pPr>
          </w:p>
          <w:p w14:paraId="23A0201C" w14:textId="77777777" w:rsidR="00EC7D6E" w:rsidRPr="00EC7D6E" w:rsidRDefault="00EC7D6E" w:rsidP="00EC7D6E">
            <w:pPr>
              <w:widowControl w:val="0"/>
              <w:autoSpaceDE w:val="0"/>
              <w:autoSpaceDN w:val="0"/>
              <w:spacing w:after="0" w:line="276" w:lineRule="auto"/>
              <w:ind w:left="272" w:right="140" w:firstLine="148"/>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2"/>
                <w:kern w:val="0"/>
                <w:sz w:val="24"/>
                <w:szCs w:val="24"/>
                <w:lang w:val="sq-AL"/>
                <w14:ligatures w14:val="none"/>
              </w:rPr>
              <w:t xml:space="preserve">Emërtimi </w:t>
            </w:r>
            <w:r w:rsidRPr="00EC7D6E">
              <w:rPr>
                <w:rFonts w:ascii="Times New Roman" w:eastAsia="Arial MT" w:hAnsi="Times New Roman" w:cs="Times New Roman"/>
                <w:b/>
                <w:kern w:val="0"/>
                <w:sz w:val="24"/>
                <w:szCs w:val="24"/>
                <w:lang w:val="sq-AL"/>
                <w14:ligatures w14:val="none"/>
              </w:rPr>
              <w:t>sipas</w:t>
            </w:r>
            <w:r w:rsidRPr="00EC7D6E">
              <w:rPr>
                <w:rFonts w:ascii="Times New Roman" w:eastAsia="Arial MT" w:hAnsi="Times New Roman" w:cs="Times New Roman"/>
                <w:b/>
                <w:spacing w:val="-13"/>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zërave</w:t>
            </w:r>
          </w:p>
        </w:tc>
        <w:tc>
          <w:tcPr>
            <w:tcW w:w="2339" w:type="dxa"/>
            <w:gridSpan w:val="2"/>
            <w:shd w:val="clear" w:color="auto" w:fill="0F6F82"/>
          </w:tcPr>
          <w:p w14:paraId="50FC9D06" w14:textId="77777777" w:rsidR="00EC7D6E" w:rsidRPr="00EC7D6E" w:rsidRDefault="00EC7D6E" w:rsidP="00EC7D6E">
            <w:pPr>
              <w:widowControl w:val="0"/>
              <w:autoSpaceDE w:val="0"/>
              <w:autoSpaceDN w:val="0"/>
              <w:spacing w:before="104" w:after="0" w:line="276" w:lineRule="auto"/>
              <w:ind w:left="605"/>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Viti 2021</w:t>
            </w:r>
          </w:p>
        </w:tc>
        <w:tc>
          <w:tcPr>
            <w:tcW w:w="1096" w:type="dxa"/>
            <w:shd w:val="clear" w:color="auto" w:fill="0F6F82"/>
          </w:tcPr>
          <w:p w14:paraId="0620DAA1"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c>
          <w:tcPr>
            <w:tcW w:w="2409" w:type="dxa"/>
            <w:gridSpan w:val="2"/>
            <w:shd w:val="clear" w:color="auto" w:fill="0F6F82"/>
          </w:tcPr>
          <w:p w14:paraId="35701819" w14:textId="77777777" w:rsidR="00EC7D6E" w:rsidRPr="00EC7D6E" w:rsidRDefault="00EC7D6E" w:rsidP="00EC7D6E">
            <w:pPr>
              <w:widowControl w:val="0"/>
              <w:autoSpaceDE w:val="0"/>
              <w:autoSpaceDN w:val="0"/>
              <w:spacing w:before="104" w:after="0" w:line="276" w:lineRule="auto"/>
              <w:ind w:left="658"/>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 xml:space="preserve">Viti </w:t>
            </w:r>
            <w:r w:rsidRPr="00EC7D6E">
              <w:rPr>
                <w:rFonts w:ascii="Times New Roman" w:eastAsia="Arial MT" w:hAnsi="Times New Roman" w:cs="Times New Roman"/>
                <w:b/>
                <w:spacing w:val="-4"/>
                <w:kern w:val="0"/>
                <w:sz w:val="24"/>
                <w:szCs w:val="24"/>
                <w:lang w:val="sq-AL"/>
                <w14:ligatures w14:val="none"/>
              </w:rPr>
              <w:t>2022</w:t>
            </w:r>
          </w:p>
        </w:tc>
        <w:tc>
          <w:tcPr>
            <w:tcW w:w="1096" w:type="dxa"/>
            <w:shd w:val="clear" w:color="auto" w:fill="0F6F82"/>
          </w:tcPr>
          <w:p w14:paraId="2859471B"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r>
      <w:tr w:rsidR="00EC7D6E" w:rsidRPr="00EC7D6E" w14:paraId="7CF77302" w14:textId="77777777" w:rsidTr="00F74602">
        <w:trPr>
          <w:trHeight w:val="134"/>
        </w:trPr>
        <w:tc>
          <w:tcPr>
            <w:tcW w:w="749" w:type="dxa"/>
            <w:vMerge/>
            <w:tcBorders>
              <w:top w:val="nil"/>
            </w:tcBorders>
            <w:shd w:val="clear" w:color="auto" w:fill="0F6F82"/>
          </w:tcPr>
          <w:p w14:paraId="02BF227F"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c>
          <w:tcPr>
            <w:tcW w:w="1933" w:type="dxa"/>
            <w:vMerge/>
            <w:tcBorders>
              <w:top w:val="nil"/>
            </w:tcBorders>
            <w:shd w:val="clear" w:color="auto" w:fill="0F6F82"/>
          </w:tcPr>
          <w:p w14:paraId="799B25A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c>
          <w:tcPr>
            <w:tcW w:w="1170" w:type="dxa"/>
            <w:shd w:val="clear" w:color="auto" w:fill="0F6F82"/>
          </w:tcPr>
          <w:p w14:paraId="50001E08"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c>
          <w:tcPr>
            <w:tcW w:w="1169" w:type="dxa"/>
            <w:shd w:val="clear" w:color="auto" w:fill="0F6F82"/>
          </w:tcPr>
          <w:p w14:paraId="2F8D09D3"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c>
          <w:tcPr>
            <w:tcW w:w="1096" w:type="dxa"/>
            <w:shd w:val="clear" w:color="auto" w:fill="0F6F82"/>
          </w:tcPr>
          <w:p w14:paraId="50BEB33A" w14:textId="77777777" w:rsidR="00EC7D6E" w:rsidRPr="00EC7D6E" w:rsidRDefault="00EC7D6E" w:rsidP="00EC7D6E">
            <w:pPr>
              <w:widowControl w:val="0"/>
              <w:autoSpaceDE w:val="0"/>
              <w:autoSpaceDN w:val="0"/>
              <w:spacing w:after="0" w:line="276" w:lineRule="auto"/>
              <w:ind w:left="437"/>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w w:val="99"/>
                <w:kern w:val="0"/>
                <w:sz w:val="24"/>
                <w:szCs w:val="24"/>
                <w:lang w:val="sq-AL"/>
                <w14:ligatures w14:val="none"/>
              </w:rPr>
              <w:t>%</w:t>
            </w:r>
          </w:p>
        </w:tc>
        <w:tc>
          <w:tcPr>
            <w:tcW w:w="1240" w:type="dxa"/>
            <w:shd w:val="clear" w:color="auto" w:fill="0F6F82"/>
          </w:tcPr>
          <w:p w14:paraId="3EEE8E2A"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c>
          <w:tcPr>
            <w:tcW w:w="1169" w:type="dxa"/>
            <w:shd w:val="clear" w:color="auto" w:fill="0F6F82"/>
          </w:tcPr>
          <w:p w14:paraId="60D0AFC8"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c>
          <w:tcPr>
            <w:tcW w:w="1096" w:type="dxa"/>
            <w:shd w:val="clear" w:color="auto" w:fill="0F6F82"/>
          </w:tcPr>
          <w:p w14:paraId="40F47348" w14:textId="77777777" w:rsidR="00EC7D6E" w:rsidRPr="00EC7D6E" w:rsidRDefault="00EC7D6E" w:rsidP="00EC7D6E">
            <w:pPr>
              <w:widowControl w:val="0"/>
              <w:autoSpaceDE w:val="0"/>
              <w:autoSpaceDN w:val="0"/>
              <w:spacing w:after="0" w:line="276" w:lineRule="auto"/>
              <w:ind w:right="246"/>
              <w:jc w:val="right"/>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w w:val="99"/>
                <w:kern w:val="0"/>
                <w:sz w:val="24"/>
                <w:szCs w:val="24"/>
                <w:lang w:val="sq-AL"/>
                <w14:ligatures w14:val="none"/>
              </w:rPr>
              <w:t>%</w:t>
            </w:r>
          </w:p>
        </w:tc>
      </w:tr>
      <w:tr w:rsidR="00EC7D6E" w:rsidRPr="00EC7D6E" w14:paraId="6FDE88DE" w14:textId="77777777" w:rsidTr="00F74602">
        <w:trPr>
          <w:trHeight w:val="202"/>
        </w:trPr>
        <w:tc>
          <w:tcPr>
            <w:tcW w:w="749" w:type="dxa"/>
            <w:vMerge/>
            <w:tcBorders>
              <w:top w:val="nil"/>
            </w:tcBorders>
            <w:shd w:val="clear" w:color="auto" w:fill="0F6F82"/>
          </w:tcPr>
          <w:p w14:paraId="3C041C79"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c>
          <w:tcPr>
            <w:tcW w:w="1933" w:type="dxa"/>
            <w:vMerge/>
            <w:tcBorders>
              <w:top w:val="nil"/>
            </w:tcBorders>
            <w:shd w:val="clear" w:color="auto" w:fill="0F6F82"/>
          </w:tcPr>
          <w:p w14:paraId="04C51478"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c>
          <w:tcPr>
            <w:tcW w:w="1170" w:type="dxa"/>
            <w:shd w:val="clear" w:color="auto" w:fill="0F6F82"/>
          </w:tcPr>
          <w:p w14:paraId="17AEF026" w14:textId="77777777" w:rsidR="00EC7D6E" w:rsidRPr="00EC7D6E" w:rsidRDefault="00EC7D6E" w:rsidP="00EC7D6E">
            <w:pPr>
              <w:widowControl w:val="0"/>
              <w:autoSpaceDE w:val="0"/>
              <w:autoSpaceDN w:val="0"/>
              <w:spacing w:after="0" w:line="276" w:lineRule="auto"/>
              <w:ind w:left="332"/>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4"/>
                <w:kern w:val="0"/>
                <w:sz w:val="24"/>
                <w:szCs w:val="24"/>
                <w:lang w:val="sq-AL"/>
                <w14:ligatures w14:val="none"/>
              </w:rPr>
              <w:t>Plan</w:t>
            </w:r>
          </w:p>
        </w:tc>
        <w:tc>
          <w:tcPr>
            <w:tcW w:w="1169" w:type="dxa"/>
            <w:shd w:val="clear" w:color="auto" w:fill="0F6F82"/>
          </w:tcPr>
          <w:p w14:paraId="2D3FB042" w14:textId="77777777" w:rsidR="00EC7D6E" w:rsidRPr="00EC7D6E" w:rsidRDefault="00EC7D6E" w:rsidP="00EC7D6E">
            <w:pPr>
              <w:widowControl w:val="0"/>
              <w:autoSpaceDE w:val="0"/>
              <w:autoSpaceDN w:val="0"/>
              <w:spacing w:after="0" w:line="276" w:lineRule="auto"/>
              <w:ind w:left="335"/>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4"/>
                <w:kern w:val="0"/>
                <w:sz w:val="24"/>
                <w:szCs w:val="24"/>
                <w:lang w:val="sq-AL"/>
                <w14:ligatures w14:val="none"/>
              </w:rPr>
              <w:t>Fakt</w:t>
            </w:r>
          </w:p>
        </w:tc>
        <w:tc>
          <w:tcPr>
            <w:tcW w:w="1096" w:type="dxa"/>
            <w:shd w:val="clear" w:color="auto" w:fill="0F6F82"/>
          </w:tcPr>
          <w:p w14:paraId="7F598E44"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c>
          <w:tcPr>
            <w:tcW w:w="1240" w:type="dxa"/>
            <w:shd w:val="clear" w:color="auto" w:fill="0F6F82"/>
          </w:tcPr>
          <w:p w14:paraId="29B3D30C" w14:textId="77777777" w:rsidR="00EC7D6E" w:rsidRPr="00EC7D6E" w:rsidRDefault="00EC7D6E" w:rsidP="00EC7D6E">
            <w:pPr>
              <w:widowControl w:val="0"/>
              <w:autoSpaceDE w:val="0"/>
              <w:autoSpaceDN w:val="0"/>
              <w:spacing w:after="0" w:line="276" w:lineRule="auto"/>
              <w:ind w:right="187"/>
              <w:jc w:val="right"/>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4"/>
                <w:kern w:val="0"/>
                <w:sz w:val="24"/>
                <w:szCs w:val="24"/>
                <w:lang w:val="sq-AL"/>
                <w14:ligatures w14:val="none"/>
              </w:rPr>
              <w:t>Plan</w:t>
            </w:r>
          </w:p>
        </w:tc>
        <w:tc>
          <w:tcPr>
            <w:tcW w:w="1169" w:type="dxa"/>
            <w:shd w:val="clear" w:color="auto" w:fill="0F6F82"/>
          </w:tcPr>
          <w:p w14:paraId="72B42F13" w14:textId="77777777" w:rsidR="00EC7D6E" w:rsidRPr="00EC7D6E" w:rsidRDefault="00EC7D6E" w:rsidP="00EC7D6E">
            <w:pPr>
              <w:widowControl w:val="0"/>
              <w:autoSpaceDE w:val="0"/>
              <w:autoSpaceDN w:val="0"/>
              <w:spacing w:after="0" w:line="276" w:lineRule="auto"/>
              <w:ind w:left="334"/>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spacing w:val="-4"/>
                <w:kern w:val="0"/>
                <w:sz w:val="24"/>
                <w:szCs w:val="24"/>
                <w:lang w:val="sq-AL"/>
                <w14:ligatures w14:val="none"/>
              </w:rPr>
              <w:t>Fakt</w:t>
            </w:r>
          </w:p>
        </w:tc>
        <w:tc>
          <w:tcPr>
            <w:tcW w:w="1096" w:type="dxa"/>
            <w:shd w:val="clear" w:color="auto" w:fill="0F6F82"/>
          </w:tcPr>
          <w:p w14:paraId="057EE331"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kern w:val="0"/>
                <w:sz w:val="24"/>
                <w:szCs w:val="24"/>
                <w:lang w:val="sq-AL"/>
                <w14:ligatures w14:val="none"/>
              </w:rPr>
            </w:pPr>
          </w:p>
        </w:tc>
      </w:tr>
      <w:tr w:rsidR="00EC7D6E" w:rsidRPr="00EC7D6E" w14:paraId="02E542D8" w14:textId="77777777" w:rsidTr="00F74602">
        <w:trPr>
          <w:trHeight w:val="283"/>
        </w:trPr>
        <w:tc>
          <w:tcPr>
            <w:tcW w:w="749" w:type="dxa"/>
            <w:shd w:val="clear" w:color="auto" w:fill="F1F1F1"/>
          </w:tcPr>
          <w:p w14:paraId="4735A416"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w:t>
            </w:r>
          </w:p>
        </w:tc>
        <w:tc>
          <w:tcPr>
            <w:tcW w:w="1933" w:type="dxa"/>
            <w:shd w:val="clear" w:color="auto" w:fill="F1F1F1"/>
          </w:tcPr>
          <w:p w14:paraId="6FE4A825" w14:textId="77777777" w:rsidR="00EC7D6E" w:rsidRPr="00EC7D6E" w:rsidRDefault="00EC7D6E" w:rsidP="00EC7D6E">
            <w:pPr>
              <w:widowControl w:val="0"/>
              <w:autoSpaceDE w:val="0"/>
              <w:autoSpaceDN w:val="0"/>
              <w:spacing w:before="119" w:after="0" w:line="276" w:lineRule="auto"/>
              <w:ind w:left="12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4"/>
                <w:kern w:val="0"/>
                <w:sz w:val="24"/>
                <w:szCs w:val="24"/>
                <w:lang w:val="sq-AL"/>
                <w14:ligatures w14:val="none"/>
              </w:rPr>
              <w:t>Paga</w:t>
            </w:r>
          </w:p>
        </w:tc>
        <w:tc>
          <w:tcPr>
            <w:tcW w:w="1170" w:type="dxa"/>
            <w:shd w:val="clear" w:color="auto" w:fill="F1F1F1"/>
          </w:tcPr>
          <w:p w14:paraId="32139093" w14:textId="77777777" w:rsidR="00EC7D6E" w:rsidRPr="00EC7D6E" w:rsidRDefault="00EC7D6E" w:rsidP="00EC7D6E">
            <w:pPr>
              <w:widowControl w:val="0"/>
              <w:autoSpaceDE w:val="0"/>
              <w:autoSpaceDN w:val="0"/>
              <w:spacing w:before="119" w:after="0" w:line="276" w:lineRule="auto"/>
              <w:ind w:left="14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20.000</w:t>
            </w:r>
          </w:p>
        </w:tc>
        <w:tc>
          <w:tcPr>
            <w:tcW w:w="1169" w:type="dxa"/>
            <w:shd w:val="clear" w:color="auto" w:fill="F1F1F1"/>
          </w:tcPr>
          <w:p w14:paraId="339E1811"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19.999</w:t>
            </w:r>
          </w:p>
        </w:tc>
        <w:tc>
          <w:tcPr>
            <w:tcW w:w="1096" w:type="dxa"/>
            <w:shd w:val="clear" w:color="auto" w:fill="F1F1F1"/>
          </w:tcPr>
          <w:p w14:paraId="530E14A6"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100</w:t>
            </w:r>
          </w:p>
        </w:tc>
        <w:tc>
          <w:tcPr>
            <w:tcW w:w="1240" w:type="dxa"/>
            <w:shd w:val="clear" w:color="auto" w:fill="F1F1F1"/>
          </w:tcPr>
          <w:p w14:paraId="5E3B014A" w14:textId="77777777" w:rsidR="00EC7D6E" w:rsidRPr="00EC7D6E" w:rsidRDefault="00EC7D6E" w:rsidP="00EC7D6E">
            <w:pPr>
              <w:widowControl w:val="0"/>
              <w:autoSpaceDE w:val="0"/>
              <w:autoSpaceDN w:val="0"/>
              <w:spacing w:before="119" w:after="0" w:line="276" w:lineRule="auto"/>
              <w:ind w:left="19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24.500</w:t>
            </w:r>
          </w:p>
        </w:tc>
        <w:tc>
          <w:tcPr>
            <w:tcW w:w="1169" w:type="dxa"/>
            <w:shd w:val="clear" w:color="auto" w:fill="F1F1F1"/>
          </w:tcPr>
          <w:p w14:paraId="18AD5DAF"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22.881</w:t>
            </w:r>
          </w:p>
        </w:tc>
        <w:tc>
          <w:tcPr>
            <w:tcW w:w="1096" w:type="dxa"/>
            <w:shd w:val="clear" w:color="auto" w:fill="F1F1F1"/>
          </w:tcPr>
          <w:p w14:paraId="4DEFC855" w14:textId="77777777" w:rsidR="00EC7D6E" w:rsidRPr="00EC7D6E" w:rsidRDefault="00EC7D6E" w:rsidP="00EC7D6E">
            <w:pPr>
              <w:widowControl w:val="0"/>
              <w:autoSpaceDE w:val="0"/>
              <w:autoSpaceDN w:val="0"/>
              <w:spacing w:before="119" w:after="0" w:line="276" w:lineRule="auto"/>
              <w:ind w:right="249"/>
              <w:jc w:val="right"/>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93.39</w:t>
            </w:r>
          </w:p>
        </w:tc>
      </w:tr>
      <w:tr w:rsidR="00EC7D6E" w:rsidRPr="00EC7D6E" w14:paraId="481B17E6" w14:textId="77777777" w:rsidTr="00F74602">
        <w:trPr>
          <w:trHeight w:val="413"/>
        </w:trPr>
        <w:tc>
          <w:tcPr>
            <w:tcW w:w="749" w:type="dxa"/>
          </w:tcPr>
          <w:p w14:paraId="30420367"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w:t>
            </w:r>
          </w:p>
        </w:tc>
        <w:tc>
          <w:tcPr>
            <w:tcW w:w="1933" w:type="dxa"/>
          </w:tcPr>
          <w:p w14:paraId="6F896354" w14:textId="77777777" w:rsidR="00EC7D6E" w:rsidRPr="00EC7D6E" w:rsidRDefault="00EC7D6E" w:rsidP="00EC7D6E">
            <w:pPr>
              <w:widowControl w:val="0"/>
              <w:autoSpaceDE w:val="0"/>
              <w:autoSpaceDN w:val="0"/>
              <w:spacing w:before="119" w:after="0" w:line="276" w:lineRule="auto"/>
              <w:ind w:left="125" w:right="140"/>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Sigurime shoqërore</w:t>
            </w:r>
          </w:p>
        </w:tc>
        <w:tc>
          <w:tcPr>
            <w:tcW w:w="1170" w:type="dxa"/>
          </w:tcPr>
          <w:p w14:paraId="04B4875A" w14:textId="77777777" w:rsidR="00EC7D6E" w:rsidRPr="00EC7D6E" w:rsidRDefault="00EC7D6E" w:rsidP="00EC7D6E">
            <w:pPr>
              <w:widowControl w:val="0"/>
              <w:autoSpaceDE w:val="0"/>
              <w:autoSpaceDN w:val="0"/>
              <w:spacing w:before="119" w:after="0" w:line="276" w:lineRule="auto"/>
              <w:ind w:left="14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2.800</w:t>
            </w:r>
          </w:p>
        </w:tc>
        <w:tc>
          <w:tcPr>
            <w:tcW w:w="1169" w:type="dxa"/>
          </w:tcPr>
          <w:p w14:paraId="1CB948A9"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2.800</w:t>
            </w:r>
          </w:p>
        </w:tc>
        <w:tc>
          <w:tcPr>
            <w:tcW w:w="1096" w:type="dxa"/>
          </w:tcPr>
          <w:p w14:paraId="0B254162"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4"/>
                <w:kern w:val="0"/>
                <w:sz w:val="24"/>
                <w:szCs w:val="24"/>
                <w:lang w:val="sq-AL"/>
                <w14:ligatures w14:val="none"/>
              </w:rPr>
              <w:t>100</w:t>
            </w:r>
          </w:p>
        </w:tc>
        <w:tc>
          <w:tcPr>
            <w:tcW w:w="1240" w:type="dxa"/>
          </w:tcPr>
          <w:p w14:paraId="2F49F2BE" w14:textId="77777777" w:rsidR="00EC7D6E" w:rsidRPr="00EC7D6E" w:rsidRDefault="00EC7D6E" w:rsidP="00EC7D6E">
            <w:pPr>
              <w:widowControl w:val="0"/>
              <w:autoSpaceDE w:val="0"/>
              <w:autoSpaceDN w:val="0"/>
              <w:spacing w:before="119" w:after="0" w:line="276" w:lineRule="auto"/>
              <w:ind w:left="19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2.932</w:t>
            </w:r>
          </w:p>
        </w:tc>
        <w:tc>
          <w:tcPr>
            <w:tcW w:w="1169" w:type="dxa"/>
          </w:tcPr>
          <w:p w14:paraId="42F227F5"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2.931</w:t>
            </w:r>
          </w:p>
        </w:tc>
        <w:tc>
          <w:tcPr>
            <w:tcW w:w="1096" w:type="dxa"/>
          </w:tcPr>
          <w:p w14:paraId="5EF3C00A" w14:textId="77777777" w:rsidR="00EC7D6E" w:rsidRPr="00EC7D6E" w:rsidRDefault="00EC7D6E" w:rsidP="00EC7D6E">
            <w:pPr>
              <w:widowControl w:val="0"/>
              <w:autoSpaceDE w:val="0"/>
              <w:autoSpaceDN w:val="0"/>
              <w:spacing w:before="119" w:after="0" w:line="276" w:lineRule="auto"/>
              <w:ind w:right="249"/>
              <w:jc w:val="right"/>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99.97</w:t>
            </w:r>
          </w:p>
        </w:tc>
      </w:tr>
      <w:tr w:rsidR="00EC7D6E" w:rsidRPr="00EC7D6E" w14:paraId="2D64D6C7" w14:textId="77777777" w:rsidTr="00F74602">
        <w:trPr>
          <w:trHeight w:val="415"/>
        </w:trPr>
        <w:tc>
          <w:tcPr>
            <w:tcW w:w="749" w:type="dxa"/>
            <w:shd w:val="clear" w:color="auto" w:fill="F1F1F1"/>
          </w:tcPr>
          <w:p w14:paraId="5270AB58"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3.</w:t>
            </w:r>
          </w:p>
        </w:tc>
        <w:tc>
          <w:tcPr>
            <w:tcW w:w="1933" w:type="dxa"/>
            <w:shd w:val="clear" w:color="auto" w:fill="F1F1F1"/>
          </w:tcPr>
          <w:p w14:paraId="476A322C" w14:textId="77777777" w:rsidR="00EC7D6E" w:rsidRPr="00EC7D6E" w:rsidRDefault="00EC7D6E" w:rsidP="00EC7D6E">
            <w:pPr>
              <w:widowControl w:val="0"/>
              <w:autoSpaceDE w:val="0"/>
              <w:autoSpaceDN w:val="0"/>
              <w:spacing w:before="119" w:after="0" w:line="276" w:lineRule="auto"/>
              <w:ind w:left="125" w:right="140"/>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Shpenzime operative</w:t>
            </w:r>
          </w:p>
        </w:tc>
        <w:tc>
          <w:tcPr>
            <w:tcW w:w="1170" w:type="dxa"/>
            <w:shd w:val="clear" w:color="auto" w:fill="F1F1F1"/>
          </w:tcPr>
          <w:p w14:paraId="5013AEB4" w14:textId="77777777" w:rsidR="00EC7D6E" w:rsidRPr="00EC7D6E" w:rsidRDefault="00EC7D6E" w:rsidP="00EC7D6E">
            <w:pPr>
              <w:widowControl w:val="0"/>
              <w:autoSpaceDE w:val="0"/>
              <w:autoSpaceDN w:val="0"/>
              <w:spacing w:before="119" w:after="0" w:line="276" w:lineRule="auto"/>
              <w:ind w:left="14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6.500</w:t>
            </w:r>
          </w:p>
        </w:tc>
        <w:tc>
          <w:tcPr>
            <w:tcW w:w="1169" w:type="dxa"/>
            <w:shd w:val="clear" w:color="auto" w:fill="F1F1F1"/>
          </w:tcPr>
          <w:p w14:paraId="1E221EBD"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5.615</w:t>
            </w:r>
          </w:p>
        </w:tc>
        <w:tc>
          <w:tcPr>
            <w:tcW w:w="1096" w:type="dxa"/>
            <w:shd w:val="clear" w:color="auto" w:fill="F1F1F1"/>
          </w:tcPr>
          <w:p w14:paraId="1E01E8FE"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86.38</w:t>
            </w:r>
          </w:p>
        </w:tc>
        <w:tc>
          <w:tcPr>
            <w:tcW w:w="1240" w:type="dxa"/>
            <w:shd w:val="clear" w:color="auto" w:fill="F1F1F1"/>
          </w:tcPr>
          <w:p w14:paraId="4A5411D1" w14:textId="77777777" w:rsidR="00EC7D6E" w:rsidRPr="00EC7D6E" w:rsidRDefault="00EC7D6E" w:rsidP="00EC7D6E">
            <w:pPr>
              <w:widowControl w:val="0"/>
              <w:autoSpaceDE w:val="0"/>
              <w:autoSpaceDN w:val="0"/>
              <w:spacing w:before="119" w:after="0" w:line="276" w:lineRule="auto"/>
              <w:ind w:left="19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5.230</w:t>
            </w:r>
          </w:p>
        </w:tc>
        <w:tc>
          <w:tcPr>
            <w:tcW w:w="1169" w:type="dxa"/>
            <w:shd w:val="clear" w:color="auto" w:fill="F1F1F1"/>
          </w:tcPr>
          <w:p w14:paraId="163C6BF3"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5.099</w:t>
            </w:r>
          </w:p>
        </w:tc>
        <w:tc>
          <w:tcPr>
            <w:tcW w:w="1096" w:type="dxa"/>
            <w:shd w:val="clear" w:color="auto" w:fill="F1F1F1"/>
          </w:tcPr>
          <w:p w14:paraId="270607C5" w14:textId="77777777" w:rsidR="00EC7D6E" w:rsidRPr="00EC7D6E" w:rsidRDefault="00EC7D6E" w:rsidP="00EC7D6E">
            <w:pPr>
              <w:widowControl w:val="0"/>
              <w:autoSpaceDE w:val="0"/>
              <w:autoSpaceDN w:val="0"/>
              <w:spacing w:before="119" w:after="0" w:line="276" w:lineRule="auto"/>
              <w:ind w:right="249"/>
              <w:jc w:val="right"/>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97.05</w:t>
            </w:r>
          </w:p>
        </w:tc>
      </w:tr>
      <w:tr w:rsidR="00EC7D6E" w:rsidRPr="00EC7D6E" w14:paraId="191744E7" w14:textId="77777777" w:rsidTr="00F74602">
        <w:trPr>
          <w:trHeight w:val="282"/>
        </w:trPr>
        <w:tc>
          <w:tcPr>
            <w:tcW w:w="749" w:type="dxa"/>
          </w:tcPr>
          <w:p w14:paraId="10904B57"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4.</w:t>
            </w:r>
          </w:p>
        </w:tc>
        <w:tc>
          <w:tcPr>
            <w:tcW w:w="1933" w:type="dxa"/>
          </w:tcPr>
          <w:p w14:paraId="0AA7012E" w14:textId="77777777" w:rsidR="00EC7D6E" w:rsidRPr="00EC7D6E" w:rsidRDefault="00EC7D6E" w:rsidP="00EC7D6E">
            <w:pPr>
              <w:widowControl w:val="0"/>
              <w:autoSpaceDE w:val="0"/>
              <w:autoSpaceDN w:val="0"/>
              <w:spacing w:before="119" w:after="0" w:line="276" w:lineRule="auto"/>
              <w:ind w:left="12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Investime</w:t>
            </w:r>
          </w:p>
        </w:tc>
        <w:tc>
          <w:tcPr>
            <w:tcW w:w="1170" w:type="dxa"/>
          </w:tcPr>
          <w:p w14:paraId="43E4FA82" w14:textId="77777777" w:rsidR="00EC7D6E" w:rsidRPr="00EC7D6E" w:rsidRDefault="00EC7D6E" w:rsidP="00EC7D6E">
            <w:pPr>
              <w:widowControl w:val="0"/>
              <w:autoSpaceDE w:val="0"/>
              <w:autoSpaceDN w:val="0"/>
              <w:spacing w:before="119" w:after="0" w:line="276" w:lineRule="auto"/>
              <w:ind w:left="14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1.890</w:t>
            </w:r>
          </w:p>
        </w:tc>
        <w:tc>
          <w:tcPr>
            <w:tcW w:w="1169" w:type="dxa"/>
          </w:tcPr>
          <w:p w14:paraId="426B1AED"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1.864</w:t>
            </w:r>
          </w:p>
        </w:tc>
        <w:tc>
          <w:tcPr>
            <w:tcW w:w="1096" w:type="dxa"/>
          </w:tcPr>
          <w:p w14:paraId="21F4DDCD"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98.63</w:t>
            </w:r>
          </w:p>
        </w:tc>
        <w:tc>
          <w:tcPr>
            <w:tcW w:w="1240" w:type="dxa"/>
          </w:tcPr>
          <w:p w14:paraId="49EDC3EF" w14:textId="77777777" w:rsidR="00EC7D6E" w:rsidRPr="00EC7D6E" w:rsidRDefault="00EC7D6E" w:rsidP="00EC7D6E">
            <w:pPr>
              <w:widowControl w:val="0"/>
              <w:autoSpaceDE w:val="0"/>
              <w:autoSpaceDN w:val="0"/>
              <w:spacing w:before="119" w:after="0" w:line="276" w:lineRule="auto"/>
              <w:ind w:left="19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1692</w:t>
            </w:r>
          </w:p>
        </w:tc>
        <w:tc>
          <w:tcPr>
            <w:tcW w:w="1169" w:type="dxa"/>
          </w:tcPr>
          <w:p w14:paraId="41828616"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1661,7</w:t>
            </w:r>
          </w:p>
        </w:tc>
        <w:tc>
          <w:tcPr>
            <w:tcW w:w="1096" w:type="dxa"/>
          </w:tcPr>
          <w:p w14:paraId="475EC0CD" w14:textId="77777777" w:rsidR="00EC7D6E" w:rsidRPr="00EC7D6E" w:rsidRDefault="00EC7D6E" w:rsidP="00EC7D6E">
            <w:pPr>
              <w:widowControl w:val="0"/>
              <w:autoSpaceDE w:val="0"/>
              <w:autoSpaceDN w:val="0"/>
              <w:spacing w:before="119" w:after="0" w:line="276" w:lineRule="auto"/>
              <w:ind w:right="249"/>
              <w:jc w:val="right"/>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98.21</w:t>
            </w:r>
          </w:p>
        </w:tc>
      </w:tr>
      <w:tr w:rsidR="00EC7D6E" w:rsidRPr="00EC7D6E" w14:paraId="06EC7BFD" w14:textId="77777777" w:rsidTr="00F74602">
        <w:trPr>
          <w:trHeight w:val="413"/>
        </w:trPr>
        <w:tc>
          <w:tcPr>
            <w:tcW w:w="749" w:type="dxa"/>
            <w:shd w:val="clear" w:color="auto" w:fill="F1F1F1"/>
          </w:tcPr>
          <w:p w14:paraId="2CBB0FE3"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5.</w:t>
            </w:r>
          </w:p>
        </w:tc>
        <w:tc>
          <w:tcPr>
            <w:tcW w:w="1933" w:type="dxa"/>
            <w:shd w:val="clear" w:color="auto" w:fill="F1F1F1"/>
          </w:tcPr>
          <w:p w14:paraId="1F5D3343" w14:textId="77777777" w:rsidR="00EC7D6E" w:rsidRPr="00EC7D6E" w:rsidRDefault="00EC7D6E" w:rsidP="00EC7D6E">
            <w:pPr>
              <w:widowControl w:val="0"/>
              <w:autoSpaceDE w:val="0"/>
              <w:autoSpaceDN w:val="0"/>
              <w:spacing w:before="119" w:after="0" w:line="276" w:lineRule="auto"/>
              <w:ind w:left="125" w:right="25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606</w:t>
            </w:r>
          </w:p>
          <w:p w14:paraId="558442DE" w14:textId="77777777" w:rsidR="00EC7D6E" w:rsidRPr="00EC7D6E" w:rsidRDefault="00EC7D6E" w:rsidP="00EC7D6E">
            <w:pPr>
              <w:widowControl w:val="0"/>
              <w:autoSpaceDE w:val="0"/>
              <w:autoSpaceDN w:val="0"/>
              <w:spacing w:before="119" w:after="0" w:line="276" w:lineRule="auto"/>
              <w:ind w:left="125" w:right="25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Shpërblime punonjësit</w:t>
            </w:r>
          </w:p>
          <w:p w14:paraId="4E061AF6" w14:textId="77777777" w:rsidR="00EC7D6E" w:rsidRPr="00EC7D6E" w:rsidRDefault="00EC7D6E" w:rsidP="00EC7D6E">
            <w:pPr>
              <w:widowControl w:val="0"/>
              <w:autoSpaceDE w:val="0"/>
              <w:autoSpaceDN w:val="0"/>
              <w:spacing w:before="119" w:after="0" w:line="276" w:lineRule="auto"/>
              <w:ind w:left="125" w:right="25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Shpërblim pension</w:t>
            </w:r>
          </w:p>
          <w:p w14:paraId="5B4520D0" w14:textId="77777777" w:rsidR="00EC7D6E" w:rsidRPr="00EC7D6E" w:rsidRDefault="00EC7D6E" w:rsidP="00EC7D6E">
            <w:pPr>
              <w:widowControl w:val="0"/>
              <w:autoSpaceDE w:val="0"/>
              <w:autoSpaceDN w:val="0"/>
              <w:spacing w:before="119" w:after="0" w:line="276" w:lineRule="auto"/>
              <w:ind w:left="125" w:right="257"/>
              <w:rPr>
                <w:rFonts w:ascii="Times New Roman" w:eastAsia="Arial MT" w:hAnsi="Times New Roman" w:cs="Times New Roman"/>
                <w:kern w:val="0"/>
                <w:sz w:val="24"/>
                <w:szCs w:val="24"/>
                <w:lang w:val="sq-AL"/>
                <w14:ligatures w14:val="none"/>
              </w:rPr>
            </w:pPr>
          </w:p>
          <w:p w14:paraId="0608B66A" w14:textId="77777777" w:rsidR="00EC7D6E" w:rsidRPr="00EC7D6E" w:rsidRDefault="00EC7D6E" w:rsidP="00EC7D6E">
            <w:pPr>
              <w:widowControl w:val="0"/>
              <w:autoSpaceDE w:val="0"/>
              <w:autoSpaceDN w:val="0"/>
              <w:spacing w:before="119" w:after="0" w:line="276" w:lineRule="auto"/>
              <w:ind w:left="125" w:right="257"/>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Shpenzime</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 xml:space="preserve">të </w:t>
            </w:r>
            <w:r w:rsidRPr="00EC7D6E">
              <w:rPr>
                <w:rFonts w:ascii="Times New Roman" w:eastAsia="Arial MT" w:hAnsi="Times New Roman" w:cs="Times New Roman"/>
                <w:spacing w:val="-2"/>
                <w:kern w:val="0"/>
                <w:sz w:val="24"/>
                <w:szCs w:val="24"/>
                <w:lang w:val="sq-AL"/>
                <w14:ligatures w14:val="none"/>
              </w:rPr>
              <w:t>ardhura</w:t>
            </w:r>
          </w:p>
        </w:tc>
        <w:tc>
          <w:tcPr>
            <w:tcW w:w="1170" w:type="dxa"/>
            <w:shd w:val="clear" w:color="auto" w:fill="F1F1F1"/>
          </w:tcPr>
          <w:p w14:paraId="174AB4BC" w14:textId="77777777" w:rsidR="00EC7D6E" w:rsidRPr="00EC7D6E" w:rsidRDefault="00EC7D6E" w:rsidP="00EC7D6E">
            <w:pPr>
              <w:widowControl w:val="0"/>
              <w:autoSpaceDE w:val="0"/>
              <w:autoSpaceDN w:val="0"/>
              <w:spacing w:before="119" w:after="0" w:line="276" w:lineRule="auto"/>
              <w:ind w:left="145"/>
              <w:rPr>
                <w:rFonts w:ascii="Times New Roman" w:eastAsia="Arial MT" w:hAnsi="Times New Roman" w:cs="Times New Roman"/>
                <w:spacing w:val="-5"/>
                <w:kern w:val="0"/>
                <w:sz w:val="24"/>
                <w:szCs w:val="24"/>
                <w:lang w:val="sq-AL"/>
                <w14:ligatures w14:val="none"/>
              </w:rPr>
            </w:pPr>
          </w:p>
          <w:p w14:paraId="28045AED" w14:textId="77777777" w:rsidR="00EC7D6E" w:rsidRPr="00EC7D6E" w:rsidRDefault="00EC7D6E" w:rsidP="00EC7D6E">
            <w:pPr>
              <w:widowControl w:val="0"/>
              <w:autoSpaceDE w:val="0"/>
              <w:autoSpaceDN w:val="0"/>
              <w:spacing w:before="119" w:after="0" w:line="276" w:lineRule="auto"/>
              <w:ind w:left="145"/>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0</w:t>
            </w:r>
          </w:p>
          <w:p w14:paraId="4A210CA4" w14:textId="77777777" w:rsidR="00EC7D6E" w:rsidRPr="00EC7D6E" w:rsidRDefault="00EC7D6E" w:rsidP="00EC7D6E">
            <w:pPr>
              <w:widowControl w:val="0"/>
              <w:autoSpaceDE w:val="0"/>
              <w:autoSpaceDN w:val="0"/>
              <w:spacing w:before="119" w:after="0" w:line="276" w:lineRule="auto"/>
              <w:ind w:left="145"/>
              <w:rPr>
                <w:rFonts w:ascii="Times New Roman" w:eastAsia="Arial MT" w:hAnsi="Times New Roman" w:cs="Times New Roman"/>
                <w:spacing w:val="-5"/>
                <w:kern w:val="0"/>
                <w:sz w:val="24"/>
                <w:szCs w:val="24"/>
                <w:lang w:val="sq-AL"/>
                <w14:ligatures w14:val="none"/>
              </w:rPr>
            </w:pPr>
          </w:p>
          <w:p w14:paraId="70EEC18C" w14:textId="77777777" w:rsidR="00EC7D6E" w:rsidRPr="00EC7D6E" w:rsidRDefault="00EC7D6E" w:rsidP="00EC7D6E">
            <w:pPr>
              <w:widowControl w:val="0"/>
              <w:autoSpaceDE w:val="0"/>
              <w:autoSpaceDN w:val="0"/>
              <w:spacing w:before="119" w:after="0" w:line="276" w:lineRule="auto"/>
              <w:ind w:left="145"/>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0</w:t>
            </w:r>
          </w:p>
          <w:p w14:paraId="12840D20" w14:textId="77777777" w:rsidR="00EC7D6E" w:rsidRPr="00EC7D6E" w:rsidRDefault="00EC7D6E" w:rsidP="00EC7D6E">
            <w:pPr>
              <w:widowControl w:val="0"/>
              <w:autoSpaceDE w:val="0"/>
              <w:autoSpaceDN w:val="0"/>
              <w:spacing w:before="119" w:after="0" w:line="276" w:lineRule="auto"/>
              <w:ind w:left="145"/>
              <w:rPr>
                <w:rFonts w:ascii="Times New Roman" w:eastAsia="Arial MT" w:hAnsi="Times New Roman" w:cs="Times New Roman"/>
                <w:spacing w:val="-5"/>
                <w:kern w:val="0"/>
                <w:sz w:val="24"/>
                <w:szCs w:val="24"/>
                <w:lang w:val="sq-AL"/>
                <w14:ligatures w14:val="none"/>
              </w:rPr>
            </w:pPr>
          </w:p>
          <w:p w14:paraId="6EF84270" w14:textId="77777777" w:rsidR="00EC7D6E" w:rsidRPr="00EC7D6E" w:rsidRDefault="00EC7D6E" w:rsidP="00EC7D6E">
            <w:pPr>
              <w:widowControl w:val="0"/>
              <w:autoSpaceDE w:val="0"/>
              <w:autoSpaceDN w:val="0"/>
              <w:spacing w:before="119" w:after="0" w:line="276" w:lineRule="auto"/>
              <w:ind w:left="14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w:t>
            </w:r>
          </w:p>
        </w:tc>
        <w:tc>
          <w:tcPr>
            <w:tcW w:w="1169" w:type="dxa"/>
            <w:shd w:val="clear" w:color="auto" w:fill="F1F1F1"/>
          </w:tcPr>
          <w:p w14:paraId="4519BD45"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w w:val="99"/>
                <w:kern w:val="0"/>
                <w:sz w:val="24"/>
                <w:szCs w:val="24"/>
                <w:lang w:val="sq-AL"/>
                <w14:ligatures w14:val="none"/>
              </w:rPr>
            </w:pPr>
          </w:p>
          <w:p w14:paraId="077EE034"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0</w:t>
            </w:r>
          </w:p>
          <w:p w14:paraId="296BE017"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w w:val="99"/>
                <w:kern w:val="0"/>
                <w:sz w:val="24"/>
                <w:szCs w:val="24"/>
                <w:lang w:val="sq-AL"/>
                <w14:ligatures w14:val="none"/>
              </w:rPr>
            </w:pPr>
          </w:p>
          <w:p w14:paraId="2A80AAD9"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w w:val="99"/>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0</w:t>
            </w:r>
          </w:p>
          <w:p w14:paraId="25270E2A"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w w:val="99"/>
                <w:kern w:val="0"/>
                <w:sz w:val="24"/>
                <w:szCs w:val="24"/>
                <w:lang w:val="sq-AL"/>
                <w14:ligatures w14:val="none"/>
              </w:rPr>
            </w:pPr>
          </w:p>
          <w:p w14:paraId="66573819"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w w:val="99"/>
                <w:kern w:val="0"/>
                <w:sz w:val="24"/>
                <w:szCs w:val="24"/>
                <w:lang w:val="sq-AL"/>
                <w14:ligatures w14:val="none"/>
              </w:rPr>
              <w:t>185.2</w:t>
            </w:r>
          </w:p>
        </w:tc>
        <w:tc>
          <w:tcPr>
            <w:tcW w:w="1096" w:type="dxa"/>
            <w:shd w:val="clear" w:color="auto" w:fill="F1F1F1"/>
          </w:tcPr>
          <w:p w14:paraId="3B1004ED"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p>
          <w:p w14:paraId="7099DCE0"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0</w:t>
            </w:r>
          </w:p>
          <w:p w14:paraId="59BB62FA"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p>
          <w:p w14:paraId="04D0F65A"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0</w:t>
            </w:r>
          </w:p>
        </w:tc>
        <w:tc>
          <w:tcPr>
            <w:tcW w:w="1240" w:type="dxa"/>
            <w:shd w:val="clear" w:color="auto" w:fill="F1F1F1"/>
          </w:tcPr>
          <w:p w14:paraId="5F8792E4" w14:textId="77777777" w:rsidR="00EC7D6E" w:rsidRPr="00EC7D6E" w:rsidRDefault="00EC7D6E" w:rsidP="00EC7D6E">
            <w:pPr>
              <w:widowControl w:val="0"/>
              <w:autoSpaceDE w:val="0"/>
              <w:autoSpaceDN w:val="0"/>
              <w:spacing w:before="119" w:after="0" w:line="276" w:lineRule="auto"/>
              <w:ind w:left="197"/>
              <w:rPr>
                <w:rFonts w:ascii="Times New Roman" w:eastAsia="Arial MT" w:hAnsi="Times New Roman" w:cs="Times New Roman"/>
                <w:spacing w:val="-5"/>
                <w:kern w:val="0"/>
                <w:sz w:val="24"/>
                <w:szCs w:val="24"/>
                <w:lang w:val="sq-AL"/>
                <w14:ligatures w14:val="none"/>
              </w:rPr>
            </w:pPr>
          </w:p>
          <w:p w14:paraId="6F1B1782" w14:textId="77777777" w:rsidR="00EC7D6E" w:rsidRPr="00EC7D6E" w:rsidRDefault="00EC7D6E" w:rsidP="00EC7D6E">
            <w:pPr>
              <w:widowControl w:val="0"/>
              <w:autoSpaceDE w:val="0"/>
              <w:autoSpaceDN w:val="0"/>
              <w:spacing w:before="119" w:after="0" w:line="276" w:lineRule="auto"/>
              <w:ind w:left="197"/>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240</w:t>
            </w:r>
          </w:p>
          <w:p w14:paraId="7D61B887" w14:textId="77777777" w:rsidR="00EC7D6E" w:rsidRPr="00EC7D6E" w:rsidRDefault="00EC7D6E" w:rsidP="00EC7D6E">
            <w:pPr>
              <w:widowControl w:val="0"/>
              <w:autoSpaceDE w:val="0"/>
              <w:autoSpaceDN w:val="0"/>
              <w:spacing w:before="119" w:after="0" w:line="276" w:lineRule="auto"/>
              <w:ind w:left="197"/>
              <w:rPr>
                <w:rFonts w:ascii="Times New Roman" w:eastAsia="Arial MT" w:hAnsi="Times New Roman" w:cs="Times New Roman"/>
                <w:spacing w:val="-5"/>
                <w:kern w:val="0"/>
                <w:sz w:val="24"/>
                <w:szCs w:val="24"/>
                <w:lang w:val="sq-AL"/>
                <w14:ligatures w14:val="none"/>
              </w:rPr>
            </w:pPr>
          </w:p>
          <w:p w14:paraId="28F11F3C" w14:textId="77777777" w:rsidR="00EC7D6E" w:rsidRPr="00EC7D6E" w:rsidRDefault="00EC7D6E" w:rsidP="00EC7D6E">
            <w:pPr>
              <w:widowControl w:val="0"/>
              <w:autoSpaceDE w:val="0"/>
              <w:autoSpaceDN w:val="0"/>
              <w:spacing w:before="119" w:after="0" w:line="276" w:lineRule="auto"/>
              <w:ind w:left="197"/>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64</w:t>
            </w:r>
          </w:p>
          <w:p w14:paraId="454814F1" w14:textId="77777777" w:rsidR="00EC7D6E" w:rsidRPr="00EC7D6E" w:rsidRDefault="00EC7D6E" w:rsidP="00EC7D6E">
            <w:pPr>
              <w:widowControl w:val="0"/>
              <w:autoSpaceDE w:val="0"/>
              <w:autoSpaceDN w:val="0"/>
              <w:spacing w:before="119" w:after="0" w:line="276" w:lineRule="auto"/>
              <w:ind w:left="197"/>
              <w:rPr>
                <w:rFonts w:ascii="Times New Roman" w:eastAsia="Arial MT" w:hAnsi="Times New Roman" w:cs="Times New Roman"/>
                <w:spacing w:val="-5"/>
                <w:kern w:val="0"/>
                <w:sz w:val="24"/>
                <w:szCs w:val="24"/>
                <w:lang w:val="sq-AL"/>
                <w14:ligatures w14:val="none"/>
              </w:rPr>
            </w:pPr>
          </w:p>
          <w:p w14:paraId="79583AB6" w14:textId="77777777" w:rsidR="00EC7D6E" w:rsidRPr="00EC7D6E" w:rsidRDefault="00EC7D6E" w:rsidP="00EC7D6E">
            <w:pPr>
              <w:widowControl w:val="0"/>
              <w:autoSpaceDE w:val="0"/>
              <w:autoSpaceDN w:val="0"/>
              <w:spacing w:before="119" w:after="0" w:line="276" w:lineRule="auto"/>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172.6</w:t>
            </w:r>
          </w:p>
        </w:tc>
        <w:tc>
          <w:tcPr>
            <w:tcW w:w="1169" w:type="dxa"/>
            <w:shd w:val="clear" w:color="auto" w:fill="F1F1F1"/>
          </w:tcPr>
          <w:p w14:paraId="48D15E2A"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spacing w:val="-5"/>
                <w:kern w:val="0"/>
                <w:sz w:val="24"/>
                <w:szCs w:val="24"/>
                <w:lang w:val="sq-AL"/>
                <w14:ligatures w14:val="none"/>
              </w:rPr>
            </w:pPr>
          </w:p>
          <w:p w14:paraId="23164973"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230</w:t>
            </w:r>
          </w:p>
          <w:p w14:paraId="290C929A"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spacing w:val="-5"/>
                <w:kern w:val="0"/>
                <w:sz w:val="24"/>
                <w:szCs w:val="24"/>
                <w:lang w:val="sq-AL"/>
                <w14:ligatures w14:val="none"/>
              </w:rPr>
            </w:pPr>
          </w:p>
          <w:p w14:paraId="6260DEE8"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spacing w:val="-5"/>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54.4</w:t>
            </w:r>
          </w:p>
          <w:p w14:paraId="395456A1"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spacing w:val="-5"/>
                <w:kern w:val="0"/>
                <w:sz w:val="24"/>
                <w:szCs w:val="24"/>
                <w:lang w:val="sq-AL"/>
                <w14:ligatures w14:val="none"/>
              </w:rPr>
            </w:pPr>
          </w:p>
          <w:p w14:paraId="738C2AFD" w14:textId="77777777" w:rsidR="00EC7D6E" w:rsidRPr="00EC7D6E" w:rsidRDefault="00EC7D6E" w:rsidP="00EC7D6E">
            <w:pPr>
              <w:widowControl w:val="0"/>
              <w:autoSpaceDE w:val="0"/>
              <w:autoSpaceDN w:val="0"/>
              <w:spacing w:before="119" w:after="0" w:line="276" w:lineRule="auto"/>
              <w:ind w:left="142"/>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167.7</w:t>
            </w:r>
          </w:p>
        </w:tc>
        <w:tc>
          <w:tcPr>
            <w:tcW w:w="1096" w:type="dxa"/>
            <w:shd w:val="clear" w:color="auto" w:fill="F1F1F1"/>
          </w:tcPr>
          <w:p w14:paraId="635A1735" w14:textId="77777777" w:rsidR="00EC7D6E" w:rsidRPr="00EC7D6E" w:rsidRDefault="00EC7D6E" w:rsidP="00EC7D6E">
            <w:pPr>
              <w:widowControl w:val="0"/>
              <w:autoSpaceDE w:val="0"/>
              <w:autoSpaceDN w:val="0"/>
              <w:spacing w:before="119" w:after="0" w:line="276" w:lineRule="auto"/>
              <w:ind w:right="249"/>
              <w:jc w:val="right"/>
              <w:rPr>
                <w:rFonts w:ascii="Times New Roman" w:eastAsia="Arial MT" w:hAnsi="Times New Roman" w:cs="Times New Roman"/>
                <w:spacing w:val="-2"/>
                <w:kern w:val="0"/>
                <w:sz w:val="24"/>
                <w:szCs w:val="24"/>
                <w:lang w:val="sq-AL"/>
                <w14:ligatures w14:val="none"/>
              </w:rPr>
            </w:pPr>
          </w:p>
          <w:p w14:paraId="12392A4B" w14:textId="77777777" w:rsidR="00EC7D6E" w:rsidRPr="00EC7D6E" w:rsidRDefault="00EC7D6E" w:rsidP="00EC7D6E">
            <w:pPr>
              <w:widowControl w:val="0"/>
              <w:autoSpaceDE w:val="0"/>
              <w:autoSpaceDN w:val="0"/>
              <w:spacing w:before="119" w:after="0" w:line="276" w:lineRule="auto"/>
              <w:ind w:right="249"/>
              <w:jc w:val="right"/>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95.83</w:t>
            </w:r>
          </w:p>
          <w:p w14:paraId="36183126" w14:textId="77777777" w:rsidR="00EC7D6E" w:rsidRPr="00EC7D6E" w:rsidRDefault="00EC7D6E" w:rsidP="00EC7D6E">
            <w:pPr>
              <w:widowControl w:val="0"/>
              <w:autoSpaceDE w:val="0"/>
              <w:autoSpaceDN w:val="0"/>
              <w:spacing w:before="119" w:after="0" w:line="276" w:lineRule="auto"/>
              <w:ind w:right="249"/>
              <w:jc w:val="right"/>
              <w:rPr>
                <w:rFonts w:ascii="Times New Roman" w:eastAsia="Arial MT" w:hAnsi="Times New Roman" w:cs="Times New Roman"/>
                <w:spacing w:val="-2"/>
                <w:kern w:val="0"/>
                <w:sz w:val="24"/>
                <w:szCs w:val="24"/>
                <w:lang w:val="sq-AL"/>
                <w14:ligatures w14:val="none"/>
              </w:rPr>
            </w:pPr>
          </w:p>
          <w:p w14:paraId="59225798" w14:textId="77777777" w:rsidR="00EC7D6E" w:rsidRPr="00EC7D6E" w:rsidRDefault="00EC7D6E" w:rsidP="00EC7D6E">
            <w:pPr>
              <w:widowControl w:val="0"/>
              <w:autoSpaceDE w:val="0"/>
              <w:autoSpaceDN w:val="0"/>
              <w:spacing w:before="119" w:after="0" w:line="276" w:lineRule="auto"/>
              <w:ind w:right="249"/>
              <w:jc w:val="right"/>
              <w:rPr>
                <w:rFonts w:ascii="Times New Roman" w:eastAsia="Arial MT" w:hAnsi="Times New Roman" w:cs="Times New Roman"/>
                <w:spacing w:val="-2"/>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85.00</w:t>
            </w:r>
          </w:p>
          <w:p w14:paraId="1587456D" w14:textId="77777777" w:rsidR="00EC7D6E" w:rsidRPr="00EC7D6E" w:rsidRDefault="00EC7D6E" w:rsidP="00EC7D6E">
            <w:pPr>
              <w:widowControl w:val="0"/>
              <w:autoSpaceDE w:val="0"/>
              <w:autoSpaceDN w:val="0"/>
              <w:spacing w:before="119" w:after="0" w:line="276" w:lineRule="auto"/>
              <w:ind w:right="249"/>
              <w:jc w:val="right"/>
              <w:rPr>
                <w:rFonts w:ascii="Times New Roman" w:eastAsia="Arial MT" w:hAnsi="Times New Roman" w:cs="Times New Roman"/>
                <w:spacing w:val="-2"/>
                <w:kern w:val="0"/>
                <w:sz w:val="24"/>
                <w:szCs w:val="24"/>
                <w:lang w:val="sq-AL"/>
                <w14:ligatures w14:val="none"/>
              </w:rPr>
            </w:pPr>
          </w:p>
          <w:p w14:paraId="017F2CF6" w14:textId="77777777" w:rsidR="00EC7D6E" w:rsidRPr="00EC7D6E" w:rsidRDefault="00EC7D6E" w:rsidP="00EC7D6E">
            <w:pPr>
              <w:widowControl w:val="0"/>
              <w:autoSpaceDE w:val="0"/>
              <w:autoSpaceDN w:val="0"/>
              <w:spacing w:before="119" w:after="0" w:line="276" w:lineRule="auto"/>
              <w:ind w:right="249"/>
              <w:jc w:val="right"/>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97.16</w:t>
            </w:r>
          </w:p>
        </w:tc>
      </w:tr>
      <w:tr w:rsidR="00EC7D6E" w:rsidRPr="00EC7D6E" w14:paraId="38FADCB0" w14:textId="77777777" w:rsidTr="00F74602">
        <w:trPr>
          <w:trHeight w:val="297"/>
        </w:trPr>
        <w:tc>
          <w:tcPr>
            <w:tcW w:w="749" w:type="dxa"/>
            <w:shd w:val="clear" w:color="auto" w:fill="EFCDA0"/>
          </w:tcPr>
          <w:p w14:paraId="395D493E" w14:textId="77777777" w:rsidR="00EC7D6E" w:rsidRPr="00EC7D6E" w:rsidRDefault="00EC7D6E" w:rsidP="00EC7D6E">
            <w:pPr>
              <w:widowControl w:val="0"/>
              <w:autoSpaceDE w:val="0"/>
              <w:autoSpaceDN w:val="0"/>
              <w:spacing w:before="119" w:after="0" w:line="276" w:lineRule="auto"/>
              <w:ind w:left="143"/>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5"/>
                <w:kern w:val="0"/>
                <w:sz w:val="24"/>
                <w:szCs w:val="24"/>
                <w:lang w:val="sq-AL"/>
                <w14:ligatures w14:val="none"/>
              </w:rPr>
              <w:t>6.</w:t>
            </w:r>
          </w:p>
        </w:tc>
        <w:tc>
          <w:tcPr>
            <w:tcW w:w="1933" w:type="dxa"/>
            <w:shd w:val="clear" w:color="auto" w:fill="EFCDA0"/>
          </w:tcPr>
          <w:p w14:paraId="4ACF9492" w14:textId="77777777" w:rsidR="00EC7D6E" w:rsidRPr="00EC7D6E" w:rsidRDefault="00EC7D6E" w:rsidP="00EC7D6E">
            <w:pPr>
              <w:widowControl w:val="0"/>
              <w:autoSpaceDE w:val="0"/>
              <w:autoSpaceDN w:val="0"/>
              <w:spacing w:before="119" w:after="0" w:line="276" w:lineRule="auto"/>
              <w:ind w:left="12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TOTALI</w:t>
            </w:r>
          </w:p>
        </w:tc>
        <w:tc>
          <w:tcPr>
            <w:tcW w:w="1170" w:type="dxa"/>
            <w:shd w:val="clear" w:color="auto" w:fill="EFCDA0"/>
          </w:tcPr>
          <w:p w14:paraId="18837A4F" w14:textId="77777777" w:rsidR="00EC7D6E" w:rsidRPr="00EC7D6E" w:rsidRDefault="00EC7D6E" w:rsidP="00EC7D6E">
            <w:pPr>
              <w:widowControl w:val="0"/>
              <w:autoSpaceDE w:val="0"/>
              <w:autoSpaceDN w:val="0"/>
              <w:spacing w:before="119" w:after="0" w:line="276" w:lineRule="auto"/>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31.190</w:t>
            </w:r>
          </w:p>
        </w:tc>
        <w:tc>
          <w:tcPr>
            <w:tcW w:w="1169" w:type="dxa"/>
            <w:shd w:val="clear" w:color="auto" w:fill="EFCDA0"/>
          </w:tcPr>
          <w:p w14:paraId="06F7F74E" w14:textId="77777777" w:rsidR="00EC7D6E" w:rsidRPr="00EC7D6E" w:rsidRDefault="00EC7D6E" w:rsidP="00EC7D6E">
            <w:pPr>
              <w:widowControl w:val="0"/>
              <w:autoSpaceDE w:val="0"/>
              <w:autoSpaceDN w:val="0"/>
              <w:spacing w:before="119" w:after="0" w:line="276" w:lineRule="auto"/>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30.463</w:t>
            </w:r>
          </w:p>
        </w:tc>
        <w:tc>
          <w:tcPr>
            <w:tcW w:w="1096" w:type="dxa"/>
            <w:shd w:val="clear" w:color="auto" w:fill="EFCDA0"/>
          </w:tcPr>
          <w:p w14:paraId="71D70D33" w14:textId="77777777" w:rsidR="00EC7D6E" w:rsidRPr="00EC7D6E" w:rsidRDefault="00EC7D6E" w:rsidP="00EC7D6E">
            <w:pPr>
              <w:widowControl w:val="0"/>
              <w:autoSpaceDE w:val="0"/>
              <w:autoSpaceDN w:val="0"/>
              <w:spacing w:before="119" w:after="0" w:line="276" w:lineRule="auto"/>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97.67</w:t>
            </w:r>
          </w:p>
        </w:tc>
        <w:tc>
          <w:tcPr>
            <w:tcW w:w="1240" w:type="dxa"/>
            <w:shd w:val="clear" w:color="auto" w:fill="EFCDA0"/>
          </w:tcPr>
          <w:p w14:paraId="622261A0" w14:textId="77777777" w:rsidR="00EC7D6E" w:rsidRPr="00EC7D6E" w:rsidRDefault="00EC7D6E" w:rsidP="00EC7D6E">
            <w:pPr>
              <w:widowControl w:val="0"/>
              <w:autoSpaceDE w:val="0"/>
              <w:autoSpaceDN w:val="0"/>
              <w:spacing w:before="119" w:after="0" w:line="276" w:lineRule="auto"/>
              <w:ind w:right="146"/>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34.8306</w:t>
            </w:r>
          </w:p>
        </w:tc>
        <w:tc>
          <w:tcPr>
            <w:tcW w:w="1169" w:type="dxa"/>
            <w:shd w:val="clear" w:color="auto" w:fill="EFCDA0"/>
          </w:tcPr>
          <w:p w14:paraId="5C0819F4" w14:textId="77777777" w:rsidR="00EC7D6E" w:rsidRPr="00EC7D6E" w:rsidRDefault="00EC7D6E" w:rsidP="00EC7D6E">
            <w:pPr>
              <w:widowControl w:val="0"/>
              <w:autoSpaceDE w:val="0"/>
              <w:autoSpaceDN w:val="0"/>
              <w:spacing w:before="119" w:after="0" w:line="276" w:lineRule="auto"/>
              <w:ind w:left="115"/>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33.0248</w:t>
            </w:r>
          </w:p>
        </w:tc>
        <w:tc>
          <w:tcPr>
            <w:tcW w:w="1096" w:type="dxa"/>
            <w:shd w:val="clear" w:color="auto" w:fill="EFCDA0"/>
          </w:tcPr>
          <w:p w14:paraId="3DD895E2" w14:textId="77777777" w:rsidR="00EC7D6E" w:rsidRPr="00EC7D6E" w:rsidRDefault="00EC7D6E" w:rsidP="00EC7D6E">
            <w:pPr>
              <w:widowControl w:val="0"/>
              <w:autoSpaceDE w:val="0"/>
              <w:autoSpaceDN w:val="0"/>
              <w:spacing w:before="119" w:after="0" w:line="276" w:lineRule="auto"/>
              <w:ind w:right="202"/>
              <w:jc w:val="right"/>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95.29</w:t>
            </w:r>
          </w:p>
        </w:tc>
      </w:tr>
    </w:tbl>
    <w:p w14:paraId="0AF120C3" w14:textId="77777777" w:rsidR="00EC7D6E" w:rsidRPr="00EC7D6E" w:rsidRDefault="00EC7D6E" w:rsidP="00EC7D6E">
      <w:pPr>
        <w:widowControl w:val="0"/>
        <w:autoSpaceDE w:val="0"/>
        <w:autoSpaceDN w:val="0"/>
        <w:spacing w:after="0" w:line="276" w:lineRule="auto"/>
        <w:ind w:left="140"/>
        <w:jc w:val="both"/>
        <w:rPr>
          <w:rFonts w:ascii="Times New Roman" w:eastAsia="Arial MT" w:hAnsi="Times New Roman" w:cs="Times New Roman"/>
          <w:i/>
          <w:kern w:val="0"/>
          <w:sz w:val="24"/>
          <w:szCs w:val="24"/>
          <w:lang w:val="sq-AL"/>
          <w14:ligatures w14:val="none"/>
        </w:rPr>
      </w:pPr>
      <w:r w:rsidRPr="00EC7D6E">
        <w:rPr>
          <w:rFonts w:ascii="Times New Roman" w:eastAsia="Arial MT" w:hAnsi="Times New Roman" w:cs="Times New Roman"/>
          <w:i/>
          <w:kern w:val="0"/>
          <w:sz w:val="24"/>
          <w:szCs w:val="24"/>
          <w:lang w:val="sq-AL"/>
          <w14:ligatures w14:val="none"/>
        </w:rPr>
        <w:t>Tabela</w:t>
      </w:r>
      <w:r w:rsidRPr="00EC7D6E">
        <w:rPr>
          <w:rFonts w:ascii="Times New Roman" w:eastAsia="Arial MT" w:hAnsi="Times New Roman" w:cs="Times New Roman"/>
          <w:i/>
          <w:spacing w:val="-4"/>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25:</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kern w:val="0"/>
          <w:sz w:val="24"/>
          <w:szCs w:val="24"/>
          <w:lang w:val="sq-AL"/>
          <w14:ligatures w14:val="none"/>
        </w:rPr>
        <w:t>Prokurimi</w:t>
      </w:r>
      <w:r w:rsidRPr="00EC7D6E">
        <w:rPr>
          <w:rFonts w:ascii="Times New Roman" w:eastAsia="Arial MT" w:hAnsi="Times New Roman" w:cs="Times New Roman"/>
          <w:i/>
          <w:spacing w:val="-3"/>
          <w:kern w:val="0"/>
          <w:sz w:val="24"/>
          <w:szCs w:val="24"/>
          <w:lang w:val="sq-AL"/>
          <w14:ligatures w14:val="none"/>
        </w:rPr>
        <w:t xml:space="preserve"> </w:t>
      </w:r>
      <w:r w:rsidRPr="00EC7D6E">
        <w:rPr>
          <w:rFonts w:ascii="Times New Roman" w:eastAsia="Arial MT" w:hAnsi="Times New Roman" w:cs="Times New Roman"/>
          <w:i/>
          <w:spacing w:val="-2"/>
          <w:kern w:val="0"/>
          <w:sz w:val="24"/>
          <w:szCs w:val="24"/>
          <w:lang w:val="sq-AL"/>
          <w14:ligatures w14:val="none"/>
        </w:rPr>
        <w:t>publik</w:t>
      </w:r>
    </w:p>
    <w:p w14:paraId="5F827DA1" w14:textId="77777777" w:rsidR="00EC7D6E" w:rsidRPr="00EC7D6E" w:rsidRDefault="00EC7D6E" w:rsidP="00EC7D6E">
      <w:pPr>
        <w:widowControl w:val="0"/>
        <w:autoSpaceDE w:val="0"/>
        <w:autoSpaceDN w:val="0"/>
        <w:spacing w:before="3" w:after="0" w:line="276" w:lineRule="auto"/>
        <w:rPr>
          <w:rFonts w:ascii="Times New Roman" w:eastAsia="Arial MT" w:hAnsi="Times New Roman" w:cs="Times New Roman"/>
          <w:i/>
          <w:kern w:val="0"/>
          <w:sz w:val="24"/>
          <w:szCs w:val="24"/>
          <w:lang w:val="sq-AL"/>
          <w14:ligatures w14:val="none"/>
        </w:rPr>
      </w:pPr>
    </w:p>
    <w:tbl>
      <w:tblPr>
        <w:tblStyle w:val="MediumShading1-Accent1"/>
        <w:tblW w:w="0" w:type="auto"/>
        <w:tblLook w:val="04A0" w:firstRow="1" w:lastRow="0" w:firstColumn="1" w:lastColumn="0" w:noHBand="0" w:noVBand="1"/>
      </w:tblPr>
      <w:tblGrid>
        <w:gridCol w:w="556"/>
        <w:gridCol w:w="2970"/>
        <w:gridCol w:w="1420"/>
        <w:gridCol w:w="2569"/>
        <w:gridCol w:w="1260"/>
        <w:gridCol w:w="992"/>
      </w:tblGrid>
      <w:tr w:rsidR="00EC7D6E" w:rsidRPr="00EC7D6E" w14:paraId="22724A20" w14:textId="77777777" w:rsidTr="00F74602">
        <w:trPr>
          <w:cnfStyle w:val="100000000000" w:firstRow="1" w:lastRow="0" w:firstColumn="0" w:lastColumn="0" w:oddVBand="0" w:evenVBand="0" w:oddHBand="0"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556" w:type="dxa"/>
            <w:hideMark/>
          </w:tcPr>
          <w:p w14:paraId="2C1A6A72" w14:textId="77777777" w:rsidR="00EC7D6E" w:rsidRPr="00EC7D6E" w:rsidRDefault="00EC7D6E" w:rsidP="00EC7D6E">
            <w:pPr>
              <w:widowControl w:val="0"/>
              <w:autoSpaceDE w:val="0"/>
              <w:autoSpaceDN w:val="0"/>
              <w:spacing w:line="276" w:lineRule="auto"/>
              <w:rPr>
                <w:rFonts w:ascii="Times New Roman" w:hAnsi="Times New Roman" w:cs="Times New Roman"/>
                <w:sz w:val="24"/>
                <w:szCs w:val="24"/>
              </w:rPr>
            </w:pPr>
            <w:r w:rsidRPr="00EC7D6E">
              <w:rPr>
                <w:rFonts w:ascii="Times New Roman" w:eastAsia="Arial MT" w:hAnsi="Times New Roman" w:cs="Times New Roman"/>
                <w:sz w:val="24"/>
                <w:szCs w:val="24"/>
                <w:lang w:val="sq-AL"/>
              </w:rPr>
              <w:lastRenderedPageBreak/>
              <w:t>Nr.</w:t>
            </w:r>
          </w:p>
        </w:tc>
        <w:tc>
          <w:tcPr>
            <w:tcW w:w="2970" w:type="dxa"/>
            <w:hideMark/>
          </w:tcPr>
          <w:p w14:paraId="0C7272E8" w14:textId="77777777" w:rsidR="00EC7D6E" w:rsidRPr="00EC7D6E" w:rsidRDefault="00EC7D6E" w:rsidP="00EC7D6E">
            <w:pPr>
              <w:widowControl w:val="0"/>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Objekti prokurimit</w:t>
            </w:r>
          </w:p>
        </w:tc>
        <w:tc>
          <w:tcPr>
            <w:tcW w:w="1420" w:type="dxa"/>
            <w:hideMark/>
          </w:tcPr>
          <w:p w14:paraId="1DAED971" w14:textId="77777777" w:rsidR="00EC7D6E" w:rsidRPr="00EC7D6E" w:rsidRDefault="00EC7D6E" w:rsidP="00EC7D6E">
            <w:pPr>
              <w:widowControl w:val="0"/>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Fondi limit në mijë lekë</w:t>
            </w:r>
          </w:p>
        </w:tc>
        <w:tc>
          <w:tcPr>
            <w:tcW w:w="2569" w:type="dxa"/>
            <w:hideMark/>
          </w:tcPr>
          <w:p w14:paraId="57D88F81" w14:textId="77777777" w:rsidR="00EC7D6E" w:rsidRPr="00EC7D6E" w:rsidRDefault="00EC7D6E" w:rsidP="00EC7D6E">
            <w:pPr>
              <w:widowControl w:val="0"/>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Lloji i procedurës</w:t>
            </w:r>
          </w:p>
        </w:tc>
        <w:tc>
          <w:tcPr>
            <w:tcW w:w="1260" w:type="dxa"/>
            <w:hideMark/>
          </w:tcPr>
          <w:p w14:paraId="2A061E55" w14:textId="77777777" w:rsidR="00EC7D6E" w:rsidRPr="00EC7D6E" w:rsidRDefault="00EC7D6E" w:rsidP="00EC7D6E">
            <w:pPr>
              <w:widowControl w:val="0"/>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Vlera e kontratës në mijë lekë</w:t>
            </w:r>
          </w:p>
        </w:tc>
        <w:tc>
          <w:tcPr>
            <w:tcW w:w="992" w:type="dxa"/>
          </w:tcPr>
          <w:p w14:paraId="47C66DE2" w14:textId="77777777" w:rsidR="00EC7D6E" w:rsidRPr="00EC7D6E" w:rsidRDefault="00EC7D6E" w:rsidP="00EC7D6E">
            <w:pPr>
              <w:widowControl w:val="0"/>
              <w:autoSpaceDE w:val="0"/>
              <w:autoSpaceDN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5738B82C" w14:textId="77777777" w:rsidTr="00F7460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15926AFF"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w:t>
            </w:r>
          </w:p>
        </w:tc>
        <w:tc>
          <w:tcPr>
            <w:tcW w:w="2970" w:type="dxa"/>
            <w:tcBorders>
              <w:top w:val="single" w:sz="8" w:space="0" w:color="7295D2" w:themeColor="accent1" w:themeTint="BF"/>
              <w:bottom w:val="single" w:sz="8" w:space="0" w:color="7295D2" w:themeColor="accent1" w:themeTint="BF"/>
            </w:tcBorders>
            <w:hideMark/>
          </w:tcPr>
          <w:p w14:paraId="2D1F630C"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Fotokopje</w:t>
            </w:r>
          </w:p>
        </w:tc>
        <w:tc>
          <w:tcPr>
            <w:tcW w:w="1420" w:type="dxa"/>
            <w:tcBorders>
              <w:top w:val="single" w:sz="8" w:space="0" w:color="7295D2" w:themeColor="accent1" w:themeTint="BF"/>
              <w:bottom w:val="single" w:sz="8" w:space="0" w:color="7295D2" w:themeColor="accent1" w:themeTint="BF"/>
            </w:tcBorders>
            <w:hideMark/>
          </w:tcPr>
          <w:p w14:paraId="282795DB"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750000.00</w:t>
            </w:r>
          </w:p>
        </w:tc>
        <w:tc>
          <w:tcPr>
            <w:tcW w:w="2569" w:type="dxa"/>
            <w:tcBorders>
              <w:top w:val="single" w:sz="8" w:space="0" w:color="7295D2" w:themeColor="accent1" w:themeTint="BF"/>
              <w:bottom w:val="single" w:sz="8" w:space="0" w:color="7295D2" w:themeColor="accent1" w:themeTint="BF"/>
            </w:tcBorders>
            <w:hideMark/>
          </w:tcPr>
          <w:p w14:paraId="11ACCBE0"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me vlerë të vogël</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2D1617A2"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517000.00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439571BA"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5D492409" w14:textId="77777777" w:rsidTr="00F74602">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35FE5464"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2</w:t>
            </w:r>
          </w:p>
        </w:tc>
        <w:tc>
          <w:tcPr>
            <w:tcW w:w="2970" w:type="dxa"/>
            <w:tcBorders>
              <w:top w:val="single" w:sz="8" w:space="0" w:color="7295D2" w:themeColor="accent1" w:themeTint="BF"/>
              <w:bottom w:val="single" w:sz="8" w:space="0" w:color="7295D2" w:themeColor="accent1" w:themeTint="BF"/>
            </w:tcBorders>
            <w:hideMark/>
          </w:tcPr>
          <w:p w14:paraId="78F84316"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Kancelari</w:t>
            </w:r>
          </w:p>
        </w:tc>
        <w:tc>
          <w:tcPr>
            <w:tcW w:w="1420" w:type="dxa"/>
            <w:tcBorders>
              <w:top w:val="single" w:sz="8" w:space="0" w:color="7295D2" w:themeColor="accent1" w:themeTint="BF"/>
              <w:bottom w:val="single" w:sz="8" w:space="0" w:color="7295D2" w:themeColor="accent1" w:themeTint="BF"/>
            </w:tcBorders>
            <w:hideMark/>
          </w:tcPr>
          <w:p w14:paraId="67329D20"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350000.00</w:t>
            </w:r>
          </w:p>
        </w:tc>
        <w:tc>
          <w:tcPr>
            <w:tcW w:w="2569" w:type="dxa"/>
            <w:tcBorders>
              <w:top w:val="single" w:sz="8" w:space="0" w:color="7295D2" w:themeColor="accent1" w:themeTint="BF"/>
              <w:bottom w:val="single" w:sz="8" w:space="0" w:color="7295D2" w:themeColor="accent1" w:themeTint="BF"/>
            </w:tcBorders>
            <w:hideMark/>
          </w:tcPr>
          <w:p w14:paraId="1BC2B177"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me vlerë të vogël</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171ED7BB"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260000.00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1546EEF0"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52C5B6E4" w14:textId="77777777" w:rsidTr="00F74602">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59F8459C"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w:t>
            </w:r>
          </w:p>
        </w:tc>
        <w:tc>
          <w:tcPr>
            <w:tcW w:w="2970" w:type="dxa"/>
            <w:tcBorders>
              <w:top w:val="single" w:sz="8" w:space="0" w:color="7295D2" w:themeColor="accent1" w:themeTint="BF"/>
              <w:bottom w:val="single" w:sz="8" w:space="0" w:color="7295D2" w:themeColor="accent1" w:themeTint="BF"/>
            </w:tcBorders>
            <w:hideMark/>
          </w:tcPr>
          <w:p w14:paraId="2493516F"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kuti arkivi (mbajtje dokumentash)</w:t>
            </w:r>
          </w:p>
        </w:tc>
        <w:tc>
          <w:tcPr>
            <w:tcW w:w="1420" w:type="dxa"/>
            <w:tcBorders>
              <w:top w:val="single" w:sz="8" w:space="0" w:color="7295D2" w:themeColor="accent1" w:themeTint="BF"/>
              <w:bottom w:val="single" w:sz="8" w:space="0" w:color="7295D2" w:themeColor="accent1" w:themeTint="BF"/>
            </w:tcBorders>
            <w:hideMark/>
          </w:tcPr>
          <w:p w14:paraId="42A7C80C"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66666.00</w:t>
            </w:r>
          </w:p>
        </w:tc>
        <w:tc>
          <w:tcPr>
            <w:tcW w:w="2569" w:type="dxa"/>
            <w:tcBorders>
              <w:top w:val="single" w:sz="8" w:space="0" w:color="7295D2" w:themeColor="accent1" w:themeTint="BF"/>
              <w:bottom w:val="single" w:sz="8" w:space="0" w:color="7295D2" w:themeColor="accent1" w:themeTint="BF"/>
            </w:tcBorders>
            <w:hideMark/>
          </w:tcPr>
          <w:p w14:paraId="39B23B18"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0591CD2E"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65082.60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45791FCC"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1E221E31" w14:textId="77777777" w:rsidTr="00F74602">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0606243F"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4</w:t>
            </w:r>
          </w:p>
        </w:tc>
        <w:tc>
          <w:tcPr>
            <w:tcW w:w="2970" w:type="dxa"/>
            <w:tcBorders>
              <w:top w:val="single" w:sz="8" w:space="0" w:color="7295D2" w:themeColor="accent1" w:themeTint="BF"/>
              <w:bottom w:val="single" w:sz="8" w:space="0" w:color="7295D2" w:themeColor="accent1" w:themeTint="BF"/>
            </w:tcBorders>
            <w:hideMark/>
          </w:tcPr>
          <w:p w14:paraId="34A92914"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letër</w:t>
            </w:r>
          </w:p>
        </w:tc>
        <w:tc>
          <w:tcPr>
            <w:tcW w:w="1420" w:type="dxa"/>
            <w:tcBorders>
              <w:top w:val="single" w:sz="8" w:space="0" w:color="7295D2" w:themeColor="accent1" w:themeTint="BF"/>
              <w:bottom w:val="single" w:sz="8" w:space="0" w:color="7295D2" w:themeColor="accent1" w:themeTint="BF"/>
            </w:tcBorders>
            <w:hideMark/>
          </w:tcPr>
          <w:p w14:paraId="5899B3D7"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100000.00</w:t>
            </w:r>
          </w:p>
        </w:tc>
        <w:tc>
          <w:tcPr>
            <w:tcW w:w="2569" w:type="dxa"/>
            <w:tcBorders>
              <w:top w:val="single" w:sz="8" w:space="0" w:color="7295D2" w:themeColor="accent1" w:themeTint="BF"/>
              <w:bottom w:val="single" w:sz="8" w:space="0" w:color="7295D2" w:themeColor="accent1" w:themeTint="BF"/>
            </w:tcBorders>
            <w:hideMark/>
          </w:tcPr>
          <w:p w14:paraId="1B951533"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415B140D"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99166.10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5E1D1E59"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5920D9C9" w14:textId="77777777" w:rsidTr="00F7460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1DECF9D2"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5</w:t>
            </w:r>
          </w:p>
        </w:tc>
        <w:tc>
          <w:tcPr>
            <w:tcW w:w="2970" w:type="dxa"/>
            <w:tcBorders>
              <w:top w:val="single" w:sz="8" w:space="0" w:color="7295D2" w:themeColor="accent1" w:themeTint="BF"/>
              <w:bottom w:val="single" w:sz="8" w:space="0" w:color="7295D2" w:themeColor="accent1" w:themeTint="BF"/>
            </w:tcBorders>
            <w:hideMark/>
          </w:tcPr>
          <w:p w14:paraId="2738B3B9"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materiale pastrimi</w:t>
            </w:r>
          </w:p>
        </w:tc>
        <w:tc>
          <w:tcPr>
            <w:tcW w:w="1420" w:type="dxa"/>
            <w:tcBorders>
              <w:top w:val="single" w:sz="8" w:space="0" w:color="7295D2" w:themeColor="accent1" w:themeTint="BF"/>
              <w:bottom w:val="single" w:sz="8" w:space="0" w:color="7295D2" w:themeColor="accent1" w:themeTint="BF"/>
            </w:tcBorders>
            <w:hideMark/>
          </w:tcPr>
          <w:p w14:paraId="45539028"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83333.00</w:t>
            </w:r>
          </w:p>
        </w:tc>
        <w:tc>
          <w:tcPr>
            <w:tcW w:w="2569" w:type="dxa"/>
            <w:tcBorders>
              <w:top w:val="single" w:sz="8" w:space="0" w:color="7295D2" w:themeColor="accent1" w:themeTint="BF"/>
              <w:bottom w:val="single" w:sz="8" w:space="0" w:color="7295D2" w:themeColor="accent1" w:themeTint="BF"/>
            </w:tcBorders>
            <w:hideMark/>
          </w:tcPr>
          <w:p w14:paraId="31CE211A"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4BD8C2BA"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83316.66</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55B34311"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01774D36" w14:textId="77777777" w:rsidTr="00F74602">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5C4FE276"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6</w:t>
            </w:r>
          </w:p>
        </w:tc>
        <w:tc>
          <w:tcPr>
            <w:tcW w:w="2970" w:type="dxa"/>
            <w:tcBorders>
              <w:top w:val="single" w:sz="8" w:space="0" w:color="7295D2" w:themeColor="accent1" w:themeTint="BF"/>
              <w:bottom w:val="single" w:sz="8" w:space="0" w:color="7295D2" w:themeColor="accent1" w:themeTint="BF"/>
            </w:tcBorders>
            <w:hideMark/>
          </w:tcPr>
          <w:p w14:paraId="7FAFBF07"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NAFTE</w:t>
            </w:r>
          </w:p>
        </w:tc>
        <w:tc>
          <w:tcPr>
            <w:tcW w:w="1420" w:type="dxa"/>
            <w:tcBorders>
              <w:top w:val="single" w:sz="8" w:space="0" w:color="7295D2" w:themeColor="accent1" w:themeTint="BF"/>
              <w:bottom w:val="single" w:sz="8" w:space="0" w:color="7295D2" w:themeColor="accent1" w:themeTint="BF"/>
            </w:tcBorders>
            <w:hideMark/>
          </w:tcPr>
          <w:p w14:paraId="14405A8B"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755833.00</w:t>
            </w:r>
          </w:p>
        </w:tc>
        <w:tc>
          <w:tcPr>
            <w:tcW w:w="2569" w:type="dxa"/>
            <w:tcBorders>
              <w:top w:val="single" w:sz="8" w:space="0" w:color="7295D2" w:themeColor="accent1" w:themeTint="BF"/>
              <w:bottom w:val="single" w:sz="8" w:space="0" w:color="7295D2" w:themeColor="accent1" w:themeTint="BF"/>
            </w:tcBorders>
            <w:hideMark/>
          </w:tcPr>
          <w:p w14:paraId="03DE48A9"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me vlerë të vogël</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01963DC9"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755362.00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7BCCF8F2"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5294E169" w14:textId="77777777" w:rsidTr="00F7460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58D9C1D8"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7</w:t>
            </w:r>
          </w:p>
        </w:tc>
        <w:tc>
          <w:tcPr>
            <w:tcW w:w="2970" w:type="dxa"/>
            <w:tcBorders>
              <w:top w:val="single" w:sz="8" w:space="0" w:color="7295D2" w:themeColor="accent1" w:themeTint="BF"/>
              <w:bottom w:val="single" w:sz="8" w:space="0" w:color="7295D2" w:themeColor="accent1" w:themeTint="BF"/>
            </w:tcBorders>
            <w:hideMark/>
          </w:tcPr>
          <w:p w14:paraId="34EE6246"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paisje eletronike</w:t>
            </w:r>
          </w:p>
        </w:tc>
        <w:tc>
          <w:tcPr>
            <w:tcW w:w="1420" w:type="dxa"/>
            <w:tcBorders>
              <w:top w:val="single" w:sz="8" w:space="0" w:color="7295D2" w:themeColor="accent1" w:themeTint="BF"/>
              <w:bottom w:val="single" w:sz="8" w:space="0" w:color="7295D2" w:themeColor="accent1" w:themeTint="BF"/>
            </w:tcBorders>
            <w:hideMark/>
          </w:tcPr>
          <w:p w14:paraId="383CDE76"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333333.00</w:t>
            </w:r>
          </w:p>
        </w:tc>
        <w:tc>
          <w:tcPr>
            <w:tcW w:w="2569" w:type="dxa"/>
            <w:tcBorders>
              <w:top w:val="single" w:sz="8" w:space="0" w:color="7295D2" w:themeColor="accent1" w:themeTint="BF"/>
              <w:bottom w:val="single" w:sz="8" w:space="0" w:color="7295D2" w:themeColor="accent1" w:themeTint="BF"/>
            </w:tcBorders>
            <w:hideMark/>
          </w:tcPr>
          <w:p w14:paraId="122F3634"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me vlerë të vogël</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383F1A7E"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238900.00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67E8370D"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09DA06B1" w14:textId="77777777" w:rsidTr="00F74602">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3498645E"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8</w:t>
            </w:r>
          </w:p>
        </w:tc>
        <w:tc>
          <w:tcPr>
            <w:tcW w:w="2970" w:type="dxa"/>
            <w:tcBorders>
              <w:top w:val="single" w:sz="8" w:space="0" w:color="7295D2" w:themeColor="accent1" w:themeTint="BF"/>
              <w:bottom w:val="single" w:sz="8" w:space="0" w:color="7295D2" w:themeColor="accent1" w:themeTint="BF"/>
            </w:tcBorders>
            <w:hideMark/>
          </w:tcPr>
          <w:p w14:paraId="554F4137"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PAISJE ELETRONIKE (KOMPJUTER)</w:t>
            </w:r>
          </w:p>
        </w:tc>
        <w:tc>
          <w:tcPr>
            <w:tcW w:w="1420" w:type="dxa"/>
            <w:tcBorders>
              <w:top w:val="single" w:sz="8" w:space="0" w:color="7295D2" w:themeColor="accent1" w:themeTint="BF"/>
              <w:bottom w:val="single" w:sz="8" w:space="0" w:color="7295D2" w:themeColor="accent1" w:themeTint="BF"/>
            </w:tcBorders>
            <w:hideMark/>
          </w:tcPr>
          <w:p w14:paraId="5C85B75E"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85000.00</w:t>
            </w:r>
          </w:p>
        </w:tc>
        <w:tc>
          <w:tcPr>
            <w:tcW w:w="2569" w:type="dxa"/>
            <w:tcBorders>
              <w:top w:val="single" w:sz="8" w:space="0" w:color="7295D2" w:themeColor="accent1" w:themeTint="BF"/>
              <w:bottom w:val="single" w:sz="8" w:space="0" w:color="7295D2" w:themeColor="accent1" w:themeTint="BF"/>
            </w:tcBorders>
            <w:hideMark/>
          </w:tcPr>
          <w:p w14:paraId="10D86991"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me vlerë të vogël</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5956A00A"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74800.00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6B467A98"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29C48897" w14:textId="77777777" w:rsidTr="00F7460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0C3F7651"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9</w:t>
            </w:r>
          </w:p>
        </w:tc>
        <w:tc>
          <w:tcPr>
            <w:tcW w:w="2970" w:type="dxa"/>
            <w:tcBorders>
              <w:top w:val="single" w:sz="8" w:space="0" w:color="7295D2" w:themeColor="accent1" w:themeTint="BF"/>
              <w:bottom w:val="single" w:sz="8" w:space="0" w:color="7295D2" w:themeColor="accent1" w:themeTint="BF"/>
            </w:tcBorders>
            <w:hideMark/>
          </w:tcPr>
          <w:p w14:paraId="79AAB5DF"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paisje të tjera zyre</w:t>
            </w:r>
          </w:p>
        </w:tc>
        <w:tc>
          <w:tcPr>
            <w:tcW w:w="1420" w:type="dxa"/>
            <w:tcBorders>
              <w:top w:val="single" w:sz="8" w:space="0" w:color="7295D2" w:themeColor="accent1" w:themeTint="BF"/>
              <w:bottom w:val="single" w:sz="8" w:space="0" w:color="7295D2" w:themeColor="accent1" w:themeTint="BF"/>
            </w:tcBorders>
            <w:hideMark/>
          </w:tcPr>
          <w:p w14:paraId="251031E9"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212660.00</w:t>
            </w:r>
          </w:p>
        </w:tc>
        <w:tc>
          <w:tcPr>
            <w:tcW w:w="2569" w:type="dxa"/>
            <w:tcBorders>
              <w:top w:val="single" w:sz="8" w:space="0" w:color="7295D2" w:themeColor="accent1" w:themeTint="BF"/>
              <w:bottom w:val="single" w:sz="8" w:space="0" w:color="7295D2" w:themeColor="accent1" w:themeTint="BF"/>
            </w:tcBorders>
            <w:hideMark/>
          </w:tcPr>
          <w:p w14:paraId="795781E5"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me vlerë të vogël</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2D1F2E9F"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200000.00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204C4A21"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1D483C05" w14:textId="77777777" w:rsidTr="00F74602">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73B8CFF6"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10</w:t>
            </w:r>
          </w:p>
        </w:tc>
        <w:tc>
          <w:tcPr>
            <w:tcW w:w="2970" w:type="dxa"/>
            <w:tcBorders>
              <w:top w:val="single" w:sz="8" w:space="0" w:color="7295D2" w:themeColor="accent1" w:themeTint="BF"/>
              <w:bottom w:val="single" w:sz="8" w:space="0" w:color="7295D2" w:themeColor="accent1" w:themeTint="BF"/>
            </w:tcBorders>
            <w:hideMark/>
          </w:tcPr>
          <w:p w14:paraId="140EF8AC"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PAISJE ZYRE (KONDINSIONER)</w:t>
            </w:r>
          </w:p>
        </w:tc>
        <w:tc>
          <w:tcPr>
            <w:tcW w:w="1420" w:type="dxa"/>
            <w:tcBorders>
              <w:top w:val="single" w:sz="8" w:space="0" w:color="7295D2" w:themeColor="accent1" w:themeTint="BF"/>
              <w:bottom w:val="single" w:sz="8" w:space="0" w:color="7295D2" w:themeColor="accent1" w:themeTint="BF"/>
            </w:tcBorders>
            <w:hideMark/>
          </w:tcPr>
          <w:p w14:paraId="1D668BF8"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454000.00</w:t>
            </w:r>
          </w:p>
        </w:tc>
        <w:tc>
          <w:tcPr>
            <w:tcW w:w="2569" w:type="dxa"/>
            <w:tcBorders>
              <w:top w:val="single" w:sz="8" w:space="0" w:color="7295D2" w:themeColor="accent1" w:themeTint="BF"/>
              <w:bottom w:val="single" w:sz="8" w:space="0" w:color="7295D2" w:themeColor="accent1" w:themeTint="BF"/>
            </w:tcBorders>
            <w:hideMark/>
          </w:tcPr>
          <w:p w14:paraId="02146664"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me vlerë të vogël</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63A8ADC4"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428900.00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591F352F"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729EC3EA" w14:textId="77777777" w:rsidTr="00F7460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77334D87"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11</w:t>
            </w:r>
          </w:p>
        </w:tc>
        <w:tc>
          <w:tcPr>
            <w:tcW w:w="2970" w:type="dxa"/>
            <w:tcBorders>
              <w:top w:val="single" w:sz="8" w:space="0" w:color="7295D2" w:themeColor="accent1" w:themeTint="BF"/>
              <w:bottom w:val="single" w:sz="8" w:space="0" w:color="7295D2" w:themeColor="accent1" w:themeTint="BF"/>
            </w:tcBorders>
            <w:hideMark/>
          </w:tcPr>
          <w:p w14:paraId="0632195A"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Rafte druri për zyra</w:t>
            </w:r>
          </w:p>
        </w:tc>
        <w:tc>
          <w:tcPr>
            <w:tcW w:w="1420" w:type="dxa"/>
            <w:tcBorders>
              <w:top w:val="single" w:sz="8" w:space="0" w:color="7295D2" w:themeColor="accent1" w:themeTint="BF"/>
              <w:bottom w:val="single" w:sz="8" w:space="0" w:color="7295D2" w:themeColor="accent1" w:themeTint="BF"/>
            </w:tcBorders>
            <w:hideMark/>
          </w:tcPr>
          <w:p w14:paraId="4B0334FC"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65786.00</w:t>
            </w:r>
          </w:p>
        </w:tc>
        <w:tc>
          <w:tcPr>
            <w:tcW w:w="2569" w:type="dxa"/>
            <w:tcBorders>
              <w:top w:val="single" w:sz="8" w:space="0" w:color="7295D2" w:themeColor="accent1" w:themeTint="BF"/>
              <w:bottom w:val="single" w:sz="8" w:space="0" w:color="7295D2" w:themeColor="accent1" w:themeTint="BF"/>
            </w:tcBorders>
            <w:hideMark/>
          </w:tcPr>
          <w:p w14:paraId="55149697"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11E2000A"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65000.00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262849AA"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37353FFE" w14:textId="77777777" w:rsidTr="00F74602">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4FCEDAF2"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12</w:t>
            </w:r>
          </w:p>
        </w:tc>
        <w:tc>
          <w:tcPr>
            <w:tcW w:w="2970" w:type="dxa"/>
            <w:tcBorders>
              <w:top w:val="single" w:sz="8" w:space="0" w:color="7295D2" w:themeColor="accent1" w:themeTint="BF"/>
              <w:bottom w:val="single" w:sz="8" w:space="0" w:color="7295D2" w:themeColor="accent1" w:themeTint="BF"/>
            </w:tcBorders>
            <w:hideMark/>
          </w:tcPr>
          <w:p w14:paraId="4DB26854"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Siguracion per mjetet e transportit</w:t>
            </w:r>
          </w:p>
        </w:tc>
        <w:tc>
          <w:tcPr>
            <w:tcW w:w="1420" w:type="dxa"/>
            <w:tcBorders>
              <w:top w:val="single" w:sz="8" w:space="0" w:color="7295D2" w:themeColor="accent1" w:themeTint="BF"/>
              <w:bottom w:val="single" w:sz="8" w:space="0" w:color="7295D2" w:themeColor="accent1" w:themeTint="BF"/>
            </w:tcBorders>
            <w:hideMark/>
          </w:tcPr>
          <w:p w14:paraId="5059465E"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33333.00</w:t>
            </w:r>
          </w:p>
        </w:tc>
        <w:tc>
          <w:tcPr>
            <w:tcW w:w="2569" w:type="dxa"/>
            <w:tcBorders>
              <w:top w:val="single" w:sz="8" w:space="0" w:color="7295D2" w:themeColor="accent1" w:themeTint="BF"/>
              <w:bottom w:val="single" w:sz="8" w:space="0" w:color="7295D2" w:themeColor="accent1" w:themeTint="BF"/>
            </w:tcBorders>
            <w:hideMark/>
          </w:tcPr>
          <w:p w14:paraId="0BED548D"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2AD154E1"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33000.00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3BB2034C"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6F282FD4" w14:textId="77777777" w:rsidTr="00F7460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10E4D4C2"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13</w:t>
            </w:r>
          </w:p>
        </w:tc>
        <w:tc>
          <w:tcPr>
            <w:tcW w:w="2970" w:type="dxa"/>
            <w:tcBorders>
              <w:top w:val="single" w:sz="8" w:space="0" w:color="7295D2" w:themeColor="accent1" w:themeTint="BF"/>
              <w:bottom w:val="single" w:sz="8" w:space="0" w:color="7295D2" w:themeColor="accent1" w:themeTint="BF"/>
            </w:tcBorders>
            <w:hideMark/>
          </w:tcPr>
          <w:p w14:paraId="35C2D604"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Tonera</w:t>
            </w:r>
          </w:p>
        </w:tc>
        <w:tc>
          <w:tcPr>
            <w:tcW w:w="1420" w:type="dxa"/>
            <w:tcBorders>
              <w:top w:val="single" w:sz="8" w:space="0" w:color="7295D2" w:themeColor="accent1" w:themeTint="BF"/>
              <w:bottom w:val="single" w:sz="8" w:space="0" w:color="7295D2" w:themeColor="accent1" w:themeTint="BF"/>
            </w:tcBorders>
            <w:hideMark/>
          </w:tcPr>
          <w:p w14:paraId="0E99327F"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375000.00</w:t>
            </w:r>
          </w:p>
        </w:tc>
        <w:tc>
          <w:tcPr>
            <w:tcW w:w="2569" w:type="dxa"/>
            <w:tcBorders>
              <w:top w:val="single" w:sz="8" w:space="0" w:color="7295D2" w:themeColor="accent1" w:themeTint="BF"/>
              <w:bottom w:val="single" w:sz="8" w:space="0" w:color="7295D2" w:themeColor="accent1" w:themeTint="BF"/>
            </w:tcBorders>
            <w:hideMark/>
          </w:tcPr>
          <w:p w14:paraId="2632D9DA"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me vlerë të vogël</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07DC3E04"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279500.00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2743CD50"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74A22651" w14:textId="77777777" w:rsidTr="00F74602">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73BFD9F0"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14</w:t>
            </w:r>
          </w:p>
        </w:tc>
        <w:tc>
          <w:tcPr>
            <w:tcW w:w="2970" w:type="dxa"/>
            <w:tcBorders>
              <w:top w:val="single" w:sz="8" w:space="0" w:color="7295D2" w:themeColor="accent1" w:themeTint="BF"/>
              <w:bottom w:val="single" w:sz="8" w:space="0" w:color="7295D2" w:themeColor="accent1" w:themeTint="BF"/>
            </w:tcBorders>
            <w:hideMark/>
          </w:tcPr>
          <w:p w14:paraId="2218CB31"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Libra Botime,( kode për gjyqtarë)</w:t>
            </w:r>
          </w:p>
        </w:tc>
        <w:tc>
          <w:tcPr>
            <w:tcW w:w="1420" w:type="dxa"/>
            <w:tcBorders>
              <w:top w:val="single" w:sz="8" w:space="0" w:color="7295D2" w:themeColor="accent1" w:themeTint="BF"/>
              <w:bottom w:val="single" w:sz="8" w:space="0" w:color="7295D2" w:themeColor="accent1" w:themeTint="BF"/>
            </w:tcBorders>
            <w:hideMark/>
          </w:tcPr>
          <w:p w14:paraId="2C37EC25"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50000.00</w:t>
            </w:r>
          </w:p>
        </w:tc>
        <w:tc>
          <w:tcPr>
            <w:tcW w:w="2569" w:type="dxa"/>
            <w:tcBorders>
              <w:top w:val="single" w:sz="8" w:space="0" w:color="7295D2" w:themeColor="accent1" w:themeTint="BF"/>
              <w:bottom w:val="single" w:sz="8" w:space="0" w:color="7295D2" w:themeColor="accent1" w:themeTint="BF"/>
            </w:tcBorders>
            <w:hideMark/>
          </w:tcPr>
          <w:p w14:paraId="786B1D02"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4044C033"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36232.00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288E42B7"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523FA0B9" w14:textId="77777777" w:rsidTr="00F74602">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0BA4E857"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15</w:t>
            </w:r>
          </w:p>
        </w:tc>
        <w:tc>
          <w:tcPr>
            <w:tcW w:w="2970" w:type="dxa"/>
            <w:tcBorders>
              <w:top w:val="single" w:sz="8" w:space="0" w:color="7295D2" w:themeColor="accent1" w:themeTint="BF"/>
              <w:bottom w:val="single" w:sz="8" w:space="0" w:color="7295D2" w:themeColor="accent1" w:themeTint="BF"/>
            </w:tcBorders>
            <w:hideMark/>
          </w:tcPr>
          <w:p w14:paraId="50720F45"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RIPARIM DHE MIRËMBAJTJE KOMPJUTERA</w:t>
            </w:r>
          </w:p>
        </w:tc>
        <w:tc>
          <w:tcPr>
            <w:tcW w:w="1420" w:type="dxa"/>
            <w:tcBorders>
              <w:top w:val="single" w:sz="8" w:space="0" w:color="7295D2" w:themeColor="accent1" w:themeTint="BF"/>
              <w:bottom w:val="single" w:sz="8" w:space="0" w:color="7295D2" w:themeColor="accent1" w:themeTint="BF"/>
            </w:tcBorders>
            <w:hideMark/>
          </w:tcPr>
          <w:p w14:paraId="42C0B6B6"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35000.00</w:t>
            </w:r>
          </w:p>
        </w:tc>
        <w:tc>
          <w:tcPr>
            <w:tcW w:w="2569" w:type="dxa"/>
            <w:tcBorders>
              <w:top w:val="single" w:sz="8" w:space="0" w:color="7295D2" w:themeColor="accent1" w:themeTint="BF"/>
              <w:bottom w:val="single" w:sz="8" w:space="0" w:color="7295D2" w:themeColor="accent1" w:themeTint="BF"/>
            </w:tcBorders>
            <w:hideMark/>
          </w:tcPr>
          <w:p w14:paraId="762E4C7D"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69395896"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33572.00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58085206"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38588A73" w14:textId="77777777" w:rsidTr="00F74602">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6E05AC4D"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16</w:t>
            </w:r>
          </w:p>
        </w:tc>
        <w:tc>
          <w:tcPr>
            <w:tcW w:w="2970" w:type="dxa"/>
            <w:tcBorders>
              <w:top w:val="single" w:sz="8" w:space="0" w:color="7295D2" w:themeColor="accent1" w:themeTint="BF"/>
              <w:bottom w:val="single" w:sz="8" w:space="0" w:color="7295D2" w:themeColor="accent1" w:themeTint="BF"/>
            </w:tcBorders>
            <w:hideMark/>
          </w:tcPr>
          <w:p w14:paraId="6AAFF0AB"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Shërbim dhe mirëmbajtje kaldaje</w:t>
            </w:r>
          </w:p>
        </w:tc>
        <w:tc>
          <w:tcPr>
            <w:tcW w:w="1420" w:type="dxa"/>
            <w:tcBorders>
              <w:top w:val="single" w:sz="8" w:space="0" w:color="7295D2" w:themeColor="accent1" w:themeTint="BF"/>
              <w:bottom w:val="single" w:sz="8" w:space="0" w:color="7295D2" w:themeColor="accent1" w:themeTint="BF"/>
            </w:tcBorders>
            <w:hideMark/>
          </w:tcPr>
          <w:p w14:paraId="7AB0C322"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16667.00</w:t>
            </w:r>
          </w:p>
        </w:tc>
        <w:tc>
          <w:tcPr>
            <w:tcW w:w="2569" w:type="dxa"/>
            <w:tcBorders>
              <w:top w:val="single" w:sz="8" w:space="0" w:color="7295D2" w:themeColor="accent1" w:themeTint="BF"/>
              <w:bottom w:val="single" w:sz="8" w:space="0" w:color="7295D2" w:themeColor="accent1" w:themeTint="BF"/>
            </w:tcBorders>
            <w:hideMark/>
          </w:tcPr>
          <w:p w14:paraId="6A3AE895"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70F9986F"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16500.00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3259C147"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2CF95D32" w14:textId="77777777" w:rsidTr="00F7460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37C42675"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17</w:t>
            </w:r>
          </w:p>
        </w:tc>
        <w:tc>
          <w:tcPr>
            <w:tcW w:w="2970" w:type="dxa"/>
            <w:tcBorders>
              <w:top w:val="single" w:sz="8" w:space="0" w:color="7295D2" w:themeColor="accent1" w:themeTint="BF"/>
              <w:bottom w:val="single" w:sz="8" w:space="0" w:color="7295D2" w:themeColor="accent1" w:themeTint="BF"/>
            </w:tcBorders>
            <w:hideMark/>
          </w:tcPr>
          <w:p w14:paraId="7B0437AF"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Sherbim dhe mirembajtje te mjeteve te transportit</w:t>
            </w:r>
          </w:p>
        </w:tc>
        <w:tc>
          <w:tcPr>
            <w:tcW w:w="1420" w:type="dxa"/>
            <w:tcBorders>
              <w:top w:val="single" w:sz="8" w:space="0" w:color="7295D2" w:themeColor="accent1" w:themeTint="BF"/>
              <w:bottom w:val="single" w:sz="8" w:space="0" w:color="7295D2" w:themeColor="accent1" w:themeTint="BF"/>
            </w:tcBorders>
            <w:hideMark/>
          </w:tcPr>
          <w:p w14:paraId="6BD924F7"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133333.00</w:t>
            </w:r>
          </w:p>
        </w:tc>
        <w:tc>
          <w:tcPr>
            <w:tcW w:w="2569" w:type="dxa"/>
            <w:tcBorders>
              <w:top w:val="single" w:sz="8" w:space="0" w:color="7295D2" w:themeColor="accent1" w:themeTint="BF"/>
              <w:bottom w:val="single" w:sz="8" w:space="0" w:color="7295D2" w:themeColor="accent1" w:themeTint="BF"/>
            </w:tcBorders>
            <w:hideMark/>
          </w:tcPr>
          <w:p w14:paraId="046C0342"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Blerje me vlerë të vogël</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3EC5A144"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117000.00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3EC88093"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3DB9A703" w14:textId="77777777" w:rsidTr="00F74602">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7579202D"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18</w:t>
            </w:r>
          </w:p>
        </w:tc>
        <w:tc>
          <w:tcPr>
            <w:tcW w:w="2970" w:type="dxa"/>
            <w:tcBorders>
              <w:top w:val="single" w:sz="8" w:space="0" w:color="7295D2" w:themeColor="accent1" w:themeTint="BF"/>
              <w:bottom w:val="single" w:sz="8" w:space="0" w:color="7295D2" w:themeColor="accent1" w:themeTint="BF"/>
            </w:tcBorders>
            <w:hideMark/>
          </w:tcPr>
          <w:p w14:paraId="42D45675"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Shërbim mirëmbajtje eletrike</w:t>
            </w:r>
          </w:p>
        </w:tc>
        <w:tc>
          <w:tcPr>
            <w:tcW w:w="1420" w:type="dxa"/>
            <w:tcBorders>
              <w:top w:val="single" w:sz="8" w:space="0" w:color="7295D2" w:themeColor="accent1" w:themeTint="BF"/>
              <w:bottom w:val="single" w:sz="8" w:space="0" w:color="7295D2" w:themeColor="accent1" w:themeTint="BF"/>
            </w:tcBorders>
            <w:hideMark/>
          </w:tcPr>
          <w:p w14:paraId="6705A6EF"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16667.00</w:t>
            </w:r>
          </w:p>
        </w:tc>
        <w:tc>
          <w:tcPr>
            <w:tcW w:w="2569" w:type="dxa"/>
            <w:tcBorders>
              <w:top w:val="single" w:sz="8" w:space="0" w:color="7295D2" w:themeColor="accent1" w:themeTint="BF"/>
              <w:bottom w:val="single" w:sz="8" w:space="0" w:color="7295D2" w:themeColor="accent1" w:themeTint="BF"/>
            </w:tcBorders>
            <w:hideMark/>
          </w:tcPr>
          <w:p w14:paraId="5EE21642"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227CD059"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15900.00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2951AF2A"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6D85FBFD" w14:textId="77777777" w:rsidTr="00F7460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1649063E"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19</w:t>
            </w:r>
          </w:p>
        </w:tc>
        <w:tc>
          <w:tcPr>
            <w:tcW w:w="2970" w:type="dxa"/>
            <w:tcBorders>
              <w:top w:val="single" w:sz="8" w:space="0" w:color="7295D2" w:themeColor="accent1" w:themeTint="BF"/>
              <w:bottom w:val="single" w:sz="8" w:space="0" w:color="7295D2" w:themeColor="accent1" w:themeTint="BF"/>
            </w:tcBorders>
            <w:hideMark/>
          </w:tcPr>
          <w:p w14:paraId="0A813E6F"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Shërbim riparim mirëmbajtje rjeti te ujit</w:t>
            </w:r>
          </w:p>
        </w:tc>
        <w:tc>
          <w:tcPr>
            <w:tcW w:w="1420" w:type="dxa"/>
            <w:tcBorders>
              <w:top w:val="single" w:sz="8" w:space="0" w:color="7295D2" w:themeColor="accent1" w:themeTint="BF"/>
              <w:bottom w:val="single" w:sz="8" w:space="0" w:color="7295D2" w:themeColor="accent1" w:themeTint="BF"/>
            </w:tcBorders>
            <w:hideMark/>
          </w:tcPr>
          <w:p w14:paraId="1B44EDDC"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34500.00</w:t>
            </w:r>
          </w:p>
        </w:tc>
        <w:tc>
          <w:tcPr>
            <w:tcW w:w="2569" w:type="dxa"/>
            <w:tcBorders>
              <w:top w:val="single" w:sz="8" w:space="0" w:color="7295D2" w:themeColor="accent1" w:themeTint="BF"/>
              <w:bottom w:val="single" w:sz="8" w:space="0" w:color="7295D2" w:themeColor="accent1" w:themeTint="BF"/>
            </w:tcBorders>
            <w:hideMark/>
          </w:tcPr>
          <w:p w14:paraId="3E65D9FA"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6468297B"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32250.00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0B0C2F79"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76880F58" w14:textId="77777777" w:rsidTr="00F74602">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4820FA3E"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20</w:t>
            </w:r>
          </w:p>
        </w:tc>
        <w:tc>
          <w:tcPr>
            <w:tcW w:w="2970" w:type="dxa"/>
            <w:tcBorders>
              <w:top w:val="single" w:sz="8" w:space="0" w:color="7295D2" w:themeColor="accent1" w:themeTint="BF"/>
              <w:bottom w:val="single" w:sz="8" w:space="0" w:color="7295D2" w:themeColor="accent1" w:themeTint="BF"/>
            </w:tcBorders>
            <w:hideMark/>
          </w:tcPr>
          <w:p w14:paraId="342CF491"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SHËRBIM, PASTRIM DEZIFEKTIM PAJISJE ZYRE</w:t>
            </w:r>
          </w:p>
        </w:tc>
        <w:tc>
          <w:tcPr>
            <w:tcW w:w="1420" w:type="dxa"/>
            <w:tcBorders>
              <w:top w:val="single" w:sz="8" w:space="0" w:color="7295D2" w:themeColor="accent1" w:themeTint="BF"/>
              <w:bottom w:val="single" w:sz="8" w:space="0" w:color="7295D2" w:themeColor="accent1" w:themeTint="BF"/>
            </w:tcBorders>
            <w:hideMark/>
          </w:tcPr>
          <w:p w14:paraId="3BAF2290"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80000.00</w:t>
            </w:r>
          </w:p>
        </w:tc>
        <w:tc>
          <w:tcPr>
            <w:tcW w:w="2569" w:type="dxa"/>
            <w:tcBorders>
              <w:top w:val="single" w:sz="8" w:space="0" w:color="7295D2" w:themeColor="accent1" w:themeTint="BF"/>
              <w:bottom w:val="single" w:sz="8" w:space="0" w:color="7295D2" w:themeColor="accent1" w:themeTint="BF"/>
            </w:tcBorders>
            <w:hideMark/>
          </w:tcPr>
          <w:p w14:paraId="48CDB784"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17062E8E"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79560.00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6334AAC4"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10143B1F" w14:textId="77777777" w:rsidTr="00F7460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5CC1A39F"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21</w:t>
            </w:r>
          </w:p>
        </w:tc>
        <w:tc>
          <w:tcPr>
            <w:tcW w:w="2970" w:type="dxa"/>
            <w:tcBorders>
              <w:top w:val="single" w:sz="8" w:space="0" w:color="7295D2" w:themeColor="accent1" w:themeTint="BF"/>
              <w:bottom w:val="single" w:sz="8" w:space="0" w:color="7295D2" w:themeColor="accent1" w:themeTint="BF"/>
            </w:tcBorders>
            <w:hideMark/>
          </w:tcPr>
          <w:p w14:paraId="0BAEDFF5"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Shërbim,riparim dhe mirëmbajte kondincioner</w:t>
            </w:r>
          </w:p>
        </w:tc>
        <w:tc>
          <w:tcPr>
            <w:tcW w:w="1420" w:type="dxa"/>
            <w:tcBorders>
              <w:top w:val="single" w:sz="8" w:space="0" w:color="7295D2" w:themeColor="accent1" w:themeTint="BF"/>
              <w:bottom w:val="single" w:sz="8" w:space="0" w:color="7295D2" w:themeColor="accent1" w:themeTint="BF"/>
            </w:tcBorders>
            <w:hideMark/>
          </w:tcPr>
          <w:p w14:paraId="4ED281A3"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60000.00</w:t>
            </w:r>
          </w:p>
        </w:tc>
        <w:tc>
          <w:tcPr>
            <w:tcW w:w="2569" w:type="dxa"/>
            <w:tcBorders>
              <w:top w:val="single" w:sz="8" w:space="0" w:color="7295D2" w:themeColor="accent1" w:themeTint="BF"/>
              <w:bottom w:val="single" w:sz="8" w:space="0" w:color="7295D2" w:themeColor="accent1" w:themeTint="BF"/>
            </w:tcBorders>
            <w:hideMark/>
          </w:tcPr>
          <w:p w14:paraId="7CC41690" w14:textId="77777777" w:rsidR="00EC7D6E" w:rsidRPr="00EC7D6E" w:rsidRDefault="00EC7D6E" w:rsidP="00EC7D6E">
            <w:pPr>
              <w:widowControl w:val="0"/>
              <w:autoSpaceDE w:val="0"/>
              <w:autoSpaceDN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09A2960A"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59800.00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3D62BDB2" w14:textId="77777777" w:rsidR="00EC7D6E" w:rsidRPr="00EC7D6E" w:rsidRDefault="00EC7D6E" w:rsidP="00EC7D6E">
            <w:pPr>
              <w:widowControl w:val="0"/>
              <w:autoSpaceDE w:val="0"/>
              <w:autoSpaceDN w:val="0"/>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Arial MT" w:hAnsi="Times New Roman" w:cs="Times New Roman"/>
                <w:sz w:val="24"/>
                <w:szCs w:val="24"/>
                <w:lang w:val="sq-AL"/>
              </w:rPr>
            </w:pPr>
          </w:p>
        </w:tc>
      </w:tr>
      <w:tr w:rsidR="00EC7D6E" w:rsidRPr="00EC7D6E" w14:paraId="423E9512" w14:textId="77777777" w:rsidTr="00F74602">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56" w:type="dxa"/>
            <w:tcBorders>
              <w:top w:val="single" w:sz="8" w:space="0" w:color="7295D2" w:themeColor="accent1" w:themeTint="BF"/>
              <w:left w:val="single" w:sz="8" w:space="0" w:color="7295D2" w:themeColor="accent1" w:themeTint="BF"/>
              <w:bottom w:val="single" w:sz="8" w:space="0" w:color="7295D2" w:themeColor="accent1" w:themeTint="BF"/>
            </w:tcBorders>
            <w:hideMark/>
          </w:tcPr>
          <w:p w14:paraId="732CC57D" w14:textId="77777777" w:rsidR="00EC7D6E" w:rsidRPr="00EC7D6E" w:rsidRDefault="00EC7D6E" w:rsidP="00EC7D6E">
            <w:pPr>
              <w:widowControl w:val="0"/>
              <w:autoSpaceDE w:val="0"/>
              <w:autoSpaceDN w:val="0"/>
              <w:spacing w:line="276" w:lineRule="auto"/>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lastRenderedPageBreak/>
              <w:t>22</w:t>
            </w:r>
          </w:p>
        </w:tc>
        <w:tc>
          <w:tcPr>
            <w:tcW w:w="2970" w:type="dxa"/>
            <w:tcBorders>
              <w:top w:val="single" w:sz="8" w:space="0" w:color="7295D2" w:themeColor="accent1" w:themeTint="BF"/>
              <w:bottom w:val="single" w:sz="8" w:space="0" w:color="7295D2" w:themeColor="accent1" w:themeTint="BF"/>
            </w:tcBorders>
            <w:hideMark/>
          </w:tcPr>
          <w:p w14:paraId="17A13337"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Uniforma,veshje pune(pelerina)për Gjyqtarët dhe sekretare</w:t>
            </w:r>
          </w:p>
        </w:tc>
        <w:tc>
          <w:tcPr>
            <w:tcW w:w="1420" w:type="dxa"/>
            <w:tcBorders>
              <w:top w:val="single" w:sz="8" w:space="0" w:color="7295D2" w:themeColor="accent1" w:themeTint="BF"/>
              <w:bottom w:val="single" w:sz="8" w:space="0" w:color="7295D2" w:themeColor="accent1" w:themeTint="BF"/>
            </w:tcBorders>
            <w:hideMark/>
          </w:tcPr>
          <w:p w14:paraId="1E36808D"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100000.00</w:t>
            </w:r>
          </w:p>
        </w:tc>
        <w:tc>
          <w:tcPr>
            <w:tcW w:w="2569" w:type="dxa"/>
            <w:tcBorders>
              <w:top w:val="single" w:sz="8" w:space="0" w:color="7295D2" w:themeColor="accent1" w:themeTint="BF"/>
              <w:bottom w:val="single" w:sz="8" w:space="0" w:color="7295D2" w:themeColor="accent1" w:themeTint="BF"/>
            </w:tcBorders>
            <w:hideMark/>
          </w:tcPr>
          <w:p w14:paraId="2BEE6436" w14:textId="77777777" w:rsidR="00EC7D6E" w:rsidRPr="00EC7D6E" w:rsidRDefault="00EC7D6E" w:rsidP="00EC7D6E">
            <w:pPr>
              <w:widowControl w:val="0"/>
              <w:autoSpaceDE w:val="0"/>
              <w:autoSpaceDN w:val="0"/>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 Blerje e drejtpërdrejtë</w:t>
            </w:r>
          </w:p>
        </w:tc>
        <w:tc>
          <w:tcPr>
            <w:tcW w:w="1260" w:type="dxa"/>
            <w:tcBorders>
              <w:top w:val="single" w:sz="8" w:space="0" w:color="7295D2" w:themeColor="accent1" w:themeTint="BF"/>
              <w:bottom w:val="single" w:sz="8" w:space="0" w:color="7295D2" w:themeColor="accent1" w:themeTint="BF"/>
              <w:right w:val="single" w:sz="8" w:space="0" w:color="7295D2" w:themeColor="accent1" w:themeTint="BF"/>
            </w:tcBorders>
            <w:hideMark/>
          </w:tcPr>
          <w:p w14:paraId="73872DED"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r w:rsidRPr="00EC7D6E">
              <w:rPr>
                <w:rFonts w:ascii="Times New Roman" w:eastAsia="Arial MT" w:hAnsi="Times New Roman" w:cs="Times New Roman"/>
                <w:sz w:val="24"/>
                <w:szCs w:val="24"/>
                <w:lang w:val="sq-AL"/>
              </w:rPr>
              <w:t>99000.00</w:t>
            </w:r>
          </w:p>
        </w:tc>
        <w:tc>
          <w:tcPr>
            <w:tcW w:w="992" w:type="dxa"/>
            <w:tcBorders>
              <w:top w:val="single" w:sz="8" w:space="0" w:color="7295D2" w:themeColor="accent1" w:themeTint="BF"/>
              <w:bottom w:val="single" w:sz="8" w:space="0" w:color="7295D2" w:themeColor="accent1" w:themeTint="BF"/>
              <w:right w:val="single" w:sz="8" w:space="0" w:color="7295D2" w:themeColor="accent1" w:themeTint="BF"/>
            </w:tcBorders>
          </w:tcPr>
          <w:p w14:paraId="23F9D3C9" w14:textId="77777777" w:rsidR="00EC7D6E" w:rsidRPr="00EC7D6E" w:rsidRDefault="00EC7D6E" w:rsidP="00EC7D6E">
            <w:pPr>
              <w:widowControl w:val="0"/>
              <w:autoSpaceDE w:val="0"/>
              <w:autoSpaceDN w:val="0"/>
              <w:spacing w:line="276" w:lineRule="auto"/>
              <w:jc w:val="right"/>
              <w:cnfStyle w:val="000000010000" w:firstRow="0" w:lastRow="0" w:firstColumn="0" w:lastColumn="0" w:oddVBand="0" w:evenVBand="0" w:oddHBand="0" w:evenHBand="1" w:firstRowFirstColumn="0" w:firstRowLastColumn="0" w:lastRowFirstColumn="0" w:lastRowLastColumn="0"/>
              <w:rPr>
                <w:rFonts w:ascii="Times New Roman" w:eastAsia="Arial MT" w:hAnsi="Times New Roman" w:cs="Times New Roman"/>
                <w:sz w:val="24"/>
                <w:szCs w:val="24"/>
                <w:lang w:val="sq-AL"/>
              </w:rPr>
            </w:pPr>
          </w:p>
        </w:tc>
      </w:tr>
    </w:tbl>
    <w:p w14:paraId="75E99F37" w14:textId="77777777" w:rsidR="00EC7D6E" w:rsidRPr="00EC7D6E" w:rsidRDefault="00EC7D6E" w:rsidP="00EC7D6E">
      <w:pPr>
        <w:widowControl w:val="0"/>
        <w:autoSpaceDE w:val="0"/>
        <w:autoSpaceDN w:val="0"/>
        <w:spacing w:before="96" w:after="0" w:line="276" w:lineRule="auto"/>
        <w:outlineLvl w:val="0"/>
        <w:rPr>
          <w:rFonts w:ascii="Times New Roman" w:eastAsia="Trebuchet MS" w:hAnsi="Times New Roman" w:cs="Times New Roman"/>
          <w:b/>
          <w:bCs/>
          <w:w w:val="115"/>
          <w:kern w:val="0"/>
          <w:sz w:val="24"/>
          <w:szCs w:val="24"/>
          <w:lang w:val="sq-AL"/>
          <w14:ligatures w14:val="none"/>
        </w:rPr>
      </w:pPr>
    </w:p>
    <w:p w14:paraId="1E8DEC5B" w14:textId="77777777" w:rsidR="00EC7D6E" w:rsidRPr="00EC7D6E" w:rsidRDefault="00EC7D6E" w:rsidP="00EC7D6E">
      <w:pPr>
        <w:widowControl w:val="0"/>
        <w:autoSpaceDE w:val="0"/>
        <w:autoSpaceDN w:val="0"/>
        <w:spacing w:before="96" w:after="0" w:line="276" w:lineRule="auto"/>
        <w:ind w:left="140"/>
        <w:outlineLvl w:val="0"/>
        <w:rPr>
          <w:rFonts w:ascii="Times New Roman" w:eastAsia="Trebuchet MS" w:hAnsi="Times New Roman" w:cs="Times New Roman"/>
          <w:b/>
          <w:bCs/>
          <w:w w:val="115"/>
          <w:kern w:val="0"/>
          <w:sz w:val="24"/>
          <w:szCs w:val="24"/>
          <w:lang w:val="sq-AL"/>
          <w14:ligatures w14:val="none"/>
        </w:rPr>
      </w:pPr>
    </w:p>
    <w:p w14:paraId="45B11DC6" w14:textId="77777777" w:rsidR="00EC7D6E" w:rsidRPr="00EC7D6E" w:rsidRDefault="00EC7D6E" w:rsidP="00EC7D6E">
      <w:pPr>
        <w:widowControl w:val="0"/>
        <w:autoSpaceDE w:val="0"/>
        <w:autoSpaceDN w:val="0"/>
        <w:spacing w:before="96" w:after="0" w:line="276" w:lineRule="auto"/>
        <w:ind w:left="500"/>
        <w:outlineLvl w:val="0"/>
        <w:rPr>
          <w:rFonts w:ascii="Times New Roman" w:eastAsia="Trebuchet MS" w:hAnsi="Times New Roman" w:cs="Times New Roman"/>
          <w:b/>
          <w:bCs/>
          <w:kern w:val="0"/>
          <w:sz w:val="24"/>
          <w:szCs w:val="24"/>
          <w:lang w:val="sq-AL"/>
          <w14:ligatures w14:val="none"/>
        </w:rPr>
      </w:pPr>
      <w:r w:rsidRPr="00EC7D6E">
        <w:rPr>
          <w:rFonts w:ascii="Times New Roman" w:eastAsia="Trebuchet MS" w:hAnsi="Times New Roman" w:cs="Times New Roman"/>
          <w:b/>
          <w:bCs/>
          <w:w w:val="115"/>
          <w:kern w:val="0"/>
          <w:sz w:val="24"/>
          <w:szCs w:val="24"/>
          <w:lang w:val="sq-AL"/>
          <w14:ligatures w14:val="none"/>
        </w:rPr>
        <w:t>V.OBJEKTIVAT</w:t>
      </w:r>
      <w:r w:rsidRPr="00EC7D6E">
        <w:rPr>
          <w:rFonts w:ascii="Times New Roman" w:eastAsia="Trebuchet MS" w:hAnsi="Times New Roman" w:cs="Times New Roman"/>
          <w:b/>
          <w:bCs/>
          <w:spacing w:val="-38"/>
          <w:w w:val="115"/>
          <w:kern w:val="0"/>
          <w:sz w:val="24"/>
          <w:szCs w:val="24"/>
          <w:lang w:val="sq-AL"/>
          <w14:ligatures w14:val="none"/>
        </w:rPr>
        <w:t xml:space="preserve"> </w:t>
      </w:r>
      <w:r w:rsidRPr="00EC7D6E">
        <w:rPr>
          <w:rFonts w:ascii="Times New Roman" w:eastAsia="Trebuchet MS" w:hAnsi="Times New Roman" w:cs="Times New Roman"/>
          <w:b/>
          <w:bCs/>
          <w:w w:val="115"/>
          <w:kern w:val="0"/>
          <w:sz w:val="24"/>
          <w:szCs w:val="24"/>
          <w:lang w:val="sq-AL"/>
          <w14:ligatures w14:val="none"/>
        </w:rPr>
        <w:t>E</w:t>
      </w:r>
      <w:r w:rsidRPr="00EC7D6E">
        <w:rPr>
          <w:rFonts w:ascii="Times New Roman" w:eastAsia="Trebuchet MS" w:hAnsi="Times New Roman" w:cs="Times New Roman"/>
          <w:b/>
          <w:bCs/>
          <w:spacing w:val="-38"/>
          <w:w w:val="115"/>
          <w:kern w:val="0"/>
          <w:sz w:val="24"/>
          <w:szCs w:val="24"/>
          <w:lang w:val="sq-AL"/>
          <w14:ligatures w14:val="none"/>
        </w:rPr>
        <w:t xml:space="preserve"> </w:t>
      </w:r>
      <w:r w:rsidRPr="00EC7D6E">
        <w:rPr>
          <w:rFonts w:ascii="Times New Roman" w:eastAsia="Trebuchet MS" w:hAnsi="Times New Roman" w:cs="Times New Roman"/>
          <w:b/>
          <w:bCs/>
          <w:w w:val="115"/>
          <w:kern w:val="0"/>
          <w:sz w:val="24"/>
          <w:szCs w:val="24"/>
          <w:lang w:val="sq-AL"/>
          <w14:ligatures w14:val="none"/>
        </w:rPr>
        <w:t>GJYKATËS</w:t>
      </w:r>
      <w:r w:rsidRPr="00EC7D6E">
        <w:rPr>
          <w:rFonts w:ascii="Times New Roman" w:eastAsia="Trebuchet MS" w:hAnsi="Times New Roman" w:cs="Times New Roman"/>
          <w:b/>
          <w:bCs/>
          <w:spacing w:val="-38"/>
          <w:w w:val="115"/>
          <w:kern w:val="0"/>
          <w:sz w:val="24"/>
          <w:szCs w:val="24"/>
          <w:lang w:val="sq-AL"/>
          <w14:ligatures w14:val="none"/>
        </w:rPr>
        <w:t xml:space="preserve"> </w:t>
      </w:r>
      <w:r w:rsidRPr="00EC7D6E">
        <w:rPr>
          <w:rFonts w:ascii="Times New Roman" w:eastAsia="Trebuchet MS" w:hAnsi="Times New Roman" w:cs="Times New Roman"/>
          <w:b/>
          <w:bCs/>
          <w:w w:val="115"/>
          <w:kern w:val="0"/>
          <w:sz w:val="24"/>
          <w:szCs w:val="24"/>
          <w:lang w:val="sq-AL"/>
          <w14:ligatures w14:val="none"/>
        </w:rPr>
        <w:t>PËR</w:t>
      </w:r>
      <w:r w:rsidRPr="00EC7D6E">
        <w:rPr>
          <w:rFonts w:ascii="Times New Roman" w:eastAsia="Trebuchet MS" w:hAnsi="Times New Roman" w:cs="Times New Roman"/>
          <w:b/>
          <w:bCs/>
          <w:spacing w:val="-38"/>
          <w:w w:val="115"/>
          <w:kern w:val="0"/>
          <w:sz w:val="24"/>
          <w:szCs w:val="24"/>
          <w:lang w:val="sq-AL"/>
          <w14:ligatures w14:val="none"/>
        </w:rPr>
        <w:t xml:space="preserve"> </w:t>
      </w:r>
      <w:r w:rsidRPr="00EC7D6E">
        <w:rPr>
          <w:rFonts w:ascii="Times New Roman" w:eastAsia="Trebuchet MS" w:hAnsi="Times New Roman" w:cs="Times New Roman"/>
          <w:b/>
          <w:bCs/>
          <w:w w:val="115"/>
          <w:kern w:val="0"/>
          <w:sz w:val="24"/>
          <w:szCs w:val="24"/>
          <w:lang w:val="sq-AL"/>
          <w14:ligatures w14:val="none"/>
        </w:rPr>
        <w:t>VITIN</w:t>
      </w:r>
      <w:r w:rsidRPr="00EC7D6E">
        <w:rPr>
          <w:rFonts w:ascii="Times New Roman" w:eastAsia="Trebuchet MS" w:hAnsi="Times New Roman" w:cs="Times New Roman"/>
          <w:b/>
          <w:bCs/>
          <w:spacing w:val="-39"/>
          <w:w w:val="115"/>
          <w:kern w:val="0"/>
          <w:sz w:val="24"/>
          <w:szCs w:val="24"/>
          <w:lang w:val="sq-AL"/>
          <w14:ligatures w14:val="none"/>
        </w:rPr>
        <w:t xml:space="preserve"> </w:t>
      </w:r>
      <w:r w:rsidRPr="00EC7D6E">
        <w:rPr>
          <w:rFonts w:ascii="Times New Roman" w:eastAsia="Trebuchet MS" w:hAnsi="Times New Roman" w:cs="Times New Roman"/>
          <w:b/>
          <w:bCs/>
          <w:w w:val="115"/>
          <w:kern w:val="0"/>
          <w:sz w:val="24"/>
          <w:szCs w:val="24"/>
          <w:lang w:val="sq-AL"/>
          <w14:ligatures w14:val="none"/>
        </w:rPr>
        <w:t>2023</w:t>
      </w:r>
    </w:p>
    <w:p w14:paraId="36D0100B" w14:textId="77777777" w:rsidR="00EC7D6E" w:rsidRPr="00EC7D6E" w:rsidRDefault="00EC7D6E" w:rsidP="00EC7D6E">
      <w:pPr>
        <w:widowControl w:val="0"/>
        <w:autoSpaceDE w:val="0"/>
        <w:autoSpaceDN w:val="0"/>
        <w:spacing w:before="7" w:after="0" w:line="276" w:lineRule="auto"/>
        <w:rPr>
          <w:rFonts w:ascii="Times New Roman" w:eastAsia="Arial MT" w:hAnsi="Times New Roman" w:cs="Times New Roman"/>
          <w:b/>
          <w:kern w:val="0"/>
          <w:sz w:val="24"/>
          <w:szCs w:val="24"/>
          <w:lang w:val="sq-AL"/>
          <w14:ligatures w14:val="none"/>
        </w:rPr>
      </w:pPr>
    </w:p>
    <w:p w14:paraId="67044B0A" w14:textId="77777777" w:rsidR="00EC7D6E" w:rsidRPr="00EC7D6E" w:rsidRDefault="00EC7D6E" w:rsidP="00EC7D6E">
      <w:pPr>
        <w:widowControl w:val="0"/>
        <w:autoSpaceDE w:val="0"/>
        <w:autoSpaceDN w:val="0"/>
        <w:spacing w:before="92" w:after="0" w:line="276" w:lineRule="auto"/>
        <w:ind w:left="140" w:right="134"/>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 xml:space="preserve">Në vitin 2022 Gjykata e Rrethit Gjyqësor Dibër ka hedhur hapa të rëndësishëm në drejtim të arritjes së objektivave të vendosura në planin afatgjatë. Megjithatë, për t’i paraprirë dhe shoqëruar zbatimin e implementimit të hartës së re gjyqësore është i domosdoshëm përmirësimi i veprimtarisë në tërësi me qëllim rritjen e besueshmërisë në sytë e publikut, që kjo besueshmëri të bëhet sa më e prekshme, në çdo shërbim që ofrohet për publikun dhe jo vetëm. </w:t>
      </w:r>
    </w:p>
    <w:p w14:paraId="2ABF9EB1" w14:textId="77777777" w:rsidR="00EC7D6E" w:rsidRPr="00EC7D6E" w:rsidRDefault="00EC7D6E" w:rsidP="00EC7D6E">
      <w:pPr>
        <w:widowControl w:val="0"/>
        <w:autoSpaceDE w:val="0"/>
        <w:autoSpaceDN w:val="0"/>
        <w:spacing w:before="121" w:after="0" w:line="276" w:lineRule="auto"/>
        <w:ind w:left="140"/>
        <w:jc w:val="both"/>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4"/>
          <w:kern w:val="0"/>
          <w:sz w:val="24"/>
          <w:szCs w:val="24"/>
          <w:lang w:val="sq-AL"/>
          <w14:ligatures w14:val="none"/>
        </w:rPr>
        <w:t xml:space="preserve"> këtë kuadër</w:t>
      </w:r>
      <w:r w:rsidRPr="00EC7D6E">
        <w:rPr>
          <w:rFonts w:ascii="Times New Roman" w:eastAsia="Arial MT" w:hAnsi="Times New Roman" w:cs="Times New Roman"/>
          <w:kern w:val="0"/>
          <w:sz w:val="24"/>
          <w:szCs w:val="24"/>
          <w:lang w:val="sq-AL"/>
          <w14:ligatures w14:val="none"/>
        </w:rPr>
        <w:t>,</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objektivat</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kryesorë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vitin</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vijim</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janë;</w:t>
      </w:r>
    </w:p>
    <w:p w14:paraId="1437C0E6" w14:textId="77777777" w:rsidR="00EC7D6E" w:rsidRPr="00EC7D6E" w:rsidRDefault="00EC7D6E" w:rsidP="00EC7D6E">
      <w:pPr>
        <w:widowControl w:val="0"/>
        <w:numPr>
          <w:ilvl w:val="0"/>
          <w:numId w:val="1"/>
        </w:numPr>
        <w:tabs>
          <w:tab w:val="left" w:pos="860"/>
          <w:tab w:val="left" w:pos="861"/>
        </w:tabs>
        <w:autoSpaceDE w:val="0"/>
        <w:autoSpaceDN w:val="0"/>
        <w:spacing w:before="176" w:after="0" w:line="276" w:lineRule="auto"/>
        <w:ind w:hanging="36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Përmirësimi</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6"/>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gjithë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indikatorëve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gjykatës</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spacing w:val="-5"/>
          <w:kern w:val="0"/>
          <w:sz w:val="24"/>
          <w:szCs w:val="24"/>
          <w:lang w:val="sq-AL"/>
          <w14:ligatures w14:val="none"/>
        </w:rPr>
        <w:t>si:</w:t>
      </w:r>
    </w:p>
    <w:p w14:paraId="39EFEDCE" w14:textId="77777777" w:rsidR="00EC7D6E" w:rsidRPr="00EC7D6E" w:rsidRDefault="00EC7D6E" w:rsidP="00EC7D6E">
      <w:pPr>
        <w:widowControl w:val="0"/>
        <w:numPr>
          <w:ilvl w:val="1"/>
          <w:numId w:val="1"/>
        </w:numPr>
        <w:tabs>
          <w:tab w:val="left" w:pos="1581"/>
        </w:tabs>
        <w:autoSpaceDE w:val="0"/>
        <w:autoSpaceDN w:val="0"/>
        <w:spacing w:before="53" w:after="0" w:line="276" w:lineRule="auto"/>
        <w:ind w:hanging="36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Ulja</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kohës</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w:t>
      </w:r>
      <w:r w:rsidRPr="00EC7D6E">
        <w:rPr>
          <w:rFonts w:ascii="Times New Roman" w:eastAsia="Arial MT" w:hAnsi="Times New Roman" w:cs="Times New Roman"/>
          <w:spacing w:val="-1"/>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gjykimit;</w:t>
      </w:r>
    </w:p>
    <w:p w14:paraId="4482BECB" w14:textId="77777777" w:rsidR="00EC7D6E" w:rsidRPr="00EC7D6E" w:rsidRDefault="00EC7D6E" w:rsidP="00EC7D6E">
      <w:pPr>
        <w:widowControl w:val="0"/>
        <w:numPr>
          <w:ilvl w:val="1"/>
          <w:numId w:val="1"/>
        </w:numPr>
        <w:tabs>
          <w:tab w:val="left" w:pos="1581"/>
        </w:tabs>
        <w:autoSpaceDE w:val="0"/>
        <w:autoSpaceDN w:val="0"/>
        <w:spacing w:before="34" w:after="0" w:line="276" w:lineRule="auto"/>
        <w:ind w:hanging="36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Ulja</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numrit</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2"/>
          <w:kern w:val="0"/>
          <w:sz w:val="24"/>
          <w:szCs w:val="24"/>
          <w:lang w:val="sq-AL"/>
          <w14:ligatures w14:val="none"/>
        </w:rPr>
        <w:t xml:space="preserve"> mbartura;</w:t>
      </w:r>
    </w:p>
    <w:p w14:paraId="66DE4C1C" w14:textId="77777777" w:rsidR="00EC7D6E" w:rsidRPr="00EC7D6E" w:rsidRDefault="00EC7D6E" w:rsidP="00EC7D6E">
      <w:pPr>
        <w:widowControl w:val="0"/>
        <w:numPr>
          <w:ilvl w:val="1"/>
          <w:numId w:val="1"/>
        </w:numPr>
        <w:tabs>
          <w:tab w:val="left" w:pos="1581"/>
        </w:tabs>
        <w:autoSpaceDE w:val="0"/>
        <w:autoSpaceDN w:val="0"/>
        <w:spacing w:before="34" w:after="0" w:line="276" w:lineRule="auto"/>
        <w:ind w:hanging="36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Rritja</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normës</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së</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likujdimit</w:t>
      </w:r>
      <w:r w:rsidRPr="00EC7D6E">
        <w:rPr>
          <w:rFonts w:ascii="Times New Roman" w:eastAsia="Arial MT" w:hAnsi="Times New Roman" w:cs="Times New Roman"/>
          <w:spacing w:val="-5"/>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çështjeve,</w:t>
      </w:r>
      <w:r w:rsidRPr="00EC7D6E">
        <w:rPr>
          <w:rFonts w:ascii="Times New Roman" w:eastAsia="Arial MT" w:hAnsi="Times New Roman" w:cs="Times New Roman"/>
          <w:spacing w:val="-4"/>
          <w:kern w:val="0"/>
          <w:sz w:val="24"/>
          <w:szCs w:val="24"/>
          <w:lang w:val="sq-AL"/>
          <w14:ligatures w14:val="none"/>
        </w:rPr>
        <w:t xml:space="preserve"> etj.</w:t>
      </w:r>
    </w:p>
    <w:p w14:paraId="791AAA41" w14:textId="77777777" w:rsidR="00EC7D6E" w:rsidRPr="00EC7D6E" w:rsidRDefault="00EC7D6E" w:rsidP="00EC7D6E">
      <w:pPr>
        <w:widowControl w:val="0"/>
        <w:numPr>
          <w:ilvl w:val="0"/>
          <w:numId w:val="1"/>
        </w:numPr>
        <w:tabs>
          <w:tab w:val="left" w:pos="860"/>
          <w:tab w:val="left" w:pos="861"/>
        </w:tabs>
        <w:autoSpaceDE w:val="0"/>
        <w:autoSpaceDN w:val="0"/>
        <w:spacing w:before="35" w:after="0" w:line="276" w:lineRule="auto"/>
        <w:ind w:hanging="36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Rritja</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4"/>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trajnimeve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w:t>
      </w:r>
      <w:r w:rsidRPr="00EC7D6E">
        <w:rPr>
          <w:rFonts w:ascii="Times New Roman" w:eastAsia="Arial MT" w:hAnsi="Times New Roman" w:cs="Times New Roman"/>
          <w:spacing w:val="-7"/>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administratën</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spacing w:val="-2"/>
          <w:kern w:val="0"/>
          <w:sz w:val="24"/>
          <w:szCs w:val="24"/>
          <w:lang w:val="sq-AL"/>
          <w14:ligatures w14:val="none"/>
        </w:rPr>
        <w:t>gjykatës;</w:t>
      </w:r>
    </w:p>
    <w:p w14:paraId="0F0288E3" w14:textId="77777777" w:rsidR="00EC7D6E" w:rsidRPr="00EC7D6E" w:rsidRDefault="00EC7D6E" w:rsidP="00EC7D6E">
      <w:pPr>
        <w:widowControl w:val="0"/>
        <w:numPr>
          <w:ilvl w:val="0"/>
          <w:numId w:val="1"/>
        </w:numPr>
        <w:tabs>
          <w:tab w:val="left" w:pos="860"/>
          <w:tab w:val="left" w:pos="861"/>
        </w:tabs>
        <w:autoSpaceDE w:val="0"/>
        <w:autoSpaceDN w:val="0"/>
        <w:spacing w:before="54" w:after="0" w:line="276" w:lineRule="auto"/>
        <w:ind w:right="14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Përmirësimi</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infrastrukturës</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drejtim</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0"/>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garantimit</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të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aksesit</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në</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w:t>
      </w:r>
      <w:r w:rsidRPr="00EC7D6E">
        <w:rPr>
          <w:rFonts w:ascii="Times New Roman" w:eastAsia="Arial MT" w:hAnsi="Times New Roman" w:cs="Times New Roman"/>
          <w:spacing w:val="-1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nga</w:t>
      </w:r>
      <w:r w:rsidRPr="00EC7D6E">
        <w:rPr>
          <w:rFonts w:ascii="Times New Roman" w:eastAsia="Arial MT" w:hAnsi="Times New Roman" w:cs="Times New Roman"/>
          <w:spacing w:val="-1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përdoruesit me aftësi ndryshe;</w:t>
      </w:r>
    </w:p>
    <w:p w14:paraId="6F4A16F2" w14:textId="77777777" w:rsidR="00EC7D6E" w:rsidRPr="00EC7D6E" w:rsidRDefault="00EC7D6E" w:rsidP="00EC7D6E">
      <w:pPr>
        <w:widowControl w:val="0"/>
        <w:numPr>
          <w:ilvl w:val="0"/>
          <w:numId w:val="1"/>
        </w:numPr>
        <w:tabs>
          <w:tab w:val="left" w:pos="860"/>
          <w:tab w:val="left" w:pos="861"/>
        </w:tabs>
        <w:autoSpaceDE w:val="0"/>
        <w:autoSpaceDN w:val="0"/>
        <w:spacing w:before="10" w:after="0" w:line="276" w:lineRule="auto"/>
        <w:ind w:hanging="36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kern w:val="0"/>
          <w:sz w:val="24"/>
          <w:szCs w:val="24"/>
          <w:lang w:val="sq-AL"/>
          <w14:ligatures w14:val="none"/>
        </w:rPr>
        <w:t>Pajisja</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e</w:t>
      </w:r>
      <w:r w:rsidRPr="00EC7D6E">
        <w:rPr>
          <w:rFonts w:ascii="Times New Roman" w:eastAsia="Arial MT" w:hAnsi="Times New Roman" w:cs="Times New Roman"/>
          <w:spacing w:val="-3"/>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gjykatës</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me</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sistem</w:t>
      </w:r>
      <w:r w:rsidRPr="00EC7D6E">
        <w:rPr>
          <w:rFonts w:ascii="Times New Roman" w:eastAsia="Arial MT" w:hAnsi="Times New Roman" w:cs="Times New Roman"/>
          <w:spacing w:val="-2"/>
          <w:kern w:val="0"/>
          <w:sz w:val="24"/>
          <w:szCs w:val="24"/>
          <w:lang w:val="sq-AL"/>
          <w14:ligatures w14:val="none"/>
        </w:rPr>
        <w:t xml:space="preserve"> </w:t>
      </w:r>
      <w:r w:rsidRPr="00EC7D6E">
        <w:rPr>
          <w:rFonts w:ascii="Times New Roman" w:eastAsia="Arial MT" w:hAnsi="Times New Roman" w:cs="Times New Roman"/>
          <w:kern w:val="0"/>
          <w:sz w:val="24"/>
          <w:szCs w:val="24"/>
          <w:lang w:val="sq-AL"/>
          <w14:ligatures w14:val="none"/>
        </w:rPr>
        <w:t>video</w:t>
      </w:r>
      <w:r w:rsidRPr="00EC7D6E">
        <w:rPr>
          <w:rFonts w:ascii="Times New Roman" w:eastAsia="Arial MT" w:hAnsi="Times New Roman" w:cs="Times New Roman"/>
          <w:spacing w:val="-2"/>
          <w:kern w:val="0"/>
          <w:sz w:val="24"/>
          <w:szCs w:val="24"/>
          <w:lang w:val="sq-AL"/>
          <w14:ligatures w14:val="none"/>
        </w:rPr>
        <w:t xml:space="preserve"> konferencë.</w:t>
      </w:r>
    </w:p>
    <w:p w14:paraId="085F41BF" w14:textId="77777777" w:rsidR="00EC7D6E" w:rsidRPr="00EC7D6E" w:rsidRDefault="00EC7D6E" w:rsidP="00EC7D6E">
      <w:pPr>
        <w:widowControl w:val="0"/>
        <w:numPr>
          <w:ilvl w:val="0"/>
          <w:numId w:val="1"/>
        </w:numPr>
        <w:tabs>
          <w:tab w:val="left" w:pos="860"/>
          <w:tab w:val="left" w:pos="861"/>
        </w:tabs>
        <w:autoSpaceDE w:val="0"/>
        <w:autoSpaceDN w:val="0"/>
        <w:spacing w:before="10" w:after="0" w:line="276" w:lineRule="auto"/>
        <w:ind w:hanging="361"/>
        <w:rPr>
          <w:rFonts w:ascii="Times New Roman" w:eastAsia="Arial MT" w:hAnsi="Times New Roman" w:cs="Times New Roman"/>
          <w:kern w:val="0"/>
          <w:sz w:val="24"/>
          <w:szCs w:val="24"/>
          <w:lang w:val="sq-AL"/>
          <w14:ligatures w14:val="none"/>
        </w:rPr>
      </w:pPr>
      <w:r w:rsidRPr="00EC7D6E">
        <w:rPr>
          <w:rFonts w:ascii="Times New Roman" w:eastAsia="Arial MT" w:hAnsi="Times New Roman" w:cs="Times New Roman"/>
          <w:spacing w:val="-2"/>
          <w:kern w:val="0"/>
          <w:sz w:val="24"/>
          <w:szCs w:val="24"/>
          <w:lang w:val="sq-AL"/>
          <w14:ligatures w14:val="none"/>
        </w:rPr>
        <w:t xml:space="preserve">Marrja e </w:t>
      </w:r>
      <w:r w:rsidRPr="00EC7D6E">
        <w:rPr>
          <w:rFonts w:ascii="Times New Roman" w:eastAsia="Arial MT" w:hAnsi="Times New Roman" w:cs="Times New Roman"/>
          <w:kern w:val="0"/>
          <w:sz w:val="24"/>
          <w:szCs w:val="24"/>
          <w:lang w:val="sq-AL"/>
          <w14:ligatures w14:val="none"/>
        </w:rPr>
        <w:t>masave për monitorimin dhe mirëfunksionimin e sistemit të integruar për mbrojtjen nga zjarri, përmbytjet dhe rreziqe të tjera.</w:t>
      </w:r>
    </w:p>
    <w:p w14:paraId="4969EB5E" w14:textId="77777777" w:rsidR="00EC7D6E" w:rsidRPr="00EC7D6E" w:rsidRDefault="00EC7D6E" w:rsidP="00EC7D6E">
      <w:pPr>
        <w:widowControl w:val="0"/>
        <w:autoSpaceDE w:val="0"/>
        <w:autoSpaceDN w:val="0"/>
        <w:spacing w:before="6" w:after="0" w:line="276" w:lineRule="auto"/>
        <w:rPr>
          <w:rFonts w:ascii="Times New Roman" w:eastAsia="Arial MT" w:hAnsi="Times New Roman" w:cs="Times New Roman"/>
          <w:kern w:val="0"/>
          <w:sz w:val="24"/>
          <w:szCs w:val="24"/>
          <w:lang w:val="sq-AL"/>
          <w14:ligatures w14:val="none"/>
        </w:rPr>
      </w:pPr>
    </w:p>
    <w:p w14:paraId="7F774AB7" w14:textId="77777777" w:rsidR="00EC7D6E" w:rsidRPr="00EC7D6E" w:rsidRDefault="00EC7D6E" w:rsidP="00EC7D6E">
      <w:pPr>
        <w:widowControl w:val="0"/>
        <w:autoSpaceDE w:val="0"/>
        <w:autoSpaceDN w:val="0"/>
        <w:spacing w:after="0" w:line="276" w:lineRule="auto"/>
        <w:ind w:left="140"/>
        <w:jc w:val="both"/>
        <w:rPr>
          <w:rFonts w:ascii="Times New Roman" w:eastAsia="Arial MT" w:hAnsi="Times New Roman" w:cs="Times New Roman"/>
          <w:b/>
          <w:kern w:val="0"/>
          <w:lang w:val="sq-AL"/>
          <w14:ligatures w14:val="none"/>
        </w:rPr>
      </w:pPr>
      <w:r w:rsidRPr="00EC7D6E">
        <w:rPr>
          <w:rFonts w:ascii="Times New Roman" w:eastAsia="Arial MT" w:hAnsi="Times New Roman" w:cs="Times New Roman"/>
          <w:b/>
          <w:kern w:val="0"/>
          <w:sz w:val="24"/>
          <w:szCs w:val="24"/>
          <w:lang w:val="sq-AL"/>
          <w14:ligatures w14:val="none"/>
        </w:rPr>
        <w:t>Dibër</w:t>
      </w:r>
      <w:r w:rsidRPr="00EC7D6E">
        <w:rPr>
          <w:rFonts w:ascii="Times New Roman" w:eastAsia="Arial MT" w:hAnsi="Times New Roman" w:cs="Times New Roman"/>
          <w:b/>
          <w:spacing w:val="-1"/>
          <w:kern w:val="0"/>
          <w:sz w:val="24"/>
          <w:szCs w:val="24"/>
          <w:lang w:val="sq-AL"/>
          <w14:ligatures w14:val="none"/>
        </w:rPr>
        <w:t xml:space="preserve"> </w:t>
      </w:r>
      <w:r w:rsidRPr="00EC7D6E">
        <w:rPr>
          <w:rFonts w:ascii="Times New Roman" w:eastAsia="Arial MT" w:hAnsi="Times New Roman" w:cs="Times New Roman"/>
          <w:b/>
          <w:kern w:val="0"/>
          <w:sz w:val="24"/>
          <w:szCs w:val="24"/>
          <w:lang w:val="sq-AL"/>
          <w14:ligatures w14:val="none"/>
        </w:rPr>
        <w:t>më</w:t>
      </w:r>
      <w:r w:rsidRPr="00EC7D6E">
        <w:rPr>
          <w:rFonts w:ascii="Times New Roman" w:eastAsia="Arial MT" w:hAnsi="Times New Roman" w:cs="Times New Roman"/>
          <w:b/>
          <w:spacing w:val="65"/>
          <w:kern w:val="0"/>
          <w:sz w:val="24"/>
          <w:szCs w:val="24"/>
          <w:lang w:val="sq-AL"/>
          <w14:ligatures w14:val="none"/>
        </w:rPr>
        <w:t xml:space="preserve">  19.01.2023</w:t>
      </w:r>
      <w:r w:rsidRPr="00EC7D6E">
        <w:rPr>
          <w:rFonts w:ascii="Times New Roman" w:eastAsia="Arial MT" w:hAnsi="Times New Roman" w:cs="Times New Roman"/>
          <w:b/>
          <w:kern w:val="0"/>
          <w:sz w:val="24"/>
          <w:szCs w:val="24"/>
          <w:lang w:val="sq-AL"/>
          <w14:ligatures w14:val="none"/>
        </w:rPr>
        <w:t xml:space="preserve"> </w:t>
      </w:r>
    </w:p>
    <w:p w14:paraId="1E7A38F5"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b/>
          <w:kern w:val="0"/>
          <w:sz w:val="24"/>
          <w:szCs w:val="24"/>
          <w:lang w:val="sq-AL"/>
          <w14:ligatures w14:val="none"/>
        </w:rPr>
      </w:pPr>
    </w:p>
    <w:p w14:paraId="51E7C6D3"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b/>
          <w:kern w:val="0"/>
          <w:sz w:val="24"/>
          <w:szCs w:val="24"/>
          <w:lang w:val="sq-AL"/>
          <w14:ligatures w14:val="none"/>
        </w:rPr>
      </w:pPr>
    </w:p>
    <w:p w14:paraId="43C372DB" w14:textId="77777777" w:rsidR="00EC7D6E" w:rsidRPr="00EC7D6E" w:rsidRDefault="00EC7D6E" w:rsidP="00EC7D6E">
      <w:pPr>
        <w:widowControl w:val="0"/>
        <w:autoSpaceDE w:val="0"/>
        <w:autoSpaceDN w:val="0"/>
        <w:spacing w:after="0" w:line="276" w:lineRule="auto"/>
        <w:rPr>
          <w:rFonts w:ascii="Times New Roman" w:eastAsia="Arial MT" w:hAnsi="Times New Roman" w:cs="Times New Roman"/>
          <w:b/>
          <w:kern w:val="0"/>
          <w:sz w:val="24"/>
          <w:szCs w:val="24"/>
          <w:lang w:val="sq-AL"/>
          <w14:ligatures w14:val="none"/>
        </w:rPr>
      </w:pPr>
    </w:p>
    <w:p w14:paraId="3C1A0C1B" w14:textId="525394A7" w:rsidR="00EC7D6E" w:rsidRPr="00EC7D6E" w:rsidRDefault="00EC7D6E" w:rsidP="00EC7D6E">
      <w:pPr>
        <w:widowControl w:val="0"/>
        <w:autoSpaceDE w:val="0"/>
        <w:autoSpaceDN w:val="0"/>
        <w:spacing w:after="0" w:line="276" w:lineRule="auto"/>
        <w:ind w:left="6388" w:right="1350"/>
        <w:jc w:val="center"/>
        <w:rPr>
          <w:rFonts w:ascii="Times New Roman" w:eastAsia="Arial MT" w:hAnsi="Times New Roman" w:cs="Times New Roman"/>
          <w:b/>
          <w:spacing w:val="-2"/>
          <w:kern w:val="0"/>
          <w:sz w:val="24"/>
          <w:szCs w:val="24"/>
          <w:lang w:val="sq-AL"/>
          <w14:ligatures w14:val="none"/>
        </w:rPr>
      </w:pPr>
      <w:r w:rsidRPr="00EC7D6E">
        <w:rPr>
          <w:rFonts w:ascii="Times New Roman" w:eastAsia="Arial MT" w:hAnsi="Times New Roman" w:cs="Times New Roman"/>
          <w:b/>
          <w:spacing w:val="-2"/>
          <w:kern w:val="0"/>
          <w:sz w:val="24"/>
          <w:szCs w:val="24"/>
          <w:lang w:val="sq-AL"/>
          <w14:ligatures w14:val="none"/>
        </w:rPr>
        <w:t>ZËV</w:t>
      </w:r>
      <w:r>
        <w:rPr>
          <w:rFonts w:ascii="Times New Roman" w:eastAsia="Arial MT" w:hAnsi="Times New Roman" w:cs="Times New Roman"/>
          <w:b/>
          <w:spacing w:val="-2"/>
          <w:kern w:val="0"/>
          <w:sz w:val="24"/>
          <w:szCs w:val="24"/>
          <w:lang w:val="sq-AL"/>
          <w14:ligatures w14:val="none"/>
        </w:rPr>
        <w:t>E</w:t>
      </w:r>
      <w:r w:rsidRPr="00EC7D6E">
        <w:rPr>
          <w:rFonts w:ascii="Times New Roman" w:eastAsia="Arial MT" w:hAnsi="Times New Roman" w:cs="Times New Roman"/>
          <w:b/>
          <w:spacing w:val="-2"/>
          <w:kern w:val="0"/>
          <w:sz w:val="24"/>
          <w:szCs w:val="24"/>
          <w:lang w:val="sq-AL"/>
          <w14:ligatures w14:val="none"/>
        </w:rPr>
        <w:t>NDËSKRYETARE</w:t>
      </w:r>
    </w:p>
    <w:p w14:paraId="4E4F4BC3" w14:textId="77777777" w:rsidR="00EC7D6E" w:rsidRPr="00EC7D6E" w:rsidRDefault="00EC7D6E" w:rsidP="00EC7D6E">
      <w:pPr>
        <w:widowControl w:val="0"/>
        <w:autoSpaceDE w:val="0"/>
        <w:autoSpaceDN w:val="0"/>
        <w:spacing w:after="0" w:line="276" w:lineRule="auto"/>
        <w:ind w:left="6388" w:right="1350"/>
        <w:jc w:val="center"/>
        <w:rPr>
          <w:rFonts w:ascii="Times New Roman" w:eastAsia="Arial MT" w:hAnsi="Times New Roman" w:cs="Times New Roman"/>
          <w:b/>
          <w:spacing w:val="-2"/>
          <w:kern w:val="0"/>
          <w:sz w:val="24"/>
          <w:szCs w:val="24"/>
          <w:lang w:val="sq-AL"/>
          <w14:ligatures w14:val="none"/>
        </w:rPr>
      </w:pPr>
    </w:p>
    <w:p w14:paraId="531A5D84" w14:textId="77777777" w:rsidR="00EC7D6E" w:rsidRPr="00EC7D6E" w:rsidRDefault="00EC7D6E" w:rsidP="00EC7D6E">
      <w:pPr>
        <w:widowControl w:val="0"/>
        <w:autoSpaceDE w:val="0"/>
        <w:autoSpaceDN w:val="0"/>
        <w:spacing w:after="0" w:line="276" w:lineRule="auto"/>
        <w:ind w:left="6388" w:right="1350"/>
        <w:jc w:val="center"/>
        <w:rPr>
          <w:rFonts w:ascii="Times New Roman" w:eastAsia="Arial MT" w:hAnsi="Times New Roman" w:cs="Times New Roman"/>
          <w:b/>
          <w:kern w:val="0"/>
          <w:sz w:val="24"/>
          <w:szCs w:val="24"/>
          <w:lang w:val="sq-AL"/>
          <w14:ligatures w14:val="none"/>
        </w:rPr>
      </w:pPr>
      <w:r w:rsidRPr="00EC7D6E">
        <w:rPr>
          <w:rFonts w:ascii="Times New Roman" w:eastAsia="Arial MT" w:hAnsi="Times New Roman" w:cs="Times New Roman"/>
          <w:b/>
          <w:kern w:val="0"/>
          <w:sz w:val="24"/>
          <w:szCs w:val="24"/>
          <w:lang w:val="sq-AL"/>
          <w14:ligatures w14:val="none"/>
        </w:rPr>
        <w:t xml:space="preserve">NERTILA KAPE </w:t>
      </w:r>
      <w:bookmarkEnd w:id="0"/>
    </w:p>
    <w:p w14:paraId="436F5639" w14:textId="77777777" w:rsidR="004F16A2" w:rsidRDefault="004F16A2"/>
    <w:sectPr w:rsidR="004F16A2" w:rsidSect="00CB2D07">
      <w:pgSz w:w="12240" w:h="15840"/>
      <w:pgMar w:top="1340" w:right="940" w:bottom="660" w:left="940" w:header="0" w:footer="4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E09C" w14:textId="77777777" w:rsidR="00DC5097" w:rsidRDefault="00000000">
    <w:pPr>
      <w:pStyle w:val="BodyText"/>
      <w:spacing w:line="14" w:lineRule="auto"/>
      <w:rPr>
        <w:sz w:val="20"/>
      </w:rPr>
    </w:pPr>
  </w:p>
  <w:p w14:paraId="357D89E1" w14:textId="57B29E96" w:rsidR="00DC5097" w:rsidRDefault="00EC7D6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5827D73" wp14:editId="7721687E">
              <wp:simplePos x="0" y="0"/>
              <wp:positionH relativeFrom="page">
                <wp:posOffset>667385</wp:posOffset>
              </wp:positionH>
              <wp:positionV relativeFrom="page">
                <wp:posOffset>9629775</wp:posOffset>
              </wp:positionV>
              <wp:extent cx="6438900" cy="12065"/>
              <wp:effectExtent l="0" t="0" r="0" b="0"/>
              <wp:wrapNone/>
              <wp:docPr id="7368356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065"/>
                      </a:xfrm>
                      <a:prstGeom prst="rect">
                        <a:avLst/>
                      </a:prstGeom>
                      <a:solidFill>
                        <a:srgbClr val="EFCDA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3D0E" id="Rectangle 10" o:spid="_x0000_s1026" style="position:absolute;margin-left:52.55pt;margin-top:758.25pt;width:507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" fillcolor="#efcda0"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6A137F37" wp14:editId="29B17848">
              <wp:simplePos x="0" y="0"/>
              <wp:positionH relativeFrom="page">
                <wp:posOffset>673100</wp:posOffset>
              </wp:positionH>
              <wp:positionV relativeFrom="page">
                <wp:posOffset>9645015</wp:posOffset>
              </wp:positionV>
              <wp:extent cx="2775585" cy="153670"/>
              <wp:effectExtent l="0" t="0" r="5715" b="17780"/>
              <wp:wrapNone/>
              <wp:docPr id="16323743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53670"/>
                      </a:xfrm>
                      <a:prstGeom prst="rect">
                        <a:avLst/>
                      </a:prstGeom>
                      <a:noFill/>
                      <a:ln>
                        <a:noFill/>
                      </a:ln>
                    </wps:spPr>
                    <wps:txbx>
                      <w:txbxContent>
                        <w:p w14:paraId="03B2EC0F" w14:textId="77777777" w:rsidR="00DC5097" w:rsidRDefault="00000000">
                          <w:pPr>
                            <w:spacing w:before="14"/>
                            <w:ind w:left="20"/>
                            <w:rPr>
                              <w:sz w:val="18"/>
                            </w:rPr>
                          </w:pPr>
                          <w:r>
                            <w:rPr>
                              <w:color w:val="585858"/>
                              <w:sz w:val="18"/>
                            </w:rPr>
                            <w:t>Analiza</w:t>
                          </w:r>
                          <w:r>
                            <w:rPr>
                              <w:color w:val="585858"/>
                              <w:spacing w:val="-2"/>
                              <w:sz w:val="18"/>
                            </w:rPr>
                            <w:t xml:space="preserve"> </w:t>
                          </w:r>
                          <w:r>
                            <w:rPr>
                              <w:color w:val="585858"/>
                              <w:sz w:val="18"/>
                            </w:rPr>
                            <w:t>Vjetore</w:t>
                          </w:r>
                          <w:r>
                            <w:rPr>
                              <w:color w:val="585858"/>
                              <w:spacing w:val="-2"/>
                              <w:sz w:val="18"/>
                            </w:rPr>
                            <w:t xml:space="preserve"> </w:t>
                          </w:r>
                          <w:r>
                            <w:rPr>
                              <w:color w:val="585858"/>
                              <w:sz w:val="18"/>
                            </w:rPr>
                            <w:t>e</w:t>
                          </w:r>
                          <w:r>
                            <w:rPr>
                              <w:color w:val="585858"/>
                              <w:spacing w:val="-2"/>
                              <w:sz w:val="18"/>
                            </w:rPr>
                            <w:t xml:space="preserve"> </w:t>
                          </w:r>
                          <w:r>
                            <w:rPr>
                              <w:color w:val="585858"/>
                              <w:sz w:val="18"/>
                            </w:rPr>
                            <w:t>Gjykatës</w:t>
                          </w:r>
                          <w:r>
                            <w:rPr>
                              <w:color w:val="585858"/>
                              <w:spacing w:val="-2"/>
                              <w:sz w:val="18"/>
                            </w:rPr>
                            <w:t xml:space="preserve"> </w:t>
                          </w:r>
                          <w:r>
                            <w:rPr>
                              <w:color w:val="585858"/>
                              <w:sz w:val="18"/>
                            </w:rPr>
                            <w:t>së</w:t>
                          </w:r>
                          <w:r>
                            <w:rPr>
                              <w:color w:val="585858"/>
                              <w:spacing w:val="-4"/>
                              <w:sz w:val="18"/>
                            </w:rPr>
                            <w:t xml:space="preserve"> </w:t>
                          </w:r>
                          <w:r>
                            <w:rPr>
                              <w:color w:val="585858"/>
                              <w:sz w:val="18"/>
                            </w:rPr>
                            <w:t>Rrethit</w:t>
                          </w:r>
                          <w:r>
                            <w:rPr>
                              <w:color w:val="585858"/>
                              <w:spacing w:val="-2"/>
                              <w:sz w:val="18"/>
                            </w:rPr>
                            <w:t xml:space="preserve"> </w:t>
                          </w:r>
                          <w:r>
                            <w:rPr>
                              <w:color w:val="585858"/>
                              <w:sz w:val="18"/>
                            </w:rPr>
                            <w:t>Gjyqësor</w:t>
                          </w:r>
                          <w:r>
                            <w:rPr>
                              <w:color w:val="585858"/>
                              <w:spacing w:val="-1"/>
                              <w:sz w:val="18"/>
                            </w:rPr>
                            <w:t xml:space="preserve"> </w:t>
                          </w:r>
                          <w:r>
                            <w:rPr>
                              <w:color w:val="585858"/>
                              <w:spacing w:val="-2"/>
                              <w:sz w:val="18"/>
                            </w:rPr>
                            <w:t>Dibër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37F37" id="_x0000_t202" coordsize="21600,21600" o:spt="202" path="m,l,21600r21600,l21600,xe">
              <v:stroke joinstyle="miter"/>
              <v:path gradientshapeok="t" o:connecttype="rect"/>
            </v:shapetype>
            <v:shape id="Text Box 9" o:spid="_x0000_s1027" type="#_x0000_t202" style="position:absolute;margin-left:53pt;margin-top:759.45pt;width:218.55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" filled="f" stroked="f">
              <v:textbox inset="0,0,0,0">
                <w:txbxContent>
                  <w:p w14:paraId="03B2EC0F" w14:textId="77777777" w:rsidR="00DC5097" w:rsidRDefault="00000000">
                    <w:pPr>
                      <w:spacing w:before="14"/>
                      <w:ind w:left="20"/>
                      <w:rPr>
                        <w:sz w:val="18"/>
                      </w:rPr>
                    </w:pPr>
                    <w:r>
                      <w:rPr>
                        <w:color w:val="585858"/>
                        <w:sz w:val="18"/>
                      </w:rPr>
                      <w:t>Analiza</w:t>
                    </w:r>
                    <w:r>
                      <w:rPr>
                        <w:color w:val="585858"/>
                        <w:spacing w:val="-2"/>
                        <w:sz w:val="18"/>
                      </w:rPr>
                      <w:t xml:space="preserve"> </w:t>
                    </w:r>
                    <w:r>
                      <w:rPr>
                        <w:color w:val="585858"/>
                        <w:sz w:val="18"/>
                      </w:rPr>
                      <w:t>Vjetore</w:t>
                    </w:r>
                    <w:r>
                      <w:rPr>
                        <w:color w:val="585858"/>
                        <w:spacing w:val="-2"/>
                        <w:sz w:val="18"/>
                      </w:rPr>
                      <w:t xml:space="preserve"> </w:t>
                    </w:r>
                    <w:r>
                      <w:rPr>
                        <w:color w:val="585858"/>
                        <w:sz w:val="18"/>
                      </w:rPr>
                      <w:t>e</w:t>
                    </w:r>
                    <w:r>
                      <w:rPr>
                        <w:color w:val="585858"/>
                        <w:spacing w:val="-2"/>
                        <w:sz w:val="18"/>
                      </w:rPr>
                      <w:t xml:space="preserve"> </w:t>
                    </w:r>
                    <w:r>
                      <w:rPr>
                        <w:color w:val="585858"/>
                        <w:sz w:val="18"/>
                      </w:rPr>
                      <w:t>Gjykatës</w:t>
                    </w:r>
                    <w:r>
                      <w:rPr>
                        <w:color w:val="585858"/>
                        <w:spacing w:val="-2"/>
                        <w:sz w:val="18"/>
                      </w:rPr>
                      <w:t xml:space="preserve"> </w:t>
                    </w:r>
                    <w:r>
                      <w:rPr>
                        <w:color w:val="585858"/>
                        <w:sz w:val="18"/>
                      </w:rPr>
                      <w:t>së</w:t>
                    </w:r>
                    <w:r>
                      <w:rPr>
                        <w:color w:val="585858"/>
                        <w:spacing w:val="-4"/>
                        <w:sz w:val="18"/>
                      </w:rPr>
                      <w:t xml:space="preserve"> </w:t>
                    </w:r>
                    <w:r>
                      <w:rPr>
                        <w:color w:val="585858"/>
                        <w:sz w:val="18"/>
                      </w:rPr>
                      <w:t>Rrethit</w:t>
                    </w:r>
                    <w:r>
                      <w:rPr>
                        <w:color w:val="585858"/>
                        <w:spacing w:val="-2"/>
                        <w:sz w:val="18"/>
                      </w:rPr>
                      <w:t xml:space="preserve"> </w:t>
                    </w:r>
                    <w:r>
                      <w:rPr>
                        <w:color w:val="585858"/>
                        <w:sz w:val="18"/>
                      </w:rPr>
                      <w:t>Gjyqësor</w:t>
                    </w:r>
                    <w:r>
                      <w:rPr>
                        <w:color w:val="585858"/>
                        <w:spacing w:val="-1"/>
                        <w:sz w:val="18"/>
                      </w:rPr>
                      <w:t xml:space="preserve"> </w:t>
                    </w:r>
                    <w:r>
                      <w:rPr>
                        <w:color w:val="585858"/>
                        <w:spacing w:val="-2"/>
                        <w:sz w:val="18"/>
                      </w:rPr>
                      <w:t>Dibër</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904440A" wp14:editId="1DF367A2">
              <wp:simplePos x="0" y="0"/>
              <wp:positionH relativeFrom="page">
                <wp:posOffset>6923405</wp:posOffset>
              </wp:positionH>
              <wp:positionV relativeFrom="page">
                <wp:posOffset>9645015</wp:posOffset>
              </wp:positionV>
              <wp:extent cx="217170" cy="153670"/>
              <wp:effectExtent l="0" t="0" r="11430" b="17780"/>
              <wp:wrapNone/>
              <wp:docPr id="2420221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wps:spPr>
                    <wps:txbx>
                      <w:txbxContent>
                        <w:p w14:paraId="39F6FAA5" w14:textId="77777777" w:rsidR="00DC5097" w:rsidRDefault="00000000">
                          <w:pPr>
                            <w:spacing w:before="14"/>
                            <w:ind w:left="60"/>
                            <w:rPr>
                              <w:sz w:val="18"/>
                            </w:rPr>
                          </w:pPr>
                          <w:r>
                            <w:rPr>
                              <w:color w:val="585858"/>
                              <w:spacing w:val="-5"/>
                              <w:sz w:val="18"/>
                            </w:rPr>
                            <w:fldChar w:fldCharType="begin"/>
                          </w:r>
                          <w:r>
                            <w:rPr>
                              <w:color w:val="585858"/>
                              <w:spacing w:val="-5"/>
                              <w:sz w:val="18"/>
                            </w:rPr>
                            <w:instrText xml:space="preserve"> PAGE </w:instrText>
                          </w:r>
                          <w:r>
                            <w:rPr>
                              <w:color w:val="585858"/>
                              <w:spacing w:val="-5"/>
                              <w:sz w:val="18"/>
                            </w:rPr>
                            <w:fldChar w:fldCharType="separate"/>
                          </w:r>
                          <w:r>
                            <w:rPr>
                              <w:noProof/>
                              <w:color w:val="585858"/>
                              <w:spacing w:val="-5"/>
                              <w:sz w:val="18"/>
                            </w:rPr>
                            <w:t>20</w:t>
                          </w:r>
                          <w:r>
                            <w:rPr>
                              <w:color w:val="585858"/>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440A" id="Text Box 8" o:spid="_x0000_s1028" type="#_x0000_t202" style="position:absolute;margin-left:545.15pt;margin-top:759.45pt;width:17.1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" filled="f" stroked="f">
              <v:textbox inset="0,0,0,0">
                <w:txbxContent>
                  <w:p w14:paraId="39F6FAA5" w14:textId="77777777" w:rsidR="00DC5097" w:rsidRDefault="00000000">
                    <w:pPr>
                      <w:spacing w:before="14"/>
                      <w:ind w:left="60"/>
                      <w:rPr>
                        <w:sz w:val="18"/>
                      </w:rPr>
                    </w:pPr>
                    <w:r>
                      <w:rPr>
                        <w:color w:val="585858"/>
                        <w:spacing w:val="-5"/>
                        <w:sz w:val="18"/>
                      </w:rPr>
                      <w:fldChar w:fldCharType="begin"/>
                    </w:r>
                    <w:r>
                      <w:rPr>
                        <w:color w:val="585858"/>
                        <w:spacing w:val="-5"/>
                        <w:sz w:val="18"/>
                      </w:rPr>
                      <w:instrText xml:space="preserve"> PAGE </w:instrText>
                    </w:r>
                    <w:r>
                      <w:rPr>
                        <w:color w:val="585858"/>
                        <w:spacing w:val="-5"/>
                        <w:sz w:val="18"/>
                      </w:rPr>
                      <w:fldChar w:fldCharType="separate"/>
                    </w:r>
                    <w:r>
                      <w:rPr>
                        <w:noProof/>
                        <w:color w:val="585858"/>
                        <w:spacing w:val="-5"/>
                        <w:sz w:val="18"/>
                      </w:rPr>
                      <w:t>20</w:t>
                    </w:r>
                    <w:r>
                      <w:rPr>
                        <w:color w:val="585858"/>
                        <w:spacing w:val="-5"/>
                        <w:sz w:val="18"/>
                      </w:rP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DDE9" w14:textId="77777777" w:rsidR="00DC5097"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926"/>
    <w:multiLevelType w:val="multilevel"/>
    <w:tmpl w:val="0700C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B3D31"/>
    <w:multiLevelType w:val="hybridMultilevel"/>
    <w:tmpl w:val="07FE080A"/>
    <w:lvl w:ilvl="0" w:tplc="0DCE162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A435E6B"/>
    <w:multiLevelType w:val="hybridMultilevel"/>
    <w:tmpl w:val="069CE482"/>
    <w:lvl w:ilvl="0" w:tplc="E758B406">
      <w:start w:val="1"/>
      <w:numFmt w:val="lowerLetter"/>
      <w:lvlText w:val="%1."/>
      <w:lvlJc w:val="left"/>
      <w:pPr>
        <w:ind w:left="860" w:hanging="721"/>
      </w:pPr>
      <w:rPr>
        <w:rFonts w:ascii="Arial" w:eastAsia="Arial" w:hAnsi="Arial" w:cs="Arial" w:hint="default"/>
        <w:b/>
        <w:bCs/>
        <w:i w:val="0"/>
        <w:iCs w:val="0"/>
        <w:color w:val="0F6F82"/>
        <w:w w:val="100"/>
        <w:sz w:val="24"/>
        <w:szCs w:val="24"/>
        <w:lang w:val="sq-AL" w:eastAsia="en-US" w:bidi="ar-SA"/>
      </w:rPr>
    </w:lvl>
    <w:lvl w:ilvl="1" w:tplc="D7B01F86">
      <w:numFmt w:val="bullet"/>
      <w:lvlText w:val="•"/>
      <w:lvlJc w:val="left"/>
      <w:pPr>
        <w:ind w:left="1810" w:hanging="721"/>
      </w:pPr>
      <w:rPr>
        <w:rFonts w:hint="default"/>
        <w:lang w:val="sq-AL" w:eastAsia="en-US" w:bidi="ar-SA"/>
      </w:rPr>
    </w:lvl>
    <w:lvl w:ilvl="2" w:tplc="AFACEB9C">
      <w:numFmt w:val="bullet"/>
      <w:lvlText w:val="•"/>
      <w:lvlJc w:val="left"/>
      <w:pPr>
        <w:ind w:left="2760" w:hanging="721"/>
      </w:pPr>
      <w:rPr>
        <w:rFonts w:hint="default"/>
        <w:lang w:val="sq-AL" w:eastAsia="en-US" w:bidi="ar-SA"/>
      </w:rPr>
    </w:lvl>
    <w:lvl w:ilvl="3" w:tplc="7644AC40">
      <w:numFmt w:val="bullet"/>
      <w:lvlText w:val="•"/>
      <w:lvlJc w:val="left"/>
      <w:pPr>
        <w:ind w:left="3710" w:hanging="721"/>
      </w:pPr>
      <w:rPr>
        <w:rFonts w:hint="default"/>
        <w:lang w:val="sq-AL" w:eastAsia="en-US" w:bidi="ar-SA"/>
      </w:rPr>
    </w:lvl>
    <w:lvl w:ilvl="4" w:tplc="9D0C845E">
      <w:numFmt w:val="bullet"/>
      <w:lvlText w:val="•"/>
      <w:lvlJc w:val="left"/>
      <w:pPr>
        <w:ind w:left="4660" w:hanging="721"/>
      </w:pPr>
      <w:rPr>
        <w:rFonts w:hint="default"/>
        <w:lang w:val="sq-AL" w:eastAsia="en-US" w:bidi="ar-SA"/>
      </w:rPr>
    </w:lvl>
    <w:lvl w:ilvl="5" w:tplc="746CF778">
      <w:numFmt w:val="bullet"/>
      <w:lvlText w:val="•"/>
      <w:lvlJc w:val="left"/>
      <w:pPr>
        <w:ind w:left="5610" w:hanging="721"/>
      </w:pPr>
      <w:rPr>
        <w:rFonts w:hint="default"/>
        <w:lang w:val="sq-AL" w:eastAsia="en-US" w:bidi="ar-SA"/>
      </w:rPr>
    </w:lvl>
    <w:lvl w:ilvl="6" w:tplc="3E4A067E">
      <w:numFmt w:val="bullet"/>
      <w:lvlText w:val="•"/>
      <w:lvlJc w:val="left"/>
      <w:pPr>
        <w:ind w:left="6560" w:hanging="721"/>
      </w:pPr>
      <w:rPr>
        <w:rFonts w:hint="default"/>
        <w:lang w:val="sq-AL" w:eastAsia="en-US" w:bidi="ar-SA"/>
      </w:rPr>
    </w:lvl>
    <w:lvl w:ilvl="7" w:tplc="487C4500">
      <w:numFmt w:val="bullet"/>
      <w:lvlText w:val="•"/>
      <w:lvlJc w:val="left"/>
      <w:pPr>
        <w:ind w:left="7510" w:hanging="721"/>
      </w:pPr>
      <w:rPr>
        <w:rFonts w:hint="default"/>
        <w:lang w:val="sq-AL" w:eastAsia="en-US" w:bidi="ar-SA"/>
      </w:rPr>
    </w:lvl>
    <w:lvl w:ilvl="8" w:tplc="8D3A4FE8">
      <w:numFmt w:val="bullet"/>
      <w:lvlText w:val="•"/>
      <w:lvlJc w:val="left"/>
      <w:pPr>
        <w:ind w:left="8460" w:hanging="721"/>
      </w:pPr>
      <w:rPr>
        <w:rFonts w:hint="default"/>
        <w:lang w:val="sq-AL" w:eastAsia="en-US" w:bidi="ar-SA"/>
      </w:rPr>
    </w:lvl>
  </w:abstractNum>
  <w:abstractNum w:abstractNumId="3" w15:restartNumberingAfterBreak="0">
    <w:nsid w:val="0ACE305C"/>
    <w:multiLevelType w:val="multilevel"/>
    <w:tmpl w:val="0A802B2E"/>
    <w:lvl w:ilvl="0">
      <w:start w:val="2"/>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0F5A1919"/>
    <w:multiLevelType w:val="multilevel"/>
    <w:tmpl w:val="2E80410C"/>
    <w:lvl w:ilvl="0">
      <w:start w:val="4"/>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5" w15:restartNumberingAfterBreak="0">
    <w:nsid w:val="15435D8C"/>
    <w:multiLevelType w:val="hybridMultilevel"/>
    <w:tmpl w:val="B8ECAE5E"/>
    <w:lvl w:ilvl="0" w:tplc="D1ECCD1E">
      <w:start w:val="3"/>
      <w:numFmt w:val="upperRoman"/>
      <w:lvlText w:val="%1."/>
      <w:lvlJc w:val="left"/>
      <w:pPr>
        <w:ind w:left="2563" w:hanging="721"/>
      </w:pPr>
      <w:rPr>
        <w:rFonts w:ascii="Times New Roman" w:eastAsia="Trebuchet MS" w:hAnsi="Times New Roman" w:cs="Times New Roman" w:hint="default"/>
        <w:b/>
        <w:bCs/>
        <w:i w:val="0"/>
        <w:iCs w:val="0"/>
        <w:color w:val="auto"/>
        <w:w w:val="80"/>
        <w:sz w:val="24"/>
        <w:szCs w:val="24"/>
        <w:lang w:val="sq-AL" w:eastAsia="en-US" w:bidi="ar-SA"/>
      </w:rPr>
    </w:lvl>
    <w:lvl w:ilvl="1" w:tplc="0DDAE82A">
      <w:numFmt w:val="bullet"/>
      <w:lvlText w:val="•"/>
      <w:lvlJc w:val="left"/>
      <w:pPr>
        <w:ind w:left="3585" w:hanging="721"/>
      </w:pPr>
      <w:rPr>
        <w:rFonts w:hint="default"/>
        <w:lang w:val="sq-AL" w:eastAsia="en-US" w:bidi="ar-SA"/>
      </w:rPr>
    </w:lvl>
    <w:lvl w:ilvl="2" w:tplc="4654654A">
      <w:numFmt w:val="bullet"/>
      <w:lvlText w:val="•"/>
      <w:lvlJc w:val="left"/>
      <w:pPr>
        <w:ind w:left="4607" w:hanging="721"/>
      </w:pPr>
      <w:rPr>
        <w:rFonts w:hint="default"/>
        <w:lang w:val="sq-AL" w:eastAsia="en-US" w:bidi="ar-SA"/>
      </w:rPr>
    </w:lvl>
    <w:lvl w:ilvl="3" w:tplc="4B382550">
      <w:numFmt w:val="bullet"/>
      <w:lvlText w:val="•"/>
      <w:lvlJc w:val="left"/>
      <w:pPr>
        <w:ind w:left="5629" w:hanging="721"/>
      </w:pPr>
      <w:rPr>
        <w:rFonts w:hint="default"/>
        <w:lang w:val="sq-AL" w:eastAsia="en-US" w:bidi="ar-SA"/>
      </w:rPr>
    </w:lvl>
    <w:lvl w:ilvl="4" w:tplc="E4B6B1AA">
      <w:numFmt w:val="bullet"/>
      <w:lvlText w:val="•"/>
      <w:lvlJc w:val="left"/>
      <w:pPr>
        <w:ind w:left="6651" w:hanging="721"/>
      </w:pPr>
      <w:rPr>
        <w:rFonts w:hint="default"/>
        <w:lang w:val="sq-AL" w:eastAsia="en-US" w:bidi="ar-SA"/>
      </w:rPr>
    </w:lvl>
    <w:lvl w:ilvl="5" w:tplc="52F84402">
      <w:numFmt w:val="bullet"/>
      <w:lvlText w:val="•"/>
      <w:lvlJc w:val="left"/>
      <w:pPr>
        <w:ind w:left="7673" w:hanging="721"/>
      </w:pPr>
      <w:rPr>
        <w:rFonts w:hint="default"/>
        <w:lang w:val="sq-AL" w:eastAsia="en-US" w:bidi="ar-SA"/>
      </w:rPr>
    </w:lvl>
    <w:lvl w:ilvl="6" w:tplc="65C245CC">
      <w:numFmt w:val="bullet"/>
      <w:lvlText w:val="•"/>
      <w:lvlJc w:val="left"/>
      <w:pPr>
        <w:ind w:left="8695" w:hanging="721"/>
      </w:pPr>
      <w:rPr>
        <w:rFonts w:hint="default"/>
        <w:lang w:val="sq-AL" w:eastAsia="en-US" w:bidi="ar-SA"/>
      </w:rPr>
    </w:lvl>
    <w:lvl w:ilvl="7" w:tplc="2D2A16E2">
      <w:numFmt w:val="bullet"/>
      <w:lvlText w:val="•"/>
      <w:lvlJc w:val="left"/>
      <w:pPr>
        <w:ind w:left="9717" w:hanging="721"/>
      </w:pPr>
      <w:rPr>
        <w:rFonts w:hint="default"/>
        <w:lang w:val="sq-AL" w:eastAsia="en-US" w:bidi="ar-SA"/>
      </w:rPr>
    </w:lvl>
    <w:lvl w:ilvl="8" w:tplc="485679AE">
      <w:numFmt w:val="bullet"/>
      <w:lvlText w:val="•"/>
      <w:lvlJc w:val="left"/>
      <w:pPr>
        <w:ind w:left="10739" w:hanging="721"/>
      </w:pPr>
      <w:rPr>
        <w:rFonts w:hint="default"/>
        <w:lang w:val="sq-AL" w:eastAsia="en-US" w:bidi="ar-SA"/>
      </w:rPr>
    </w:lvl>
  </w:abstractNum>
  <w:abstractNum w:abstractNumId="6" w15:restartNumberingAfterBreak="0">
    <w:nsid w:val="1C14715B"/>
    <w:multiLevelType w:val="hybridMultilevel"/>
    <w:tmpl w:val="CDA0F4D4"/>
    <w:lvl w:ilvl="0" w:tplc="9ED6E2EA">
      <w:start w:val="1"/>
      <w:numFmt w:val="lowerLetter"/>
      <w:lvlText w:val="%1."/>
      <w:lvlJc w:val="left"/>
      <w:pPr>
        <w:ind w:left="1220" w:hanging="360"/>
      </w:pPr>
      <w:rPr>
        <w:rFonts w:hint="default"/>
      </w:rPr>
    </w:lvl>
    <w:lvl w:ilvl="1" w:tplc="20000019" w:tentative="1">
      <w:start w:val="1"/>
      <w:numFmt w:val="lowerLetter"/>
      <w:lvlText w:val="%2."/>
      <w:lvlJc w:val="left"/>
      <w:pPr>
        <w:ind w:left="1940" w:hanging="360"/>
      </w:pPr>
    </w:lvl>
    <w:lvl w:ilvl="2" w:tplc="2000001B" w:tentative="1">
      <w:start w:val="1"/>
      <w:numFmt w:val="lowerRoman"/>
      <w:lvlText w:val="%3."/>
      <w:lvlJc w:val="right"/>
      <w:pPr>
        <w:ind w:left="2660" w:hanging="180"/>
      </w:pPr>
    </w:lvl>
    <w:lvl w:ilvl="3" w:tplc="2000000F" w:tentative="1">
      <w:start w:val="1"/>
      <w:numFmt w:val="decimal"/>
      <w:lvlText w:val="%4."/>
      <w:lvlJc w:val="left"/>
      <w:pPr>
        <w:ind w:left="3380" w:hanging="360"/>
      </w:pPr>
    </w:lvl>
    <w:lvl w:ilvl="4" w:tplc="20000019" w:tentative="1">
      <w:start w:val="1"/>
      <w:numFmt w:val="lowerLetter"/>
      <w:lvlText w:val="%5."/>
      <w:lvlJc w:val="left"/>
      <w:pPr>
        <w:ind w:left="4100" w:hanging="360"/>
      </w:pPr>
    </w:lvl>
    <w:lvl w:ilvl="5" w:tplc="2000001B" w:tentative="1">
      <w:start w:val="1"/>
      <w:numFmt w:val="lowerRoman"/>
      <w:lvlText w:val="%6."/>
      <w:lvlJc w:val="right"/>
      <w:pPr>
        <w:ind w:left="4820" w:hanging="180"/>
      </w:pPr>
    </w:lvl>
    <w:lvl w:ilvl="6" w:tplc="2000000F" w:tentative="1">
      <w:start w:val="1"/>
      <w:numFmt w:val="decimal"/>
      <w:lvlText w:val="%7."/>
      <w:lvlJc w:val="left"/>
      <w:pPr>
        <w:ind w:left="5540" w:hanging="360"/>
      </w:pPr>
    </w:lvl>
    <w:lvl w:ilvl="7" w:tplc="20000019" w:tentative="1">
      <w:start w:val="1"/>
      <w:numFmt w:val="lowerLetter"/>
      <w:lvlText w:val="%8."/>
      <w:lvlJc w:val="left"/>
      <w:pPr>
        <w:ind w:left="6260" w:hanging="360"/>
      </w:pPr>
    </w:lvl>
    <w:lvl w:ilvl="8" w:tplc="2000001B" w:tentative="1">
      <w:start w:val="1"/>
      <w:numFmt w:val="lowerRoman"/>
      <w:lvlText w:val="%9."/>
      <w:lvlJc w:val="right"/>
      <w:pPr>
        <w:ind w:left="6980" w:hanging="180"/>
      </w:pPr>
    </w:lvl>
  </w:abstractNum>
  <w:abstractNum w:abstractNumId="7" w15:restartNumberingAfterBreak="0">
    <w:nsid w:val="2139354D"/>
    <w:multiLevelType w:val="multilevel"/>
    <w:tmpl w:val="2C88EB28"/>
    <w:lvl w:ilvl="0">
      <w:start w:val="4"/>
      <w:numFmt w:val="decimal"/>
      <w:lvlText w:val="%1"/>
      <w:lvlJc w:val="left"/>
      <w:pPr>
        <w:ind w:left="1239" w:hanging="740"/>
      </w:pPr>
      <w:rPr>
        <w:rFonts w:hint="default"/>
        <w:lang w:val="sq-AL" w:eastAsia="en-US" w:bidi="ar-SA"/>
      </w:rPr>
    </w:lvl>
    <w:lvl w:ilvl="1">
      <w:start w:val="1"/>
      <w:numFmt w:val="decimal"/>
      <w:lvlText w:val="%1.%2"/>
      <w:lvlJc w:val="left"/>
      <w:pPr>
        <w:ind w:left="1239" w:hanging="740"/>
      </w:pPr>
      <w:rPr>
        <w:rFonts w:ascii="Arial MT" w:eastAsia="Arial MT" w:hAnsi="Arial MT" w:cs="Arial MT" w:hint="default"/>
        <w:b w:val="0"/>
        <w:bCs w:val="0"/>
        <w:i w:val="0"/>
        <w:iCs w:val="0"/>
        <w:color w:val="585858"/>
        <w:w w:val="99"/>
        <w:sz w:val="24"/>
        <w:szCs w:val="24"/>
        <w:lang w:val="sq-AL" w:eastAsia="en-US" w:bidi="ar-SA"/>
      </w:rPr>
    </w:lvl>
    <w:lvl w:ilvl="2">
      <w:numFmt w:val="bullet"/>
      <w:lvlText w:val="•"/>
      <w:lvlJc w:val="left"/>
      <w:pPr>
        <w:ind w:left="3064" w:hanging="740"/>
      </w:pPr>
      <w:rPr>
        <w:rFonts w:hint="default"/>
        <w:lang w:val="sq-AL" w:eastAsia="en-US" w:bidi="ar-SA"/>
      </w:rPr>
    </w:lvl>
    <w:lvl w:ilvl="3">
      <w:numFmt w:val="bullet"/>
      <w:lvlText w:val="•"/>
      <w:lvlJc w:val="left"/>
      <w:pPr>
        <w:ind w:left="3976" w:hanging="740"/>
      </w:pPr>
      <w:rPr>
        <w:rFonts w:hint="default"/>
        <w:lang w:val="sq-AL" w:eastAsia="en-US" w:bidi="ar-SA"/>
      </w:rPr>
    </w:lvl>
    <w:lvl w:ilvl="4">
      <w:numFmt w:val="bullet"/>
      <w:lvlText w:val="•"/>
      <w:lvlJc w:val="left"/>
      <w:pPr>
        <w:ind w:left="4888" w:hanging="740"/>
      </w:pPr>
      <w:rPr>
        <w:rFonts w:hint="default"/>
        <w:lang w:val="sq-AL" w:eastAsia="en-US" w:bidi="ar-SA"/>
      </w:rPr>
    </w:lvl>
    <w:lvl w:ilvl="5">
      <w:numFmt w:val="bullet"/>
      <w:lvlText w:val="•"/>
      <w:lvlJc w:val="left"/>
      <w:pPr>
        <w:ind w:left="5800" w:hanging="740"/>
      </w:pPr>
      <w:rPr>
        <w:rFonts w:hint="default"/>
        <w:lang w:val="sq-AL" w:eastAsia="en-US" w:bidi="ar-SA"/>
      </w:rPr>
    </w:lvl>
    <w:lvl w:ilvl="6">
      <w:numFmt w:val="bullet"/>
      <w:lvlText w:val="•"/>
      <w:lvlJc w:val="left"/>
      <w:pPr>
        <w:ind w:left="6712" w:hanging="740"/>
      </w:pPr>
      <w:rPr>
        <w:rFonts w:hint="default"/>
        <w:lang w:val="sq-AL" w:eastAsia="en-US" w:bidi="ar-SA"/>
      </w:rPr>
    </w:lvl>
    <w:lvl w:ilvl="7">
      <w:numFmt w:val="bullet"/>
      <w:lvlText w:val="•"/>
      <w:lvlJc w:val="left"/>
      <w:pPr>
        <w:ind w:left="7624" w:hanging="740"/>
      </w:pPr>
      <w:rPr>
        <w:rFonts w:hint="default"/>
        <w:lang w:val="sq-AL" w:eastAsia="en-US" w:bidi="ar-SA"/>
      </w:rPr>
    </w:lvl>
    <w:lvl w:ilvl="8">
      <w:numFmt w:val="bullet"/>
      <w:lvlText w:val="•"/>
      <w:lvlJc w:val="left"/>
      <w:pPr>
        <w:ind w:left="8536" w:hanging="740"/>
      </w:pPr>
      <w:rPr>
        <w:rFonts w:hint="default"/>
        <w:lang w:val="sq-AL" w:eastAsia="en-US" w:bidi="ar-SA"/>
      </w:rPr>
    </w:lvl>
  </w:abstractNum>
  <w:abstractNum w:abstractNumId="8" w15:restartNumberingAfterBreak="0">
    <w:nsid w:val="29EF6F75"/>
    <w:multiLevelType w:val="multilevel"/>
    <w:tmpl w:val="3626A4C6"/>
    <w:lvl w:ilvl="0">
      <w:start w:val="2"/>
      <w:numFmt w:val="decimal"/>
      <w:lvlText w:val="%1"/>
      <w:lvlJc w:val="left"/>
      <w:pPr>
        <w:ind w:left="1239" w:hanging="740"/>
      </w:pPr>
      <w:rPr>
        <w:rFonts w:hint="default"/>
        <w:lang w:val="sq-AL" w:eastAsia="en-US" w:bidi="ar-SA"/>
      </w:rPr>
    </w:lvl>
    <w:lvl w:ilvl="1">
      <w:start w:val="2"/>
      <w:numFmt w:val="decimal"/>
      <w:lvlText w:val="%1.%2."/>
      <w:lvlJc w:val="left"/>
      <w:pPr>
        <w:ind w:left="1239" w:hanging="740"/>
      </w:pPr>
      <w:rPr>
        <w:rFonts w:ascii="Arial MT" w:eastAsia="Arial MT" w:hAnsi="Arial MT" w:cs="Arial MT" w:hint="default"/>
        <w:b w:val="0"/>
        <w:bCs w:val="0"/>
        <w:i w:val="0"/>
        <w:iCs w:val="0"/>
        <w:color w:val="585858"/>
        <w:w w:val="99"/>
        <w:sz w:val="24"/>
        <w:szCs w:val="24"/>
        <w:lang w:val="sq-AL" w:eastAsia="en-US" w:bidi="ar-SA"/>
      </w:rPr>
    </w:lvl>
    <w:lvl w:ilvl="2">
      <w:numFmt w:val="bullet"/>
      <w:lvlText w:val="•"/>
      <w:lvlJc w:val="left"/>
      <w:pPr>
        <w:ind w:left="3064" w:hanging="740"/>
      </w:pPr>
      <w:rPr>
        <w:rFonts w:hint="default"/>
        <w:lang w:val="sq-AL" w:eastAsia="en-US" w:bidi="ar-SA"/>
      </w:rPr>
    </w:lvl>
    <w:lvl w:ilvl="3">
      <w:numFmt w:val="bullet"/>
      <w:lvlText w:val="•"/>
      <w:lvlJc w:val="left"/>
      <w:pPr>
        <w:ind w:left="3976" w:hanging="740"/>
      </w:pPr>
      <w:rPr>
        <w:rFonts w:hint="default"/>
        <w:lang w:val="sq-AL" w:eastAsia="en-US" w:bidi="ar-SA"/>
      </w:rPr>
    </w:lvl>
    <w:lvl w:ilvl="4">
      <w:numFmt w:val="bullet"/>
      <w:lvlText w:val="•"/>
      <w:lvlJc w:val="left"/>
      <w:pPr>
        <w:ind w:left="4888" w:hanging="740"/>
      </w:pPr>
      <w:rPr>
        <w:rFonts w:hint="default"/>
        <w:lang w:val="sq-AL" w:eastAsia="en-US" w:bidi="ar-SA"/>
      </w:rPr>
    </w:lvl>
    <w:lvl w:ilvl="5">
      <w:numFmt w:val="bullet"/>
      <w:lvlText w:val="•"/>
      <w:lvlJc w:val="left"/>
      <w:pPr>
        <w:ind w:left="5800" w:hanging="740"/>
      </w:pPr>
      <w:rPr>
        <w:rFonts w:hint="default"/>
        <w:lang w:val="sq-AL" w:eastAsia="en-US" w:bidi="ar-SA"/>
      </w:rPr>
    </w:lvl>
    <w:lvl w:ilvl="6">
      <w:numFmt w:val="bullet"/>
      <w:lvlText w:val="•"/>
      <w:lvlJc w:val="left"/>
      <w:pPr>
        <w:ind w:left="6712" w:hanging="740"/>
      </w:pPr>
      <w:rPr>
        <w:rFonts w:hint="default"/>
        <w:lang w:val="sq-AL" w:eastAsia="en-US" w:bidi="ar-SA"/>
      </w:rPr>
    </w:lvl>
    <w:lvl w:ilvl="7">
      <w:numFmt w:val="bullet"/>
      <w:lvlText w:val="•"/>
      <w:lvlJc w:val="left"/>
      <w:pPr>
        <w:ind w:left="7624" w:hanging="740"/>
      </w:pPr>
      <w:rPr>
        <w:rFonts w:hint="default"/>
        <w:lang w:val="sq-AL" w:eastAsia="en-US" w:bidi="ar-SA"/>
      </w:rPr>
    </w:lvl>
    <w:lvl w:ilvl="8">
      <w:numFmt w:val="bullet"/>
      <w:lvlText w:val="•"/>
      <w:lvlJc w:val="left"/>
      <w:pPr>
        <w:ind w:left="8536" w:hanging="740"/>
      </w:pPr>
      <w:rPr>
        <w:rFonts w:hint="default"/>
        <w:lang w:val="sq-AL" w:eastAsia="en-US" w:bidi="ar-SA"/>
      </w:rPr>
    </w:lvl>
  </w:abstractNum>
  <w:abstractNum w:abstractNumId="9" w15:restartNumberingAfterBreak="0">
    <w:nsid w:val="2DA71D18"/>
    <w:multiLevelType w:val="multilevel"/>
    <w:tmpl w:val="B2B8CE70"/>
    <w:lvl w:ilvl="0">
      <w:start w:val="2"/>
      <w:numFmt w:val="decimal"/>
      <w:lvlText w:val="%1"/>
      <w:lvlJc w:val="left"/>
      <w:pPr>
        <w:ind w:left="860" w:hanging="721"/>
      </w:pPr>
      <w:rPr>
        <w:rFonts w:hint="default"/>
        <w:lang w:val="sq-AL" w:eastAsia="en-US" w:bidi="ar-SA"/>
      </w:rPr>
    </w:lvl>
    <w:lvl w:ilvl="1">
      <w:start w:val="2"/>
      <w:numFmt w:val="decimal"/>
      <w:lvlText w:val="%1.%2."/>
      <w:lvlJc w:val="left"/>
      <w:pPr>
        <w:ind w:left="721" w:hanging="721"/>
      </w:pPr>
      <w:rPr>
        <w:rFonts w:ascii="Trebuchet MS" w:eastAsia="Trebuchet MS" w:hAnsi="Trebuchet MS" w:cs="Trebuchet MS" w:hint="default"/>
        <w:b/>
        <w:bCs/>
        <w:i w:val="0"/>
        <w:iCs w:val="0"/>
        <w:color w:val="D17405"/>
        <w:spacing w:val="-1"/>
        <w:w w:val="86"/>
        <w:sz w:val="40"/>
        <w:szCs w:val="40"/>
        <w:lang w:val="sq-AL" w:eastAsia="en-US" w:bidi="ar-SA"/>
      </w:rPr>
    </w:lvl>
    <w:lvl w:ilvl="2">
      <w:numFmt w:val="bullet"/>
      <w:lvlText w:val="•"/>
      <w:lvlJc w:val="left"/>
      <w:pPr>
        <w:ind w:left="2760" w:hanging="721"/>
      </w:pPr>
      <w:rPr>
        <w:rFonts w:hint="default"/>
        <w:lang w:val="sq-AL" w:eastAsia="en-US" w:bidi="ar-SA"/>
      </w:rPr>
    </w:lvl>
    <w:lvl w:ilvl="3">
      <w:numFmt w:val="bullet"/>
      <w:lvlText w:val="•"/>
      <w:lvlJc w:val="left"/>
      <w:pPr>
        <w:ind w:left="3710" w:hanging="721"/>
      </w:pPr>
      <w:rPr>
        <w:rFonts w:hint="default"/>
        <w:lang w:val="sq-AL" w:eastAsia="en-US" w:bidi="ar-SA"/>
      </w:rPr>
    </w:lvl>
    <w:lvl w:ilvl="4">
      <w:numFmt w:val="bullet"/>
      <w:lvlText w:val="•"/>
      <w:lvlJc w:val="left"/>
      <w:pPr>
        <w:ind w:left="4660" w:hanging="721"/>
      </w:pPr>
      <w:rPr>
        <w:rFonts w:hint="default"/>
        <w:lang w:val="sq-AL" w:eastAsia="en-US" w:bidi="ar-SA"/>
      </w:rPr>
    </w:lvl>
    <w:lvl w:ilvl="5">
      <w:numFmt w:val="bullet"/>
      <w:lvlText w:val="•"/>
      <w:lvlJc w:val="left"/>
      <w:pPr>
        <w:ind w:left="5610" w:hanging="721"/>
      </w:pPr>
      <w:rPr>
        <w:rFonts w:hint="default"/>
        <w:lang w:val="sq-AL" w:eastAsia="en-US" w:bidi="ar-SA"/>
      </w:rPr>
    </w:lvl>
    <w:lvl w:ilvl="6">
      <w:numFmt w:val="bullet"/>
      <w:lvlText w:val="•"/>
      <w:lvlJc w:val="left"/>
      <w:pPr>
        <w:ind w:left="6560" w:hanging="721"/>
      </w:pPr>
      <w:rPr>
        <w:rFonts w:hint="default"/>
        <w:lang w:val="sq-AL" w:eastAsia="en-US" w:bidi="ar-SA"/>
      </w:rPr>
    </w:lvl>
    <w:lvl w:ilvl="7">
      <w:numFmt w:val="bullet"/>
      <w:lvlText w:val="•"/>
      <w:lvlJc w:val="left"/>
      <w:pPr>
        <w:ind w:left="7510" w:hanging="721"/>
      </w:pPr>
      <w:rPr>
        <w:rFonts w:hint="default"/>
        <w:lang w:val="sq-AL" w:eastAsia="en-US" w:bidi="ar-SA"/>
      </w:rPr>
    </w:lvl>
    <w:lvl w:ilvl="8">
      <w:numFmt w:val="bullet"/>
      <w:lvlText w:val="•"/>
      <w:lvlJc w:val="left"/>
      <w:pPr>
        <w:ind w:left="8460" w:hanging="721"/>
      </w:pPr>
      <w:rPr>
        <w:rFonts w:hint="default"/>
        <w:lang w:val="sq-AL" w:eastAsia="en-US" w:bidi="ar-SA"/>
      </w:rPr>
    </w:lvl>
  </w:abstractNum>
  <w:abstractNum w:abstractNumId="10" w15:restartNumberingAfterBreak="0">
    <w:nsid w:val="36646B57"/>
    <w:multiLevelType w:val="hybridMultilevel"/>
    <w:tmpl w:val="AF606220"/>
    <w:lvl w:ilvl="0" w:tplc="381044E0">
      <w:start w:val="3"/>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39814FC5"/>
    <w:multiLevelType w:val="multilevel"/>
    <w:tmpl w:val="1974CBD4"/>
    <w:lvl w:ilvl="0">
      <w:start w:val="3"/>
      <w:numFmt w:val="decimal"/>
      <w:lvlText w:val="%1"/>
      <w:lvlJc w:val="left"/>
      <w:pPr>
        <w:ind w:left="860" w:hanging="721"/>
      </w:pPr>
      <w:rPr>
        <w:rFonts w:hint="default"/>
        <w:lang w:val="sq-AL" w:eastAsia="en-US" w:bidi="ar-SA"/>
      </w:rPr>
    </w:lvl>
    <w:lvl w:ilvl="1">
      <w:start w:val="1"/>
      <w:numFmt w:val="decimal"/>
      <w:lvlText w:val="%1.%2"/>
      <w:lvlJc w:val="left"/>
      <w:pPr>
        <w:ind w:left="860" w:hanging="721"/>
      </w:pPr>
      <w:rPr>
        <w:rFonts w:hint="default"/>
        <w:w w:val="86"/>
        <w:lang w:val="sq-AL" w:eastAsia="en-US" w:bidi="ar-SA"/>
      </w:rPr>
    </w:lvl>
    <w:lvl w:ilvl="2">
      <w:numFmt w:val="bullet"/>
      <w:lvlText w:val="•"/>
      <w:lvlJc w:val="left"/>
      <w:pPr>
        <w:ind w:left="2760" w:hanging="721"/>
      </w:pPr>
      <w:rPr>
        <w:rFonts w:hint="default"/>
        <w:lang w:val="sq-AL" w:eastAsia="en-US" w:bidi="ar-SA"/>
      </w:rPr>
    </w:lvl>
    <w:lvl w:ilvl="3">
      <w:numFmt w:val="bullet"/>
      <w:lvlText w:val="•"/>
      <w:lvlJc w:val="left"/>
      <w:pPr>
        <w:ind w:left="3710" w:hanging="721"/>
      </w:pPr>
      <w:rPr>
        <w:rFonts w:hint="default"/>
        <w:lang w:val="sq-AL" w:eastAsia="en-US" w:bidi="ar-SA"/>
      </w:rPr>
    </w:lvl>
    <w:lvl w:ilvl="4">
      <w:numFmt w:val="bullet"/>
      <w:lvlText w:val="•"/>
      <w:lvlJc w:val="left"/>
      <w:pPr>
        <w:ind w:left="4660" w:hanging="721"/>
      </w:pPr>
      <w:rPr>
        <w:rFonts w:hint="default"/>
        <w:lang w:val="sq-AL" w:eastAsia="en-US" w:bidi="ar-SA"/>
      </w:rPr>
    </w:lvl>
    <w:lvl w:ilvl="5">
      <w:numFmt w:val="bullet"/>
      <w:lvlText w:val="•"/>
      <w:lvlJc w:val="left"/>
      <w:pPr>
        <w:ind w:left="5610" w:hanging="721"/>
      </w:pPr>
      <w:rPr>
        <w:rFonts w:hint="default"/>
        <w:lang w:val="sq-AL" w:eastAsia="en-US" w:bidi="ar-SA"/>
      </w:rPr>
    </w:lvl>
    <w:lvl w:ilvl="6">
      <w:numFmt w:val="bullet"/>
      <w:lvlText w:val="•"/>
      <w:lvlJc w:val="left"/>
      <w:pPr>
        <w:ind w:left="6560" w:hanging="721"/>
      </w:pPr>
      <w:rPr>
        <w:rFonts w:hint="default"/>
        <w:lang w:val="sq-AL" w:eastAsia="en-US" w:bidi="ar-SA"/>
      </w:rPr>
    </w:lvl>
    <w:lvl w:ilvl="7">
      <w:numFmt w:val="bullet"/>
      <w:lvlText w:val="•"/>
      <w:lvlJc w:val="left"/>
      <w:pPr>
        <w:ind w:left="7510" w:hanging="721"/>
      </w:pPr>
      <w:rPr>
        <w:rFonts w:hint="default"/>
        <w:lang w:val="sq-AL" w:eastAsia="en-US" w:bidi="ar-SA"/>
      </w:rPr>
    </w:lvl>
    <w:lvl w:ilvl="8">
      <w:numFmt w:val="bullet"/>
      <w:lvlText w:val="•"/>
      <w:lvlJc w:val="left"/>
      <w:pPr>
        <w:ind w:left="8460" w:hanging="721"/>
      </w:pPr>
      <w:rPr>
        <w:rFonts w:hint="default"/>
        <w:lang w:val="sq-AL" w:eastAsia="en-US" w:bidi="ar-SA"/>
      </w:rPr>
    </w:lvl>
  </w:abstractNum>
  <w:abstractNum w:abstractNumId="12" w15:restartNumberingAfterBreak="0">
    <w:nsid w:val="3FD92BAD"/>
    <w:multiLevelType w:val="multilevel"/>
    <w:tmpl w:val="9F66BB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8B2732"/>
    <w:multiLevelType w:val="multilevel"/>
    <w:tmpl w:val="BB52A848"/>
    <w:lvl w:ilvl="0">
      <w:start w:val="2"/>
      <w:numFmt w:val="decimal"/>
      <w:lvlText w:val="%1"/>
      <w:lvlJc w:val="left"/>
      <w:pPr>
        <w:ind w:left="801" w:hanging="662"/>
      </w:pPr>
      <w:rPr>
        <w:rFonts w:hint="default"/>
        <w:lang w:val="sq-AL" w:eastAsia="en-US" w:bidi="ar-SA"/>
      </w:rPr>
    </w:lvl>
    <w:lvl w:ilvl="1">
      <w:start w:val="5"/>
      <w:numFmt w:val="decimal"/>
      <w:lvlText w:val="%1.%2"/>
      <w:lvlJc w:val="left"/>
      <w:pPr>
        <w:ind w:left="801" w:hanging="662"/>
      </w:pPr>
      <w:rPr>
        <w:rFonts w:ascii="Trebuchet MS" w:eastAsia="Trebuchet MS" w:hAnsi="Trebuchet MS" w:cs="Trebuchet MS" w:hint="default"/>
        <w:b/>
        <w:bCs/>
        <w:i w:val="0"/>
        <w:iCs w:val="0"/>
        <w:color w:val="D17405"/>
        <w:w w:val="89"/>
        <w:sz w:val="40"/>
        <w:szCs w:val="40"/>
        <w:lang w:val="sq-AL" w:eastAsia="en-US" w:bidi="ar-SA"/>
      </w:rPr>
    </w:lvl>
    <w:lvl w:ilvl="2">
      <w:numFmt w:val="bullet"/>
      <w:lvlText w:val="•"/>
      <w:lvlJc w:val="left"/>
      <w:pPr>
        <w:ind w:left="2712" w:hanging="662"/>
      </w:pPr>
      <w:rPr>
        <w:rFonts w:hint="default"/>
        <w:lang w:val="sq-AL" w:eastAsia="en-US" w:bidi="ar-SA"/>
      </w:rPr>
    </w:lvl>
    <w:lvl w:ilvl="3">
      <w:numFmt w:val="bullet"/>
      <w:lvlText w:val="•"/>
      <w:lvlJc w:val="left"/>
      <w:pPr>
        <w:ind w:left="3668" w:hanging="662"/>
      </w:pPr>
      <w:rPr>
        <w:rFonts w:hint="default"/>
        <w:lang w:val="sq-AL" w:eastAsia="en-US" w:bidi="ar-SA"/>
      </w:rPr>
    </w:lvl>
    <w:lvl w:ilvl="4">
      <w:numFmt w:val="bullet"/>
      <w:lvlText w:val="•"/>
      <w:lvlJc w:val="left"/>
      <w:pPr>
        <w:ind w:left="4624" w:hanging="662"/>
      </w:pPr>
      <w:rPr>
        <w:rFonts w:hint="default"/>
        <w:lang w:val="sq-AL" w:eastAsia="en-US" w:bidi="ar-SA"/>
      </w:rPr>
    </w:lvl>
    <w:lvl w:ilvl="5">
      <w:numFmt w:val="bullet"/>
      <w:lvlText w:val="•"/>
      <w:lvlJc w:val="left"/>
      <w:pPr>
        <w:ind w:left="5580" w:hanging="662"/>
      </w:pPr>
      <w:rPr>
        <w:rFonts w:hint="default"/>
        <w:lang w:val="sq-AL" w:eastAsia="en-US" w:bidi="ar-SA"/>
      </w:rPr>
    </w:lvl>
    <w:lvl w:ilvl="6">
      <w:numFmt w:val="bullet"/>
      <w:lvlText w:val="•"/>
      <w:lvlJc w:val="left"/>
      <w:pPr>
        <w:ind w:left="6536" w:hanging="662"/>
      </w:pPr>
      <w:rPr>
        <w:rFonts w:hint="default"/>
        <w:lang w:val="sq-AL" w:eastAsia="en-US" w:bidi="ar-SA"/>
      </w:rPr>
    </w:lvl>
    <w:lvl w:ilvl="7">
      <w:numFmt w:val="bullet"/>
      <w:lvlText w:val="•"/>
      <w:lvlJc w:val="left"/>
      <w:pPr>
        <w:ind w:left="7492" w:hanging="662"/>
      </w:pPr>
      <w:rPr>
        <w:rFonts w:hint="default"/>
        <w:lang w:val="sq-AL" w:eastAsia="en-US" w:bidi="ar-SA"/>
      </w:rPr>
    </w:lvl>
    <w:lvl w:ilvl="8">
      <w:numFmt w:val="bullet"/>
      <w:lvlText w:val="•"/>
      <w:lvlJc w:val="left"/>
      <w:pPr>
        <w:ind w:left="8448" w:hanging="662"/>
      </w:pPr>
      <w:rPr>
        <w:rFonts w:hint="default"/>
        <w:lang w:val="sq-AL" w:eastAsia="en-US" w:bidi="ar-SA"/>
      </w:rPr>
    </w:lvl>
  </w:abstractNum>
  <w:abstractNum w:abstractNumId="14" w15:restartNumberingAfterBreak="0">
    <w:nsid w:val="4DD531D0"/>
    <w:multiLevelType w:val="multilevel"/>
    <w:tmpl w:val="8B34E7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CC7F18"/>
    <w:multiLevelType w:val="multilevel"/>
    <w:tmpl w:val="254AD216"/>
    <w:lvl w:ilvl="0">
      <w:start w:val="2"/>
      <w:numFmt w:val="decimal"/>
      <w:lvlText w:val="%1"/>
      <w:lvlJc w:val="left"/>
      <w:pPr>
        <w:ind w:left="1239" w:hanging="740"/>
      </w:pPr>
      <w:rPr>
        <w:rFonts w:hint="default"/>
        <w:lang w:val="sq-AL" w:eastAsia="en-US" w:bidi="ar-SA"/>
      </w:rPr>
    </w:lvl>
    <w:lvl w:ilvl="1">
      <w:start w:val="1"/>
      <w:numFmt w:val="decimal"/>
      <w:lvlText w:val="%1.%2"/>
      <w:lvlJc w:val="left"/>
      <w:pPr>
        <w:ind w:left="1239" w:hanging="740"/>
      </w:pPr>
      <w:rPr>
        <w:rFonts w:ascii="Arial MT" w:eastAsia="Arial MT" w:hAnsi="Arial MT" w:cs="Arial MT" w:hint="default"/>
        <w:b w:val="0"/>
        <w:bCs w:val="0"/>
        <w:i w:val="0"/>
        <w:iCs w:val="0"/>
        <w:color w:val="585858"/>
        <w:w w:val="99"/>
        <w:sz w:val="24"/>
        <w:szCs w:val="24"/>
        <w:lang w:val="sq-AL" w:eastAsia="en-US" w:bidi="ar-SA"/>
      </w:rPr>
    </w:lvl>
    <w:lvl w:ilvl="2">
      <w:numFmt w:val="bullet"/>
      <w:lvlText w:val="•"/>
      <w:lvlJc w:val="left"/>
      <w:pPr>
        <w:ind w:left="3064" w:hanging="740"/>
      </w:pPr>
      <w:rPr>
        <w:rFonts w:hint="default"/>
        <w:lang w:val="sq-AL" w:eastAsia="en-US" w:bidi="ar-SA"/>
      </w:rPr>
    </w:lvl>
    <w:lvl w:ilvl="3">
      <w:numFmt w:val="bullet"/>
      <w:lvlText w:val="•"/>
      <w:lvlJc w:val="left"/>
      <w:pPr>
        <w:ind w:left="3976" w:hanging="740"/>
      </w:pPr>
      <w:rPr>
        <w:rFonts w:hint="default"/>
        <w:lang w:val="sq-AL" w:eastAsia="en-US" w:bidi="ar-SA"/>
      </w:rPr>
    </w:lvl>
    <w:lvl w:ilvl="4">
      <w:numFmt w:val="bullet"/>
      <w:lvlText w:val="•"/>
      <w:lvlJc w:val="left"/>
      <w:pPr>
        <w:ind w:left="4888" w:hanging="740"/>
      </w:pPr>
      <w:rPr>
        <w:rFonts w:hint="default"/>
        <w:lang w:val="sq-AL" w:eastAsia="en-US" w:bidi="ar-SA"/>
      </w:rPr>
    </w:lvl>
    <w:lvl w:ilvl="5">
      <w:numFmt w:val="bullet"/>
      <w:lvlText w:val="•"/>
      <w:lvlJc w:val="left"/>
      <w:pPr>
        <w:ind w:left="5800" w:hanging="740"/>
      </w:pPr>
      <w:rPr>
        <w:rFonts w:hint="default"/>
        <w:lang w:val="sq-AL" w:eastAsia="en-US" w:bidi="ar-SA"/>
      </w:rPr>
    </w:lvl>
    <w:lvl w:ilvl="6">
      <w:numFmt w:val="bullet"/>
      <w:lvlText w:val="•"/>
      <w:lvlJc w:val="left"/>
      <w:pPr>
        <w:ind w:left="6712" w:hanging="740"/>
      </w:pPr>
      <w:rPr>
        <w:rFonts w:hint="default"/>
        <w:lang w:val="sq-AL" w:eastAsia="en-US" w:bidi="ar-SA"/>
      </w:rPr>
    </w:lvl>
    <w:lvl w:ilvl="7">
      <w:numFmt w:val="bullet"/>
      <w:lvlText w:val="•"/>
      <w:lvlJc w:val="left"/>
      <w:pPr>
        <w:ind w:left="7624" w:hanging="740"/>
      </w:pPr>
      <w:rPr>
        <w:rFonts w:hint="default"/>
        <w:lang w:val="sq-AL" w:eastAsia="en-US" w:bidi="ar-SA"/>
      </w:rPr>
    </w:lvl>
    <w:lvl w:ilvl="8">
      <w:numFmt w:val="bullet"/>
      <w:lvlText w:val="•"/>
      <w:lvlJc w:val="left"/>
      <w:pPr>
        <w:ind w:left="8536" w:hanging="740"/>
      </w:pPr>
      <w:rPr>
        <w:rFonts w:hint="default"/>
        <w:lang w:val="sq-AL" w:eastAsia="en-US" w:bidi="ar-SA"/>
      </w:rPr>
    </w:lvl>
  </w:abstractNum>
  <w:abstractNum w:abstractNumId="16" w15:restartNumberingAfterBreak="0">
    <w:nsid w:val="51754463"/>
    <w:multiLevelType w:val="multilevel"/>
    <w:tmpl w:val="A3AA32C8"/>
    <w:lvl w:ilvl="0">
      <w:start w:val="3"/>
      <w:numFmt w:val="decimal"/>
      <w:lvlText w:val="%1"/>
      <w:lvlJc w:val="left"/>
      <w:pPr>
        <w:ind w:left="1239" w:hanging="740"/>
      </w:pPr>
      <w:rPr>
        <w:rFonts w:hint="default"/>
        <w:lang w:val="sq-AL" w:eastAsia="en-US" w:bidi="ar-SA"/>
      </w:rPr>
    </w:lvl>
    <w:lvl w:ilvl="1">
      <w:start w:val="1"/>
      <w:numFmt w:val="decimal"/>
      <w:lvlText w:val="%1.%2"/>
      <w:lvlJc w:val="left"/>
      <w:pPr>
        <w:ind w:left="1239" w:hanging="740"/>
      </w:pPr>
      <w:rPr>
        <w:rFonts w:ascii="Arial MT" w:eastAsia="Arial MT" w:hAnsi="Arial MT" w:cs="Arial MT" w:hint="default"/>
        <w:b w:val="0"/>
        <w:bCs w:val="0"/>
        <w:i w:val="0"/>
        <w:iCs w:val="0"/>
        <w:color w:val="585858"/>
        <w:w w:val="99"/>
        <w:sz w:val="24"/>
        <w:szCs w:val="24"/>
        <w:lang w:val="sq-AL" w:eastAsia="en-US" w:bidi="ar-SA"/>
      </w:rPr>
    </w:lvl>
    <w:lvl w:ilvl="2">
      <w:numFmt w:val="bullet"/>
      <w:lvlText w:val="•"/>
      <w:lvlJc w:val="left"/>
      <w:pPr>
        <w:ind w:left="3064" w:hanging="740"/>
      </w:pPr>
      <w:rPr>
        <w:rFonts w:hint="default"/>
        <w:lang w:val="sq-AL" w:eastAsia="en-US" w:bidi="ar-SA"/>
      </w:rPr>
    </w:lvl>
    <w:lvl w:ilvl="3">
      <w:numFmt w:val="bullet"/>
      <w:lvlText w:val="•"/>
      <w:lvlJc w:val="left"/>
      <w:pPr>
        <w:ind w:left="3976" w:hanging="740"/>
      </w:pPr>
      <w:rPr>
        <w:rFonts w:hint="default"/>
        <w:lang w:val="sq-AL" w:eastAsia="en-US" w:bidi="ar-SA"/>
      </w:rPr>
    </w:lvl>
    <w:lvl w:ilvl="4">
      <w:numFmt w:val="bullet"/>
      <w:lvlText w:val="•"/>
      <w:lvlJc w:val="left"/>
      <w:pPr>
        <w:ind w:left="4888" w:hanging="740"/>
      </w:pPr>
      <w:rPr>
        <w:rFonts w:hint="default"/>
        <w:lang w:val="sq-AL" w:eastAsia="en-US" w:bidi="ar-SA"/>
      </w:rPr>
    </w:lvl>
    <w:lvl w:ilvl="5">
      <w:numFmt w:val="bullet"/>
      <w:lvlText w:val="•"/>
      <w:lvlJc w:val="left"/>
      <w:pPr>
        <w:ind w:left="5800" w:hanging="740"/>
      </w:pPr>
      <w:rPr>
        <w:rFonts w:hint="default"/>
        <w:lang w:val="sq-AL" w:eastAsia="en-US" w:bidi="ar-SA"/>
      </w:rPr>
    </w:lvl>
    <w:lvl w:ilvl="6">
      <w:numFmt w:val="bullet"/>
      <w:lvlText w:val="•"/>
      <w:lvlJc w:val="left"/>
      <w:pPr>
        <w:ind w:left="6712" w:hanging="740"/>
      </w:pPr>
      <w:rPr>
        <w:rFonts w:hint="default"/>
        <w:lang w:val="sq-AL" w:eastAsia="en-US" w:bidi="ar-SA"/>
      </w:rPr>
    </w:lvl>
    <w:lvl w:ilvl="7">
      <w:numFmt w:val="bullet"/>
      <w:lvlText w:val="•"/>
      <w:lvlJc w:val="left"/>
      <w:pPr>
        <w:ind w:left="7624" w:hanging="740"/>
      </w:pPr>
      <w:rPr>
        <w:rFonts w:hint="default"/>
        <w:lang w:val="sq-AL" w:eastAsia="en-US" w:bidi="ar-SA"/>
      </w:rPr>
    </w:lvl>
    <w:lvl w:ilvl="8">
      <w:numFmt w:val="bullet"/>
      <w:lvlText w:val="•"/>
      <w:lvlJc w:val="left"/>
      <w:pPr>
        <w:ind w:left="8536" w:hanging="740"/>
      </w:pPr>
      <w:rPr>
        <w:rFonts w:hint="default"/>
        <w:lang w:val="sq-AL" w:eastAsia="en-US" w:bidi="ar-SA"/>
      </w:rPr>
    </w:lvl>
  </w:abstractNum>
  <w:abstractNum w:abstractNumId="17" w15:restartNumberingAfterBreak="0">
    <w:nsid w:val="66D83CE5"/>
    <w:multiLevelType w:val="hybridMultilevel"/>
    <w:tmpl w:val="E15AF21E"/>
    <w:lvl w:ilvl="0" w:tplc="E9F01D06">
      <w:numFmt w:val="bullet"/>
      <w:lvlText w:val=""/>
      <w:lvlJc w:val="left"/>
      <w:pPr>
        <w:ind w:left="860" w:hanging="360"/>
      </w:pPr>
      <w:rPr>
        <w:rFonts w:ascii="Symbol" w:eastAsia="Symbol" w:hAnsi="Symbol" w:cs="Symbol" w:hint="default"/>
        <w:b w:val="0"/>
        <w:bCs w:val="0"/>
        <w:i w:val="0"/>
        <w:iCs w:val="0"/>
        <w:color w:val="585858"/>
        <w:w w:val="100"/>
        <w:sz w:val="24"/>
        <w:szCs w:val="24"/>
        <w:lang w:val="sq-AL" w:eastAsia="en-US" w:bidi="ar-SA"/>
      </w:rPr>
    </w:lvl>
    <w:lvl w:ilvl="1" w:tplc="D9D0AE5A">
      <w:numFmt w:val="bullet"/>
      <w:lvlText w:val="o"/>
      <w:lvlJc w:val="left"/>
      <w:pPr>
        <w:ind w:left="1580" w:hanging="360"/>
      </w:pPr>
      <w:rPr>
        <w:rFonts w:ascii="Courier New" w:eastAsia="Courier New" w:hAnsi="Courier New" w:cs="Courier New" w:hint="default"/>
        <w:b w:val="0"/>
        <w:bCs w:val="0"/>
        <w:i w:val="0"/>
        <w:iCs w:val="0"/>
        <w:color w:val="585858"/>
        <w:w w:val="100"/>
        <w:sz w:val="24"/>
        <w:szCs w:val="24"/>
        <w:lang w:val="sq-AL" w:eastAsia="en-US" w:bidi="ar-SA"/>
      </w:rPr>
    </w:lvl>
    <w:lvl w:ilvl="2" w:tplc="284EBFDE">
      <w:numFmt w:val="bullet"/>
      <w:lvlText w:val="•"/>
      <w:lvlJc w:val="left"/>
      <w:pPr>
        <w:ind w:left="2555" w:hanging="360"/>
      </w:pPr>
      <w:rPr>
        <w:rFonts w:hint="default"/>
        <w:lang w:val="sq-AL" w:eastAsia="en-US" w:bidi="ar-SA"/>
      </w:rPr>
    </w:lvl>
    <w:lvl w:ilvl="3" w:tplc="3720571A">
      <w:numFmt w:val="bullet"/>
      <w:lvlText w:val="•"/>
      <w:lvlJc w:val="left"/>
      <w:pPr>
        <w:ind w:left="3531" w:hanging="360"/>
      </w:pPr>
      <w:rPr>
        <w:rFonts w:hint="default"/>
        <w:lang w:val="sq-AL" w:eastAsia="en-US" w:bidi="ar-SA"/>
      </w:rPr>
    </w:lvl>
    <w:lvl w:ilvl="4" w:tplc="FEEADD5A">
      <w:numFmt w:val="bullet"/>
      <w:lvlText w:val="•"/>
      <w:lvlJc w:val="left"/>
      <w:pPr>
        <w:ind w:left="4506" w:hanging="360"/>
      </w:pPr>
      <w:rPr>
        <w:rFonts w:hint="default"/>
        <w:lang w:val="sq-AL" w:eastAsia="en-US" w:bidi="ar-SA"/>
      </w:rPr>
    </w:lvl>
    <w:lvl w:ilvl="5" w:tplc="6834F728">
      <w:numFmt w:val="bullet"/>
      <w:lvlText w:val="•"/>
      <w:lvlJc w:val="left"/>
      <w:pPr>
        <w:ind w:left="5482" w:hanging="360"/>
      </w:pPr>
      <w:rPr>
        <w:rFonts w:hint="default"/>
        <w:lang w:val="sq-AL" w:eastAsia="en-US" w:bidi="ar-SA"/>
      </w:rPr>
    </w:lvl>
    <w:lvl w:ilvl="6" w:tplc="6F4086D0">
      <w:numFmt w:val="bullet"/>
      <w:lvlText w:val="•"/>
      <w:lvlJc w:val="left"/>
      <w:pPr>
        <w:ind w:left="6457" w:hanging="360"/>
      </w:pPr>
      <w:rPr>
        <w:rFonts w:hint="default"/>
        <w:lang w:val="sq-AL" w:eastAsia="en-US" w:bidi="ar-SA"/>
      </w:rPr>
    </w:lvl>
    <w:lvl w:ilvl="7" w:tplc="7364419C">
      <w:numFmt w:val="bullet"/>
      <w:lvlText w:val="•"/>
      <w:lvlJc w:val="left"/>
      <w:pPr>
        <w:ind w:left="7433" w:hanging="360"/>
      </w:pPr>
      <w:rPr>
        <w:rFonts w:hint="default"/>
        <w:lang w:val="sq-AL" w:eastAsia="en-US" w:bidi="ar-SA"/>
      </w:rPr>
    </w:lvl>
    <w:lvl w:ilvl="8" w:tplc="498E218A">
      <w:numFmt w:val="bullet"/>
      <w:lvlText w:val="•"/>
      <w:lvlJc w:val="left"/>
      <w:pPr>
        <w:ind w:left="8408" w:hanging="360"/>
      </w:pPr>
      <w:rPr>
        <w:rFonts w:hint="default"/>
        <w:lang w:val="sq-AL" w:eastAsia="en-US" w:bidi="ar-SA"/>
      </w:rPr>
    </w:lvl>
  </w:abstractNum>
  <w:abstractNum w:abstractNumId="18" w15:restartNumberingAfterBreak="0">
    <w:nsid w:val="6D2B5593"/>
    <w:multiLevelType w:val="hybridMultilevel"/>
    <w:tmpl w:val="3E12B244"/>
    <w:lvl w:ilvl="0" w:tplc="F1909FEE">
      <w:start w:val="1"/>
      <w:numFmt w:val="lowerLetter"/>
      <w:lvlText w:val="%1."/>
      <w:lvlJc w:val="left"/>
      <w:pPr>
        <w:ind w:left="860" w:hanging="721"/>
      </w:pPr>
      <w:rPr>
        <w:rFonts w:ascii="Arial" w:eastAsia="Arial" w:hAnsi="Arial" w:cs="Arial" w:hint="default"/>
        <w:b/>
        <w:bCs/>
        <w:i w:val="0"/>
        <w:iCs w:val="0"/>
        <w:color w:val="0F6F82"/>
        <w:w w:val="100"/>
        <w:sz w:val="24"/>
        <w:szCs w:val="24"/>
        <w:lang w:val="sq-AL" w:eastAsia="en-US" w:bidi="ar-SA"/>
      </w:rPr>
    </w:lvl>
    <w:lvl w:ilvl="1" w:tplc="1E9A7F2C">
      <w:numFmt w:val="bullet"/>
      <w:lvlText w:val="•"/>
      <w:lvlJc w:val="left"/>
      <w:pPr>
        <w:ind w:left="1810" w:hanging="721"/>
      </w:pPr>
      <w:rPr>
        <w:rFonts w:hint="default"/>
        <w:lang w:val="sq-AL" w:eastAsia="en-US" w:bidi="ar-SA"/>
      </w:rPr>
    </w:lvl>
    <w:lvl w:ilvl="2" w:tplc="47FA96CE">
      <w:numFmt w:val="bullet"/>
      <w:lvlText w:val="•"/>
      <w:lvlJc w:val="left"/>
      <w:pPr>
        <w:ind w:left="2760" w:hanging="721"/>
      </w:pPr>
      <w:rPr>
        <w:rFonts w:hint="default"/>
        <w:lang w:val="sq-AL" w:eastAsia="en-US" w:bidi="ar-SA"/>
      </w:rPr>
    </w:lvl>
    <w:lvl w:ilvl="3" w:tplc="EB04868A">
      <w:numFmt w:val="bullet"/>
      <w:lvlText w:val="•"/>
      <w:lvlJc w:val="left"/>
      <w:pPr>
        <w:ind w:left="3710" w:hanging="721"/>
      </w:pPr>
      <w:rPr>
        <w:rFonts w:hint="default"/>
        <w:lang w:val="sq-AL" w:eastAsia="en-US" w:bidi="ar-SA"/>
      </w:rPr>
    </w:lvl>
    <w:lvl w:ilvl="4" w:tplc="F3129B18">
      <w:numFmt w:val="bullet"/>
      <w:lvlText w:val="•"/>
      <w:lvlJc w:val="left"/>
      <w:pPr>
        <w:ind w:left="4660" w:hanging="721"/>
      </w:pPr>
      <w:rPr>
        <w:rFonts w:hint="default"/>
        <w:lang w:val="sq-AL" w:eastAsia="en-US" w:bidi="ar-SA"/>
      </w:rPr>
    </w:lvl>
    <w:lvl w:ilvl="5" w:tplc="8FA2D6A2">
      <w:numFmt w:val="bullet"/>
      <w:lvlText w:val="•"/>
      <w:lvlJc w:val="left"/>
      <w:pPr>
        <w:ind w:left="5610" w:hanging="721"/>
      </w:pPr>
      <w:rPr>
        <w:rFonts w:hint="default"/>
        <w:lang w:val="sq-AL" w:eastAsia="en-US" w:bidi="ar-SA"/>
      </w:rPr>
    </w:lvl>
    <w:lvl w:ilvl="6" w:tplc="AE44073C">
      <w:numFmt w:val="bullet"/>
      <w:lvlText w:val="•"/>
      <w:lvlJc w:val="left"/>
      <w:pPr>
        <w:ind w:left="6560" w:hanging="721"/>
      </w:pPr>
      <w:rPr>
        <w:rFonts w:hint="default"/>
        <w:lang w:val="sq-AL" w:eastAsia="en-US" w:bidi="ar-SA"/>
      </w:rPr>
    </w:lvl>
    <w:lvl w:ilvl="7" w:tplc="FA94BEE2">
      <w:numFmt w:val="bullet"/>
      <w:lvlText w:val="•"/>
      <w:lvlJc w:val="left"/>
      <w:pPr>
        <w:ind w:left="7510" w:hanging="721"/>
      </w:pPr>
      <w:rPr>
        <w:rFonts w:hint="default"/>
        <w:lang w:val="sq-AL" w:eastAsia="en-US" w:bidi="ar-SA"/>
      </w:rPr>
    </w:lvl>
    <w:lvl w:ilvl="8" w:tplc="69043490">
      <w:numFmt w:val="bullet"/>
      <w:lvlText w:val="•"/>
      <w:lvlJc w:val="left"/>
      <w:pPr>
        <w:ind w:left="8460" w:hanging="721"/>
      </w:pPr>
      <w:rPr>
        <w:rFonts w:hint="default"/>
        <w:lang w:val="sq-AL" w:eastAsia="en-US" w:bidi="ar-SA"/>
      </w:rPr>
    </w:lvl>
  </w:abstractNum>
  <w:abstractNum w:abstractNumId="19" w15:restartNumberingAfterBreak="0">
    <w:nsid w:val="6D5F2B50"/>
    <w:multiLevelType w:val="multilevel"/>
    <w:tmpl w:val="CA1E998A"/>
    <w:lvl w:ilvl="0">
      <w:start w:val="4"/>
      <w:numFmt w:val="decimal"/>
      <w:lvlText w:val="%1"/>
      <w:lvlJc w:val="left"/>
      <w:pPr>
        <w:ind w:left="860" w:hanging="721"/>
      </w:pPr>
      <w:rPr>
        <w:rFonts w:hint="default"/>
        <w:lang w:val="sq-AL" w:eastAsia="en-US" w:bidi="ar-SA"/>
      </w:rPr>
    </w:lvl>
    <w:lvl w:ilvl="1">
      <w:start w:val="1"/>
      <w:numFmt w:val="decimal"/>
      <w:lvlText w:val="%1.%2"/>
      <w:lvlJc w:val="left"/>
      <w:pPr>
        <w:ind w:left="860" w:hanging="721"/>
      </w:pPr>
      <w:rPr>
        <w:rFonts w:ascii="Trebuchet MS" w:eastAsia="Trebuchet MS" w:hAnsi="Trebuchet MS" w:cs="Trebuchet MS" w:hint="default"/>
        <w:b/>
        <w:bCs/>
        <w:i w:val="0"/>
        <w:iCs w:val="0"/>
        <w:color w:val="D17405"/>
        <w:spacing w:val="-1"/>
        <w:w w:val="89"/>
        <w:sz w:val="40"/>
        <w:szCs w:val="40"/>
        <w:lang w:val="sq-AL" w:eastAsia="en-US" w:bidi="ar-SA"/>
      </w:rPr>
    </w:lvl>
    <w:lvl w:ilvl="2">
      <w:numFmt w:val="bullet"/>
      <w:lvlText w:val="•"/>
      <w:lvlJc w:val="left"/>
      <w:pPr>
        <w:ind w:left="2760" w:hanging="721"/>
      </w:pPr>
      <w:rPr>
        <w:rFonts w:hint="default"/>
        <w:lang w:val="sq-AL" w:eastAsia="en-US" w:bidi="ar-SA"/>
      </w:rPr>
    </w:lvl>
    <w:lvl w:ilvl="3">
      <w:numFmt w:val="bullet"/>
      <w:lvlText w:val="•"/>
      <w:lvlJc w:val="left"/>
      <w:pPr>
        <w:ind w:left="3710" w:hanging="721"/>
      </w:pPr>
      <w:rPr>
        <w:rFonts w:hint="default"/>
        <w:lang w:val="sq-AL" w:eastAsia="en-US" w:bidi="ar-SA"/>
      </w:rPr>
    </w:lvl>
    <w:lvl w:ilvl="4">
      <w:numFmt w:val="bullet"/>
      <w:lvlText w:val="•"/>
      <w:lvlJc w:val="left"/>
      <w:pPr>
        <w:ind w:left="4660" w:hanging="721"/>
      </w:pPr>
      <w:rPr>
        <w:rFonts w:hint="default"/>
        <w:lang w:val="sq-AL" w:eastAsia="en-US" w:bidi="ar-SA"/>
      </w:rPr>
    </w:lvl>
    <w:lvl w:ilvl="5">
      <w:numFmt w:val="bullet"/>
      <w:lvlText w:val="•"/>
      <w:lvlJc w:val="left"/>
      <w:pPr>
        <w:ind w:left="5610" w:hanging="721"/>
      </w:pPr>
      <w:rPr>
        <w:rFonts w:hint="default"/>
        <w:lang w:val="sq-AL" w:eastAsia="en-US" w:bidi="ar-SA"/>
      </w:rPr>
    </w:lvl>
    <w:lvl w:ilvl="6">
      <w:numFmt w:val="bullet"/>
      <w:lvlText w:val="•"/>
      <w:lvlJc w:val="left"/>
      <w:pPr>
        <w:ind w:left="6560" w:hanging="721"/>
      </w:pPr>
      <w:rPr>
        <w:rFonts w:hint="default"/>
        <w:lang w:val="sq-AL" w:eastAsia="en-US" w:bidi="ar-SA"/>
      </w:rPr>
    </w:lvl>
    <w:lvl w:ilvl="7">
      <w:numFmt w:val="bullet"/>
      <w:lvlText w:val="•"/>
      <w:lvlJc w:val="left"/>
      <w:pPr>
        <w:ind w:left="7510" w:hanging="721"/>
      </w:pPr>
      <w:rPr>
        <w:rFonts w:hint="default"/>
        <w:lang w:val="sq-AL" w:eastAsia="en-US" w:bidi="ar-SA"/>
      </w:rPr>
    </w:lvl>
    <w:lvl w:ilvl="8">
      <w:numFmt w:val="bullet"/>
      <w:lvlText w:val="•"/>
      <w:lvlJc w:val="left"/>
      <w:pPr>
        <w:ind w:left="8460" w:hanging="721"/>
      </w:pPr>
      <w:rPr>
        <w:rFonts w:hint="default"/>
        <w:lang w:val="sq-AL" w:eastAsia="en-US" w:bidi="ar-SA"/>
      </w:rPr>
    </w:lvl>
  </w:abstractNum>
  <w:abstractNum w:abstractNumId="20" w15:restartNumberingAfterBreak="0">
    <w:nsid w:val="6FB95249"/>
    <w:multiLevelType w:val="multilevel"/>
    <w:tmpl w:val="09C40BD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454125D"/>
    <w:multiLevelType w:val="multilevel"/>
    <w:tmpl w:val="594630E0"/>
    <w:lvl w:ilvl="0">
      <w:start w:val="2"/>
      <w:numFmt w:val="decimal"/>
      <w:lvlText w:val="%1"/>
      <w:lvlJc w:val="left"/>
      <w:pPr>
        <w:ind w:left="860" w:hanging="721"/>
      </w:pPr>
      <w:rPr>
        <w:rFonts w:hint="default"/>
        <w:lang w:val="sq-AL" w:eastAsia="en-US" w:bidi="ar-SA"/>
      </w:rPr>
    </w:lvl>
    <w:lvl w:ilvl="1">
      <w:start w:val="1"/>
      <w:numFmt w:val="decimal"/>
      <w:lvlText w:val="%1.%2"/>
      <w:lvlJc w:val="left"/>
      <w:pPr>
        <w:ind w:left="860" w:hanging="721"/>
      </w:pPr>
      <w:rPr>
        <w:rFonts w:ascii="Trebuchet MS" w:eastAsia="Trebuchet MS" w:hAnsi="Trebuchet MS" w:cs="Trebuchet MS" w:hint="default"/>
        <w:b/>
        <w:bCs/>
        <w:i w:val="0"/>
        <w:iCs w:val="0"/>
        <w:color w:val="D17405"/>
        <w:spacing w:val="-1"/>
        <w:w w:val="89"/>
        <w:sz w:val="40"/>
        <w:szCs w:val="40"/>
        <w:lang w:val="sq-AL" w:eastAsia="en-US" w:bidi="ar-SA"/>
      </w:rPr>
    </w:lvl>
    <w:lvl w:ilvl="2">
      <w:numFmt w:val="bullet"/>
      <w:lvlText w:val=""/>
      <w:lvlJc w:val="left"/>
      <w:pPr>
        <w:ind w:left="481" w:hanging="342"/>
      </w:pPr>
      <w:rPr>
        <w:rFonts w:ascii="Symbol" w:eastAsia="Symbol" w:hAnsi="Symbol" w:cs="Symbol" w:hint="default"/>
        <w:b w:val="0"/>
        <w:bCs w:val="0"/>
        <w:i w:val="0"/>
        <w:iCs w:val="0"/>
        <w:color w:val="0F6F82"/>
        <w:w w:val="100"/>
        <w:sz w:val="24"/>
        <w:szCs w:val="24"/>
        <w:lang w:val="sq-AL" w:eastAsia="en-US" w:bidi="ar-SA"/>
      </w:rPr>
    </w:lvl>
    <w:lvl w:ilvl="3">
      <w:numFmt w:val="bullet"/>
      <w:lvlText w:val="•"/>
      <w:lvlJc w:val="left"/>
      <w:pPr>
        <w:ind w:left="2971" w:hanging="342"/>
      </w:pPr>
      <w:rPr>
        <w:rFonts w:hint="default"/>
        <w:lang w:val="sq-AL" w:eastAsia="en-US" w:bidi="ar-SA"/>
      </w:rPr>
    </w:lvl>
    <w:lvl w:ilvl="4">
      <w:numFmt w:val="bullet"/>
      <w:lvlText w:val="•"/>
      <w:lvlJc w:val="left"/>
      <w:pPr>
        <w:ind w:left="4026" w:hanging="342"/>
      </w:pPr>
      <w:rPr>
        <w:rFonts w:hint="default"/>
        <w:lang w:val="sq-AL" w:eastAsia="en-US" w:bidi="ar-SA"/>
      </w:rPr>
    </w:lvl>
    <w:lvl w:ilvl="5">
      <w:numFmt w:val="bullet"/>
      <w:lvlText w:val="•"/>
      <w:lvlJc w:val="left"/>
      <w:pPr>
        <w:ind w:left="5082" w:hanging="342"/>
      </w:pPr>
      <w:rPr>
        <w:rFonts w:hint="default"/>
        <w:lang w:val="sq-AL" w:eastAsia="en-US" w:bidi="ar-SA"/>
      </w:rPr>
    </w:lvl>
    <w:lvl w:ilvl="6">
      <w:numFmt w:val="bullet"/>
      <w:lvlText w:val="•"/>
      <w:lvlJc w:val="left"/>
      <w:pPr>
        <w:ind w:left="6137" w:hanging="342"/>
      </w:pPr>
      <w:rPr>
        <w:rFonts w:hint="default"/>
        <w:lang w:val="sq-AL" w:eastAsia="en-US" w:bidi="ar-SA"/>
      </w:rPr>
    </w:lvl>
    <w:lvl w:ilvl="7">
      <w:numFmt w:val="bullet"/>
      <w:lvlText w:val="•"/>
      <w:lvlJc w:val="left"/>
      <w:pPr>
        <w:ind w:left="7193" w:hanging="342"/>
      </w:pPr>
      <w:rPr>
        <w:rFonts w:hint="default"/>
        <w:lang w:val="sq-AL" w:eastAsia="en-US" w:bidi="ar-SA"/>
      </w:rPr>
    </w:lvl>
    <w:lvl w:ilvl="8">
      <w:numFmt w:val="bullet"/>
      <w:lvlText w:val="•"/>
      <w:lvlJc w:val="left"/>
      <w:pPr>
        <w:ind w:left="8248" w:hanging="342"/>
      </w:pPr>
      <w:rPr>
        <w:rFonts w:hint="default"/>
        <w:lang w:val="sq-AL" w:eastAsia="en-US" w:bidi="ar-SA"/>
      </w:rPr>
    </w:lvl>
  </w:abstractNum>
  <w:abstractNum w:abstractNumId="22" w15:restartNumberingAfterBreak="0">
    <w:nsid w:val="74553D36"/>
    <w:multiLevelType w:val="hybridMultilevel"/>
    <w:tmpl w:val="DD5CB5C4"/>
    <w:lvl w:ilvl="0" w:tplc="8EC6E18E">
      <w:start w:val="1"/>
      <w:numFmt w:val="upperRoman"/>
      <w:lvlText w:val="%1."/>
      <w:lvlJc w:val="left"/>
      <w:pPr>
        <w:ind w:left="500" w:hanging="361"/>
      </w:pPr>
      <w:rPr>
        <w:rFonts w:ascii="Arial MT" w:eastAsia="Arial MT" w:hAnsi="Arial MT" w:cs="Arial MT" w:hint="default"/>
        <w:b w:val="0"/>
        <w:bCs w:val="0"/>
        <w:i w:val="0"/>
        <w:iCs w:val="0"/>
        <w:color w:val="585858"/>
        <w:w w:val="100"/>
        <w:sz w:val="24"/>
        <w:szCs w:val="24"/>
        <w:lang w:val="sq-AL" w:eastAsia="en-US" w:bidi="ar-SA"/>
      </w:rPr>
    </w:lvl>
    <w:lvl w:ilvl="1" w:tplc="9A2E8552">
      <w:numFmt w:val="bullet"/>
      <w:lvlText w:val="•"/>
      <w:lvlJc w:val="left"/>
      <w:pPr>
        <w:ind w:left="1486" w:hanging="361"/>
      </w:pPr>
      <w:rPr>
        <w:rFonts w:hint="default"/>
        <w:lang w:val="sq-AL" w:eastAsia="en-US" w:bidi="ar-SA"/>
      </w:rPr>
    </w:lvl>
    <w:lvl w:ilvl="2" w:tplc="3580D54C">
      <w:numFmt w:val="bullet"/>
      <w:lvlText w:val="•"/>
      <w:lvlJc w:val="left"/>
      <w:pPr>
        <w:ind w:left="2472" w:hanging="361"/>
      </w:pPr>
      <w:rPr>
        <w:rFonts w:hint="default"/>
        <w:lang w:val="sq-AL" w:eastAsia="en-US" w:bidi="ar-SA"/>
      </w:rPr>
    </w:lvl>
    <w:lvl w:ilvl="3" w:tplc="7166EB64">
      <w:numFmt w:val="bullet"/>
      <w:lvlText w:val="•"/>
      <w:lvlJc w:val="left"/>
      <w:pPr>
        <w:ind w:left="3458" w:hanging="361"/>
      </w:pPr>
      <w:rPr>
        <w:rFonts w:hint="default"/>
        <w:lang w:val="sq-AL" w:eastAsia="en-US" w:bidi="ar-SA"/>
      </w:rPr>
    </w:lvl>
    <w:lvl w:ilvl="4" w:tplc="F334D092">
      <w:numFmt w:val="bullet"/>
      <w:lvlText w:val="•"/>
      <w:lvlJc w:val="left"/>
      <w:pPr>
        <w:ind w:left="4444" w:hanging="361"/>
      </w:pPr>
      <w:rPr>
        <w:rFonts w:hint="default"/>
        <w:lang w:val="sq-AL" w:eastAsia="en-US" w:bidi="ar-SA"/>
      </w:rPr>
    </w:lvl>
    <w:lvl w:ilvl="5" w:tplc="20A8521A">
      <w:numFmt w:val="bullet"/>
      <w:lvlText w:val="•"/>
      <w:lvlJc w:val="left"/>
      <w:pPr>
        <w:ind w:left="5430" w:hanging="361"/>
      </w:pPr>
      <w:rPr>
        <w:rFonts w:hint="default"/>
        <w:lang w:val="sq-AL" w:eastAsia="en-US" w:bidi="ar-SA"/>
      </w:rPr>
    </w:lvl>
    <w:lvl w:ilvl="6" w:tplc="420293A0">
      <w:numFmt w:val="bullet"/>
      <w:lvlText w:val="•"/>
      <w:lvlJc w:val="left"/>
      <w:pPr>
        <w:ind w:left="6416" w:hanging="361"/>
      </w:pPr>
      <w:rPr>
        <w:rFonts w:hint="default"/>
        <w:lang w:val="sq-AL" w:eastAsia="en-US" w:bidi="ar-SA"/>
      </w:rPr>
    </w:lvl>
    <w:lvl w:ilvl="7" w:tplc="F2EE1506">
      <w:numFmt w:val="bullet"/>
      <w:lvlText w:val="•"/>
      <w:lvlJc w:val="left"/>
      <w:pPr>
        <w:ind w:left="7402" w:hanging="361"/>
      </w:pPr>
      <w:rPr>
        <w:rFonts w:hint="default"/>
        <w:lang w:val="sq-AL" w:eastAsia="en-US" w:bidi="ar-SA"/>
      </w:rPr>
    </w:lvl>
    <w:lvl w:ilvl="8" w:tplc="CCFC82DE">
      <w:numFmt w:val="bullet"/>
      <w:lvlText w:val="•"/>
      <w:lvlJc w:val="left"/>
      <w:pPr>
        <w:ind w:left="8388" w:hanging="361"/>
      </w:pPr>
      <w:rPr>
        <w:rFonts w:hint="default"/>
        <w:lang w:val="sq-AL" w:eastAsia="en-US" w:bidi="ar-SA"/>
      </w:rPr>
    </w:lvl>
  </w:abstractNum>
  <w:abstractNum w:abstractNumId="23" w15:restartNumberingAfterBreak="0">
    <w:nsid w:val="7BEF40F8"/>
    <w:multiLevelType w:val="multilevel"/>
    <w:tmpl w:val="4392BE30"/>
    <w:lvl w:ilvl="0">
      <w:start w:val="2"/>
      <w:numFmt w:val="decimal"/>
      <w:lvlText w:val="%1"/>
      <w:lvlJc w:val="left"/>
      <w:pPr>
        <w:ind w:left="634" w:hanging="135"/>
      </w:pPr>
      <w:rPr>
        <w:rFonts w:ascii="Arial MT" w:eastAsia="Arial MT" w:hAnsi="Arial MT" w:cs="Arial MT" w:hint="default"/>
        <w:b w:val="0"/>
        <w:bCs w:val="0"/>
        <w:i w:val="0"/>
        <w:iCs w:val="0"/>
        <w:color w:val="585858"/>
        <w:w w:val="99"/>
        <w:sz w:val="22"/>
        <w:szCs w:val="22"/>
        <w:lang w:val="sq-AL" w:eastAsia="en-US" w:bidi="ar-SA"/>
      </w:rPr>
    </w:lvl>
    <w:lvl w:ilvl="1">
      <w:start w:val="5"/>
      <w:numFmt w:val="decimal"/>
      <w:lvlText w:val="%1.%2"/>
      <w:lvlJc w:val="left"/>
      <w:pPr>
        <w:ind w:left="902" w:hanging="403"/>
      </w:pPr>
      <w:rPr>
        <w:rFonts w:ascii="Arial MT" w:eastAsia="Arial MT" w:hAnsi="Arial MT" w:cs="Arial MT" w:hint="default"/>
        <w:b w:val="0"/>
        <w:bCs w:val="0"/>
        <w:i w:val="0"/>
        <w:iCs w:val="0"/>
        <w:color w:val="585858"/>
        <w:w w:val="99"/>
        <w:sz w:val="24"/>
        <w:szCs w:val="24"/>
        <w:lang w:val="sq-AL" w:eastAsia="en-US" w:bidi="ar-SA"/>
      </w:rPr>
    </w:lvl>
    <w:lvl w:ilvl="2">
      <w:numFmt w:val="bullet"/>
      <w:lvlText w:val="•"/>
      <w:lvlJc w:val="left"/>
      <w:pPr>
        <w:ind w:left="1951" w:hanging="403"/>
      </w:pPr>
      <w:rPr>
        <w:rFonts w:hint="default"/>
        <w:lang w:val="sq-AL" w:eastAsia="en-US" w:bidi="ar-SA"/>
      </w:rPr>
    </w:lvl>
    <w:lvl w:ilvl="3">
      <w:numFmt w:val="bullet"/>
      <w:lvlText w:val="•"/>
      <w:lvlJc w:val="left"/>
      <w:pPr>
        <w:ind w:left="3002" w:hanging="403"/>
      </w:pPr>
      <w:rPr>
        <w:rFonts w:hint="default"/>
        <w:lang w:val="sq-AL" w:eastAsia="en-US" w:bidi="ar-SA"/>
      </w:rPr>
    </w:lvl>
    <w:lvl w:ilvl="4">
      <w:numFmt w:val="bullet"/>
      <w:lvlText w:val="•"/>
      <w:lvlJc w:val="left"/>
      <w:pPr>
        <w:ind w:left="4053" w:hanging="403"/>
      </w:pPr>
      <w:rPr>
        <w:rFonts w:hint="default"/>
        <w:lang w:val="sq-AL" w:eastAsia="en-US" w:bidi="ar-SA"/>
      </w:rPr>
    </w:lvl>
    <w:lvl w:ilvl="5">
      <w:numFmt w:val="bullet"/>
      <w:lvlText w:val="•"/>
      <w:lvlJc w:val="left"/>
      <w:pPr>
        <w:ind w:left="5104" w:hanging="403"/>
      </w:pPr>
      <w:rPr>
        <w:rFonts w:hint="default"/>
        <w:lang w:val="sq-AL" w:eastAsia="en-US" w:bidi="ar-SA"/>
      </w:rPr>
    </w:lvl>
    <w:lvl w:ilvl="6">
      <w:numFmt w:val="bullet"/>
      <w:lvlText w:val="•"/>
      <w:lvlJc w:val="left"/>
      <w:pPr>
        <w:ind w:left="6155" w:hanging="403"/>
      </w:pPr>
      <w:rPr>
        <w:rFonts w:hint="default"/>
        <w:lang w:val="sq-AL" w:eastAsia="en-US" w:bidi="ar-SA"/>
      </w:rPr>
    </w:lvl>
    <w:lvl w:ilvl="7">
      <w:numFmt w:val="bullet"/>
      <w:lvlText w:val="•"/>
      <w:lvlJc w:val="left"/>
      <w:pPr>
        <w:ind w:left="7206" w:hanging="403"/>
      </w:pPr>
      <w:rPr>
        <w:rFonts w:hint="default"/>
        <w:lang w:val="sq-AL" w:eastAsia="en-US" w:bidi="ar-SA"/>
      </w:rPr>
    </w:lvl>
    <w:lvl w:ilvl="8">
      <w:numFmt w:val="bullet"/>
      <w:lvlText w:val="•"/>
      <w:lvlJc w:val="left"/>
      <w:pPr>
        <w:ind w:left="8257" w:hanging="403"/>
      </w:pPr>
      <w:rPr>
        <w:rFonts w:hint="default"/>
        <w:lang w:val="sq-AL" w:eastAsia="en-US" w:bidi="ar-SA"/>
      </w:rPr>
    </w:lvl>
  </w:abstractNum>
  <w:num w:numId="1" w16cid:durableId="606236526">
    <w:abstractNumId w:val="17"/>
  </w:num>
  <w:num w:numId="2" w16cid:durableId="527917233">
    <w:abstractNumId w:val="18"/>
  </w:num>
  <w:num w:numId="3" w16cid:durableId="617873507">
    <w:abstractNumId w:val="2"/>
  </w:num>
  <w:num w:numId="4" w16cid:durableId="2020961041">
    <w:abstractNumId w:val="19"/>
  </w:num>
  <w:num w:numId="5" w16cid:durableId="1281566997">
    <w:abstractNumId w:val="11"/>
  </w:num>
  <w:num w:numId="6" w16cid:durableId="1113859654">
    <w:abstractNumId w:val="5"/>
  </w:num>
  <w:num w:numId="7" w16cid:durableId="43063635">
    <w:abstractNumId w:val="13"/>
  </w:num>
  <w:num w:numId="8" w16cid:durableId="1280139762">
    <w:abstractNumId w:val="9"/>
  </w:num>
  <w:num w:numId="9" w16cid:durableId="1167600123">
    <w:abstractNumId w:val="21"/>
  </w:num>
  <w:num w:numId="10" w16cid:durableId="953293212">
    <w:abstractNumId w:val="7"/>
  </w:num>
  <w:num w:numId="11" w16cid:durableId="796797504">
    <w:abstractNumId w:val="16"/>
  </w:num>
  <w:num w:numId="12" w16cid:durableId="292058034">
    <w:abstractNumId w:val="23"/>
  </w:num>
  <w:num w:numId="13" w16cid:durableId="882714651">
    <w:abstractNumId w:val="8"/>
  </w:num>
  <w:num w:numId="14" w16cid:durableId="1414204335">
    <w:abstractNumId w:val="15"/>
  </w:num>
  <w:num w:numId="15" w16cid:durableId="1977450073">
    <w:abstractNumId w:val="22"/>
  </w:num>
  <w:num w:numId="16" w16cid:durableId="1945259914">
    <w:abstractNumId w:val="0"/>
  </w:num>
  <w:num w:numId="17" w16cid:durableId="522402404">
    <w:abstractNumId w:val="20"/>
  </w:num>
  <w:num w:numId="18" w16cid:durableId="1385256657">
    <w:abstractNumId w:val="12"/>
  </w:num>
  <w:num w:numId="19" w16cid:durableId="1357854726">
    <w:abstractNumId w:val="3"/>
  </w:num>
  <w:num w:numId="20" w16cid:durableId="2082749864">
    <w:abstractNumId w:val="4"/>
  </w:num>
  <w:num w:numId="21" w16cid:durableId="659894050">
    <w:abstractNumId w:val="1"/>
  </w:num>
  <w:num w:numId="22" w16cid:durableId="1825389447">
    <w:abstractNumId w:val="10"/>
  </w:num>
  <w:num w:numId="23" w16cid:durableId="1705594089">
    <w:abstractNumId w:val="6"/>
  </w:num>
  <w:num w:numId="24" w16cid:durableId="14947609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6E"/>
    <w:rsid w:val="004F16A2"/>
    <w:rsid w:val="00EC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B74C1"/>
  <w15:chartTrackingRefBased/>
  <w15:docId w15:val="{C82995D1-212C-4541-866C-010D9C2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7D6E"/>
    <w:pPr>
      <w:widowControl w:val="0"/>
      <w:autoSpaceDE w:val="0"/>
      <w:autoSpaceDN w:val="0"/>
      <w:spacing w:before="15" w:after="0" w:line="240" w:lineRule="auto"/>
      <w:ind w:left="20"/>
      <w:outlineLvl w:val="0"/>
    </w:pPr>
    <w:rPr>
      <w:rFonts w:ascii="Trebuchet MS" w:eastAsia="Trebuchet MS" w:hAnsi="Trebuchet MS" w:cs="Trebuchet MS"/>
      <w:b/>
      <w:bCs/>
      <w:kern w:val="0"/>
      <w:sz w:val="44"/>
      <w:szCs w:val="44"/>
      <w:lang w:val="sq-AL"/>
      <w14:ligatures w14:val="none"/>
    </w:rPr>
  </w:style>
  <w:style w:type="paragraph" w:styleId="Heading2">
    <w:name w:val="heading 2"/>
    <w:basedOn w:val="Normal"/>
    <w:link w:val="Heading2Char"/>
    <w:uiPriority w:val="9"/>
    <w:unhideWhenUsed/>
    <w:qFormat/>
    <w:rsid w:val="00EC7D6E"/>
    <w:pPr>
      <w:widowControl w:val="0"/>
      <w:autoSpaceDE w:val="0"/>
      <w:autoSpaceDN w:val="0"/>
      <w:spacing w:before="96" w:after="0" w:line="240" w:lineRule="auto"/>
      <w:ind w:left="140" w:right="2315"/>
      <w:outlineLvl w:val="1"/>
    </w:pPr>
    <w:rPr>
      <w:rFonts w:ascii="Trebuchet MS" w:eastAsia="Trebuchet MS" w:hAnsi="Trebuchet MS" w:cs="Trebuchet MS"/>
      <w:kern w:val="0"/>
      <w:sz w:val="44"/>
      <w:szCs w:val="44"/>
      <w:lang w:val="sq-AL"/>
      <w14:ligatures w14:val="none"/>
    </w:rPr>
  </w:style>
  <w:style w:type="paragraph" w:styleId="Heading3">
    <w:name w:val="heading 3"/>
    <w:basedOn w:val="Normal"/>
    <w:link w:val="Heading3Char"/>
    <w:uiPriority w:val="9"/>
    <w:unhideWhenUsed/>
    <w:qFormat/>
    <w:rsid w:val="00EC7D6E"/>
    <w:pPr>
      <w:widowControl w:val="0"/>
      <w:autoSpaceDE w:val="0"/>
      <w:autoSpaceDN w:val="0"/>
      <w:spacing w:after="0" w:line="240" w:lineRule="auto"/>
      <w:ind w:left="140" w:hanging="721"/>
      <w:outlineLvl w:val="2"/>
    </w:pPr>
    <w:rPr>
      <w:rFonts w:ascii="Trebuchet MS" w:eastAsia="Trebuchet MS" w:hAnsi="Trebuchet MS" w:cs="Trebuchet MS"/>
      <w:b/>
      <w:bCs/>
      <w:kern w:val="0"/>
      <w:sz w:val="40"/>
      <w:szCs w:val="40"/>
      <w:lang w:val="sq-AL"/>
      <w14:ligatures w14:val="none"/>
    </w:rPr>
  </w:style>
  <w:style w:type="paragraph" w:styleId="Heading4">
    <w:name w:val="heading 4"/>
    <w:basedOn w:val="Normal"/>
    <w:link w:val="Heading4Char"/>
    <w:uiPriority w:val="9"/>
    <w:unhideWhenUsed/>
    <w:qFormat/>
    <w:rsid w:val="00EC7D6E"/>
    <w:pPr>
      <w:widowControl w:val="0"/>
      <w:autoSpaceDE w:val="0"/>
      <w:autoSpaceDN w:val="0"/>
      <w:spacing w:before="97" w:after="0" w:line="240" w:lineRule="auto"/>
      <w:ind w:left="860" w:hanging="721"/>
      <w:outlineLvl w:val="3"/>
    </w:pPr>
    <w:rPr>
      <w:rFonts w:ascii="Trebuchet MS" w:eastAsia="Trebuchet MS" w:hAnsi="Trebuchet MS" w:cs="Trebuchet MS"/>
      <w:kern w:val="0"/>
      <w:sz w:val="40"/>
      <w:szCs w:val="40"/>
      <w:lang w:val="sq-AL"/>
      <w14:ligatures w14:val="none"/>
    </w:rPr>
  </w:style>
  <w:style w:type="paragraph" w:styleId="Heading5">
    <w:name w:val="heading 5"/>
    <w:basedOn w:val="Normal"/>
    <w:link w:val="Heading5Char"/>
    <w:uiPriority w:val="9"/>
    <w:unhideWhenUsed/>
    <w:qFormat/>
    <w:rsid w:val="00EC7D6E"/>
    <w:pPr>
      <w:widowControl w:val="0"/>
      <w:autoSpaceDE w:val="0"/>
      <w:autoSpaceDN w:val="0"/>
      <w:spacing w:after="0" w:line="240" w:lineRule="auto"/>
      <w:ind w:left="860" w:hanging="721"/>
      <w:outlineLvl w:val="4"/>
    </w:pPr>
    <w:rPr>
      <w:rFonts w:ascii="Arial" w:eastAsia="Arial" w:hAnsi="Arial" w:cs="Arial"/>
      <w:b/>
      <w:bCs/>
      <w:kern w:val="0"/>
      <w:sz w:val="24"/>
      <w:szCs w:val="24"/>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D6E"/>
    <w:rPr>
      <w:rFonts w:ascii="Trebuchet MS" w:eastAsia="Trebuchet MS" w:hAnsi="Trebuchet MS" w:cs="Trebuchet MS"/>
      <w:b/>
      <w:bCs/>
      <w:kern w:val="0"/>
      <w:sz w:val="44"/>
      <w:szCs w:val="44"/>
      <w:lang w:val="sq-AL"/>
      <w14:ligatures w14:val="none"/>
    </w:rPr>
  </w:style>
  <w:style w:type="character" w:customStyle="1" w:styleId="Heading2Char">
    <w:name w:val="Heading 2 Char"/>
    <w:basedOn w:val="DefaultParagraphFont"/>
    <w:link w:val="Heading2"/>
    <w:uiPriority w:val="9"/>
    <w:rsid w:val="00EC7D6E"/>
    <w:rPr>
      <w:rFonts w:ascii="Trebuchet MS" w:eastAsia="Trebuchet MS" w:hAnsi="Trebuchet MS" w:cs="Trebuchet MS"/>
      <w:kern w:val="0"/>
      <w:sz w:val="44"/>
      <w:szCs w:val="44"/>
      <w:lang w:val="sq-AL"/>
      <w14:ligatures w14:val="none"/>
    </w:rPr>
  </w:style>
  <w:style w:type="character" w:customStyle="1" w:styleId="Heading3Char">
    <w:name w:val="Heading 3 Char"/>
    <w:basedOn w:val="DefaultParagraphFont"/>
    <w:link w:val="Heading3"/>
    <w:uiPriority w:val="9"/>
    <w:rsid w:val="00EC7D6E"/>
    <w:rPr>
      <w:rFonts w:ascii="Trebuchet MS" w:eastAsia="Trebuchet MS" w:hAnsi="Trebuchet MS" w:cs="Trebuchet MS"/>
      <w:b/>
      <w:bCs/>
      <w:kern w:val="0"/>
      <w:sz w:val="40"/>
      <w:szCs w:val="40"/>
      <w:lang w:val="sq-AL"/>
      <w14:ligatures w14:val="none"/>
    </w:rPr>
  </w:style>
  <w:style w:type="character" w:customStyle="1" w:styleId="Heading4Char">
    <w:name w:val="Heading 4 Char"/>
    <w:basedOn w:val="DefaultParagraphFont"/>
    <w:link w:val="Heading4"/>
    <w:uiPriority w:val="9"/>
    <w:rsid w:val="00EC7D6E"/>
    <w:rPr>
      <w:rFonts w:ascii="Trebuchet MS" w:eastAsia="Trebuchet MS" w:hAnsi="Trebuchet MS" w:cs="Trebuchet MS"/>
      <w:kern w:val="0"/>
      <w:sz w:val="40"/>
      <w:szCs w:val="40"/>
      <w:lang w:val="sq-AL"/>
      <w14:ligatures w14:val="none"/>
    </w:rPr>
  </w:style>
  <w:style w:type="character" w:customStyle="1" w:styleId="Heading5Char">
    <w:name w:val="Heading 5 Char"/>
    <w:basedOn w:val="DefaultParagraphFont"/>
    <w:link w:val="Heading5"/>
    <w:uiPriority w:val="9"/>
    <w:rsid w:val="00EC7D6E"/>
    <w:rPr>
      <w:rFonts w:ascii="Arial" w:eastAsia="Arial" w:hAnsi="Arial" w:cs="Arial"/>
      <w:b/>
      <w:bCs/>
      <w:kern w:val="0"/>
      <w:sz w:val="24"/>
      <w:szCs w:val="24"/>
      <w:lang w:val="sq-AL"/>
      <w14:ligatures w14:val="none"/>
    </w:rPr>
  </w:style>
  <w:style w:type="numbering" w:customStyle="1" w:styleId="NoList1">
    <w:name w:val="No List1"/>
    <w:next w:val="NoList"/>
    <w:uiPriority w:val="99"/>
    <w:semiHidden/>
    <w:unhideWhenUsed/>
    <w:rsid w:val="00EC7D6E"/>
  </w:style>
  <w:style w:type="paragraph" w:styleId="TOC1">
    <w:name w:val="toc 1"/>
    <w:basedOn w:val="Normal"/>
    <w:uiPriority w:val="1"/>
    <w:qFormat/>
    <w:rsid w:val="00EC7D6E"/>
    <w:pPr>
      <w:widowControl w:val="0"/>
      <w:autoSpaceDE w:val="0"/>
      <w:autoSpaceDN w:val="0"/>
      <w:spacing w:before="175" w:after="0" w:line="240" w:lineRule="auto"/>
      <w:ind w:left="500" w:hanging="661"/>
    </w:pPr>
    <w:rPr>
      <w:rFonts w:ascii="Arial MT" w:eastAsia="Arial MT" w:hAnsi="Arial MT" w:cs="Arial MT"/>
      <w:kern w:val="0"/>
      <w:sz w:val="24"/>
      <w:szCs w:val="24"/>
      <w:lang w:val="sq-AL"/>
      <w14:ligatures w14:val="none"/>
    </w:rPr>
  </w:style>
  <w:style w:type="paragraph" w:styleId="TOC2">
    <w:name w:val="toc 2"/>
    <w:basedOn w:val="Normal"/>
    <w:uiPriority w:val="1"/>
    <w:qFormat/>
    <w:rsid w:val="00EC7D6E"/>
    <w:pPr>
      <w:widowControl w:val="0"/>
      <w:autoSpaceDE w:val="0"/>
      <w:autoSpaceDN w:val="0"/>
      <w:spacing w:before="175" w:after="0" w:line="240" w:lineRule="auto"/>
      <w:ind w:left="140"/>
    </w:pPr>
    <w:rPr>
      <w:rFonts w:ascii="Arial MT" w:eastAsia="Arial MT" w:hAnsi="Arial MT" w:cs="Arial MT"/>
      <w:kern w:val="0"/>
      <w:sz w:val="24"/>
      <w:szCs w:val="24"/>
      <w:lang w:val="sq-AL"/>
      <w14:ligatures w14:val="none"/>
    </w:rPr>
  </w:style>
  <w:style w:type="paragraph" w:styleId="TOC3">
    <w:name w:val="toc 3"/>
    <w:basedOn w:val="Normal"/>
    <w:uiPriority w:val="1"/>
    <w:qFormat/>
    <w:rsid w:val="00EC7D6E"/>
    <w:pPr>
      <w:widowControl w:val="0"/>
      <w:autoSpaceDE w:val="0"/>
      <w:autoSpaceDN w:val="0"/>
      <w:spacing w:before="175" w:after="0" w:line="240" w:lineRule="auto"/>
      <w:ind w:left="1239" w:hanging="740"/>
    </w:pPr>
    <w:rPr>
      <w:rFonts w:ascii="Arial MT" w:eastAsia="Arial MT" w:hAnsi="Arial MT" w:cs="Arial MT"/>
      <w:kern w:val="0"/>
      <w:sz w:val="24"/>
      <w:szCs w:val="24"/>
      <w:lang w:val="sq-AL"/>
      <w14:ligatures w14:val="none"/>
    </w:rPr>
  </w:style>
  <w:style w:type="paragraph" w:styleId="BodyText">
    <w:name w:val="Body Text"/>
    <w:basedOn w:val="Normal"/>
    <w:link w:val="BodyTextChar"/>
    <w:uiPriority w:val="1"/>
    <w:qFormat/>
    <w:rsid w:val="00EC7D6E"/>
    <w:pPr>
      <w:widowControl w:val="0"/>
      <w:autoSpaceDE w:val="0"/>
      <w:autoSpaceDN w:val="0"/>
      <w:spacing w:after="0" w:line="240" w:lineRule="auto"/>
    </w:pPr>
    <w:rPr>
      <w:rFonts w:ascii="Arial MT" w:eastAsia="Arial MT" w:hAnsi="Arial MT" w:cs="Arial MT"/>
      <w:kern w:val="0"/>
      <w:sz w:val="24"/>
      <w:szCs w:val="24"/>
      <w:lang w:val="sq-AL"/>
      <w14:ligatures w14:val="none"/>
    </w:rPr>
  </w:style>
  <w:style w:type="character" w:customStyle="1" w:styleId="BodyTextChar">
    <w:name w:val="Body Text Char"/>
    <w:basedOn w:val="DefaultParagraphFont"/>
    <w:link w:val="BodyText"/>
    <w:uiPriority w:val="1"/>
    <w:rsid w:val="00EC7D6E"/>
    <w:rPr>
      <w:rFonts w:ascii="Arial MT" w:eastAsia="Arial MT" w:hAnsi="Arial MT" w:cs="Arial MT"/>
      <w:kern w:val="0"/>
      <w:sz w:val="24"/>
      <w:szCs w:val="24"/>
      <w:lang w:val="sq-AL"/>
      <w14:ligatures w14:val="none"/>
    </w:rPr>
  </w:style>
  <w:style w:type="paragraph" w:styleId="ListParagraph">
    <w:name w:val="List Paragraph"/>
    <w:basedOn w:val="Normal"/>
    <w:uiPriority w:val="1"/>
    <w:qFormat/>
    <w:rsid w:val="00EC7D6E"/>
    <w:pPr>
      <w:widowControl w:val="0"/>
      <w:autoSpaceDE w:val="0"/>
      <w:autoSpaceDN w:val="0"/>
      <w:spacing w:after="0" w:line="240" w:lineRule="auto"/>
      <w:ind w:left="860" w:hanging="721"/>
    </w:pPr>
    <w:rPr>
      <w:rFonts w:ascii="Arial MT" w:eastAsia="Arial MT" w:hAnsi="Arial MT" w:cs="Arial MT"/>
      <w:kern w:val="0"/>
      <w:lang w:val="sq-AL"/>
      <w14:ligatures w14:val="none"/>
    </w:rPr>
  </w:style>
  <w:style w:type="paragraph" w:customStyle="1" w:styleId="TableParagraph">
    <w:name w:val="Table Paragraph"/>
    <w:basedOn w:val="Normal"/>
    <w:uiPriority w:val="1"/>
    <w:qFormat/>
    <w:rsid w:val="00EC7D6E"/>
    <w:pPr>
      <w:widowControl w:val="0"/>
      <w:autoSpaceDE w:val="0"/>
      <w:autoSpaceDN w:val="0"/>
      <w:spacing w:before="119" w:after="0" w:line="240" w:lineRule="auto"/>
      <w:ind w:left="115"/>
    </w:pPr>
    <w:rPr>
      <w:rFonts w:ascii="Arial MT" w:eastAsia="Arial MT" w:hAnsi="Arial MT" w:cs="Arial MT"/>
      <w:kern w:val="0"/>
      <w:lang w:val="sq-AL"/>
      <w14:ligatures w14:val="none"/>
    </w:rPr>
  </w:style>
  <w:style w:type="paragraph" w:styleId="Header">
    <w:name w:val="header"/>
    <w:basedOn w:val="Normal"/>
    <w:link w:val="HeaderChar"/>
    <w:uiPriority w:val="99"/>
    <w:unhideWhenUsed/>
    <w:rsid w:val="00EC7D6E"/>
    <w:pPr>
      <w:widowControl w:val="0"/>
      <w:tabs>
        <w:tab w:val="center" w:pos="4680"/>
        <w:tab w:val="right" w:pos="9360"/>
      </w:tabs>
      <w:autoSpaceDE w:val="0"/>
      <w:autoSpaceDN w:val="0"/>
      <w:spacing w:after="0" w:line="240" w:lineRule="auto"/>
    </w:pPr>
    <w:rPr>
      <w:rFonts w:ascii="Arial MT" w:eastAsia="Arial MT" w:hAnsi="Arial MT" w:cs="Arial MT"/>
      <w:kern w:val="0"/>
      <w:lang w:val="sq-AL"/>
      <w14:ligatures w14:val="none"/>
    </w:rPr>
  </w:style>
  <w:style w:type="character" w:customStyle="1" w:styleId="HeaderChar">
    <w:name w:val="Header Char"/>
    <w:basedOn w:val="DefaultParagraphFont"/>
    <w:link w:val="Header"/>
    <w:uiPriority w:val="99"/>
    <w:rsid w:val="00EC7D6E"/>
    <w:rPr>
      <w:rFonts w:ascii="Arial MT" w:eastAsia="Arial MT" w:hAnsi="Arial MT" w:cs="Arial MT"/>
      <w:kern w:val="0"/>
      <w:lang w:val="sq-AL"/>
      <w14:ligatures w14:val="none"/>
    </w:rPr>
  </w:style>
  <w:style w:type="paragraph" w:styleId="Footer">
    <w:name w:val="footer"/>
    <w:basedOn w:val="Normal"/>
    <w:link w:val="FooterChar"/>
    <w:uiPriority w:val="99"/>
    <w:unhideWhenUsed/>
    <w:rsid w:val="00EC7D6E"/>
    <w:pPr>
      <w:widowControl w:val="0"/>
      <w:tabs>
        <w:tab w:val="center" w:pos="4680"/>
        <w:tab w:val="right" w:pos="9360"/>
      </w:tabs>
      <w:autoSpaceDE w:val="0"/>
      <w:autoSpaceDN w:val="0"/>
      <w:spacing w:after="0" w:line="240" w:lineRule="auto"/>
    </w:pPr>
    <w:rPr>
      <w:rFonts w:ascii="Arial MT" w:eastAsia="Arial MT" w:hAnsi="Arial MT" w:cs="Arial MT"/>
      <w:kern w:val="0"/>
      <w:lang w:val="sq-AL"/>
      <w14:ligatures w14:val="none"/>
    </w:rPr>
  </w:style>
  <w:style w:type="character" w:customStyle="1" w:styleId="FooterChar">
    <w:name w:val="Footer Char"/>
    <w:basedOn w:val="DefaultParagraphFont"/>
    <w:link w:val="Footer"/>
    <w:uiPriority w:val="99"/>
    <w:rsid w:val="00EC7D6E"/>
    <w:rPr>
      <w:rFonts w:ascii="Arial MT" w:eastAsia="Arial MT" w:hAnsi="Arial MT" w:cs="Arial MT"/>
      <w:kern w:val="0"/>
      <w:lang w:val="sq-AL"/>
      <w14:ligatures w14:val="none"/>
    </w:rPr>
  </w:style>
  <w:style w:type="paragraph" w:customStyle="1" w:styleId="Default">
    <w:name w:val="Default"/>
    <w:rsid w:val="00EC7D6E"/>
    <w:pPr>
      <w:autoSpaceDE w:val="0"/>
      <w:autoSpaceDN w:val="0"/>
      <w:adjustRightInd w:val="0"/>
      <w:spacing w:after="0" w:line="240" w:lineRule="auto"/>
    </w:pPr>
    <w:rPr>
      <w:rFonts w:ascii="Arial" w:hAnsi="Arial" w:cs="Arial"/>
      <w:color w:val="000000"/>
      <w:kern w:val="0"/>
      <w:sz w:val="24"/>
      <w:szCs w:val="24"/>
      <w14:ligatures w14:val="none"/>
    </w:rPr>
  </w:style>
  <w:style w:type="table" w:styleId="MediumShading1-Accent1">
    <w:name w:val="Medium Shading 1 Accent 1"/>
    <w:basedOn w:val="TableNormal"/>
    <w:uiPriority w:val="63"/>
    <w:semiHidden/>
    <w:unhideWhenUsed/>
    <w:rsid w:val="00EC7D6E"/>
    <w:pPr>
      <w:spacing w:after="0" w:line="240" w:lineRule="auto"/>
    </w:pPr>
    <w:rPr>
      <w:kern w:val="0"/>
      <w14:ligatures w14:val="non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EC7D6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D6E"/>
    <w:pPr>
      <w:widowControl w:val="0"/>
      <w:autoSpaceDE w:val="0"/>
      <w:autoSpaceDN w:val="0"/>
      <w:spacing w:after="0" w:line="240" w:lineRule="auto"/>
    </w:pPr>
    <w:rPr>
      <w:rFonts w:ascii="Segoe UI" w:eastAsia="Arial MT" w:hAnsi="Segoe UI" w:cs="Segoe UI"/>
      <w:kern w:val="0"/>
      <w:sz w:val="18"/>
      <w:szCs w:val="18"/>
      <w:lang w:val="sq-AL"/>
      <w14:ligatures w14:val="none"/>
    </w:rPr>
  </w:style>
  <w:style w:type="character" w:customStyle="1" w:styleId="BalloonTextChar">
    <w:name w:val="Balloon Text Char"/>
    <w:basedOn w:val="DefaultParagraphFont"/>
    <w:link w:val="BalloonText"/>
    <w:uiPriority w:val="99"/>
    <w:semiHidden/>
    <w:rsid w:val="00EC7D6E"/>
    <w:rPr>
      <w:rFonts w:ascii="Segoe UI" w:eastAsia="Arial MT" w:hAnsi="Segoe UI" w:cs="Segoe UI"/>
      <w:kern w:val="0"/>
      <w:sz w:val="18"/>
      <w:szCs w:val="18"/>
      <w:lang w:val="sq-AL"/>
      <w14:ligatures w14:val="none"/>
    </w:rPr>
  </w:style>
  <w:style w:type="table" w:customStyle="1" w:styleId="GridTable1Light-Accent51">
    <w:name w:val="Grid Table 1 Light - Accent 51"/>
    <w:basedOn w:val="TableNormal"/>
    <w:uiPriority w:val="46"/>
    <w:rsid w:val="00EC7D6E"/>
    <w:pPr>
      <w:spacing w:after="0" w:line="240" w:lineRule="auto"/>
    </w:pPr>
    <w:rPr>
      <w:kern w:val="0"/>
      <w14:ligatures w14:val="non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C7D6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TableNormal"/>
    <w:uiPriority w:val="50"/>
    <w:rsid w:val="00EC7D6E"/>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6Colorful-Accent51">
    <w:name w:val="Grid Table 6 Colorful - Accent 51"/>
    <w:basedOn w:val="TableNormal"/>
    <w:uiPriority w:val="51"/>
    <w:rsid w:val="00EC7D6E"/>
    <w:pPr>
      <w:spacing w:after="0" w:line="240" w:lineRule="auto"/>
    </w:pPr>
    <w:rPr>
      <w:color w:val="2E74B5" w:themeColor="accent5" w:themeShade="BF"/>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1">
    <w:name w:val="Grid Table 7 Colorful - Accent 51"/>
    <w:basedOn w:val="TableNormal"/>
    <w:uiPriority w:val="52"/>
    <w:rsid w:val="00EC7D6E"/>
    <w:pPr>
      <w:spacing w:after="0" w:line="240" w:lineRule="auto"/>
    </w:pPr>
    <w:rPr>
      <w:color w:val="2E74B5" w:themeColor="accent5" w:themeShade="BF"/>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TableNormal"/>
    <w:uiPriority w:val="52"/>
    <w:rsid w:val="00EC7D6E"/>
    <w:pPr>
      <w:spacing w:after="0" w:line="240" w:lineRule="auto"/>
    </w:pPr>
    <w:rPr>
      <w:color w:val="2F5496" w:themeColor="accent1" w:themeShade="BF"/>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1">
    <w:name w:val="Grid Table 7 Colorful1"/>
    <w:basedOn w:val="TableNormal"/>
    <w:uiPriority w:val="52"/>
    <w:rsid w:val="00EC7D6E"/>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Accent51">
    <w:name w:val="List Table 1 Light - Accent 51"/>
    <w:basedOn w:val="TableNormal"/>
    <w:uiPriority w:val="46"/>
    <w:rsid w:val="00EC7D6E"/>
    <w:pPr>
      <w:spacing w:after="0" w:line="240" w:lineRule="auto"/>
    </w:pPr>
    <w:rPr>
      <w:kern w:val="0"/>
      <w14:ligatures w14:val="none"/>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Accent51">
    <w:name w:val="List Table 3 - Accent 51"/>
    <w:basedOn w:val="TableNormal"/>
    <w:uiPriority w:val="48"/>
    <w:rsid w:val="00EC7D6E"/>
    <w:pPr>
      <w:spacing w:after="0" w:line="240" w:lineRule="auto"/>
    </w:pPr>
    <w:rPr>
      <w:kern w:val="0"/>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6Colorful-Accent41">
    <w:name w:val="List Table 6 Colorful - Accent 41"/>
    <w:basedOn w:val="TableNormal"/>
    <w:uiPriority w:val="51"/>
    <w:rsid w:val="00EC7D6E"/>
    <w:pPr>
      <w:spacing w:after="0" w:line="240" w:lineRule="auto"/>
    </w:pPr>
    <w:rPr>
      <w:color w:val="BF8F00" w:themeColor="accent4" w:themeShade="BF"/>
      <w:kern w:val="0"/>
      <w14:ligatures w14:val="none"/>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EC7D6E"/>
    <w:pPr>
      <w:spacing w:after="0" w:line="240" w:lineRule="auto"/>
    </w:pPr>
    <w:rPr>
      <w:color w:val="2E74B5" w:themeColor="accent5" w:themeShade="BF"/>
      <w:kern w:val="0"/>
      <w14:ligatures w14:val="none"/>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Accent11">
    <w:name w:val="List Table 3 - Accent 11"/>
    <w:basedOn w:val="TableNormal"/>
    <w:uiPriority w:val="48"/>
    <w:rsid w:val="00EC7D6E"/>
    <w:pPr>
      <w:spacing w:after="0" w:line="240" w:lineRule="auto"/>
    </w:pPr>
    <w:rPr>
      <w:kern w:val="0"/>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jykata.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9080</Words>
  <Characters>51756</Characters>
  <Application>Microsoft Office Word</Application>
  <DocSecurity>0</DocSecurity>
  <Lines>431</Lines>
  <Paragraphs>121</Paragraphs>
  <ScaleCrop>false</ScaleCrop>
  <Company/>
  <LinksUpToDate>false</LinksUpToDate>
  <CharactersWithSpaces>60715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nertila kape</dc:creator>
  <cp:keywords/>
  <dc:description/>
  <cp:lastModifiedBy>nertila kape</cp:lastModifiedBy>
  <cp:revision>1</cp:revision>
  <dcterms:created xsi:type="dcterms:W3CDTF">2023-05-10T06:05:00Z</dcterms:created>
  <dcterms:modified xsi:type="dcterms:W3CDTF">2023-05-10T06:06:00Z</dcterms:modified>
</cp:coreProperties>
</file>